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0E40D" w14:textId="3144B375" w:rsidR="00823675" w:rsidRDefault="00823675" w:rsidP="00823675">
      <w:pPr>
        <w:pStyle w:val="NormalWeb"/>
        <w:spacing w:before="0" w:beforeAutospacing="0" w:after="200" w:afterAutospacing="0"/>
        <w:jc w:val="center"/>
      </w:pPr>
      <w:r>
        <w:rPr>
          <w:rFonts w:ascii="Calibri" w:hAnsi="Calibri" w:cs="Calibri"/>
          <w:color w:val="000000"/>
          <w:sz w:val="32"/>
          <w:szCs w:val="32"/>
          <w:u w:val="single"/>
        </w:rPr>
        <w:t>BILAN AS 202</w:t>
      </w:r>
      <w:r w:rsidR="00C844DC">
        <w:rPr>
          <w:rFonts w:ascii="Calibri" w:hAnsi="Calibri" w:cs="Calibri"/>
          <w:color w:val="000000"/>
          <w:sz w:val="32"/>
          <w:szCs w:val="32"/>
          <w:u w:val="single"/>
        </w:rPr>
        <w:t>4</w:t>
      </w:r>
      <w:r>
        <w:rPr>
          <w:rFonts w:ascii="Calibri" w:hAnsi="Calibri" w:cs="Calibri"/>
          <w:color w:val="000000"/>
          <w:sz w:val="32"/>
          <w:szCs w:val="32"/>
          <w:u w:val="single"/>
        </w:rPr>
        <w:t>/202</w:t>
      </w:r>
      <w:r w:rsidR="00C844DC">
        <w:rPr>
          <w:rFonts w:ascii="Calibri" w:hAnsi="Calibri" w:cs="Calibri"/>
          <w:color w:val="000000"/>
          <w:sz w:val="32"/>
          <w:szCs w:val="32"/>
          <w:u w:val="single"/>
        </w:rPr>
        <w:t>5</w:t>
      </w:r>
    </w:p>
    <w:p w14:paraId="4FB1AB51" w14:textId="77777777" w:rsidR="00D15B54" w:rsidRPr="00D15B54" w:rsidRDefault="00D15B54" w:rsidP="00D15B54">
      <w:pPr>
        <w:spacing w:before="100" w:beforeAutospacing="1" w:after="100" w:afterAutospacing="1" w:line="240" w:lineRule="auto"/>
        <w:rPr>
          <w:rFonts w:ascii="Times New Roman" w:eastAsia="Times New Roman" w:hAnsi="Times New Roman" w:cs="Times New Roman"/>
          <w:sz w:val="24"/>
          <w:szCs w:val="24"/>
          <w:lang w:eastAsia="fr-FR"/>
        </w:rPr>
      </w:pPr>
      <w:r w:rsidRPr="00D15B54">
        <w:rPr>
          <w:rFonts w:ascii="Times New Roman" w:eastAsia="Times New Roman" w:hAnsi="Times New Roman" w:cs="Times New Roman"/>
          <w:b/>
          <w:bCs/>
          <w:sz w:val="24"/>
          <w:szCs w:val="24"/>
          <w:lang w:eastAsia="fr-FR"/>
        </w:rPr>
        <w:t>Une année riche en succès, tant en termes de participation que de qualité, et ce, dans toutes les disciplines sportives proposées.</w:t>
      </w:r>
    </w:p>
    <w:p w14:paraId="6E061EF6" w14:textId="77777777" w:rsidR="00D15B54" w:rsidRPr="00D15B54" w:rsidRDefault="00D15B54" w:rsidP="00D15B54">
      <w:pPr>
        <w:spacing w:before="100" w:beforeAutospacing="1" w:after="100" w:afterAutospacing="1" w:line="240" w:lineRule="auto"/>
        <w:rPr>
          <w:rFonts w:ascii="Times New Roman" w:eastAsia="Times New Roman" w:hAnsi="Times New Roman" w:cs="Times New Roman"/>
          <w:sz w:val="24"/>
          <w:szCs w:val="24"/>
          <w:lang w:eastAsia="fr-FR"/>
        </w:rPr>
      </w:pPr>
      <w:r w:rsidRPr="00D15B54">
        <w:rPr>
          <w:rFonts w:ascii="Times New Roman" w:eastAsia="Times New Roman" w:hAnsi="Times New Roman" w:cs="Times New Roman"/>
          <w:sz w:val="24"/>
          <w:szCs w:val="24"/>
          <w:lang w:eastAsia="fr-FR"/>
        </w:rPr>
        <w:t>Plus de 150 élèves se sont engagés dans les différentes Activités Sportives (AS) proposées : athlétisme, cross, badminton, basket, volley, natation et danse.</w:t>
      </w:r>
      <w:r w:rsidRPr="00D15B54">
        <w:rPr>
          <w:rFonts w:ascii="Times New Roman" w:eastAsia="Times New Roman" w:hAnsi="Times New Roman" w:cs="Times New Roman"/>
          <w:sz w:val="24"/>
          <w:szCs w:val="24"/>
          <w:lang w:eastAsia="fr-FR"/>
        </w:rPr>
        <w:br/>
        <w:t>L’un des objectifs de l’année était d’encourager davantage la participation des filles, et celui-ci a été largement atteint puisque la répartition entre filles et garçons est désormais presque équilibrée.</w:t>
      </w:r>
    </w:p>
    <w:p w14:paraId="7BDEA9B7" w14:textId="77777777" w:rsidR="00D15B54" w:rsidRPr="00D15B54" w:rsidRDefault="00D15B54" w:rsidP="00D15B5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15B54">
        <w:rPr>
          <w:rFonts w:ascii="Times New Roman" w:eastAsia="Times New Roman" w:hAnsi="Times New Roman" w:cs="Times New Roman"/>
          <w:b/>
          <w:bCs/>
          <w:sz w:val="24"/>
          <w:szCs w:val="24"/>
          <w:lang w:eastAsia="fr-FR"/>
        </w:rPr>
        <w:t>Athlétisme</w:t>
      </w:r>
      <w:r w:rsidRPr="00D15B54">
        <w:rPr>
          <w:rFonts w:ascii="Times New Roman" w:eastAsia="Times New Roman" w:hAnsi="Times New Roman" w:cs="Times New Roman"/>
          <w:sz w:val="24"/>
          <w:szCs w:val="24"/>
          <w:lang w:eastAsia="fr-FR"/>
        </w:rPr>
        <w:t xml:space="preserve"> : une vingtaine d’élèves ont participé tout au long de l’année. Huit déplacements ont été effectués, répartis entre les phases hivernale et estivale. Quatre élèves se sont qualifiés pour les championnats de France, dont deux ont pu s’y rendre, à Lens.</w:t>
      </w:r>
    </w:p>
    <w:p w14:paraId="2821D67B" w14:textId="77777777" w:rsidR="00D15B54" w:rsidRPr="00D15B54" w:rsidRDefault="00D15B54" w:rsidP="00D15B5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15B54">
        <w:rPr>
          <w:rFonts w:ascii="Times New Roman" w:eastAsia="Times New Roman" w:hAnsi="Times New Roman" w:cs="Times New Roman"/>
          <w:b/>
          <w:bCs/>
          <w:sz w:val="24"/>
          <w:szCs w:val="24"/>
          <w:lang w:eastAsia="fr-FR"/>
        </w:rPr>
        <w:t>Cross</w:t>
      </w:r>
      <w:r w:rsidRPr="00D15B54">
        <w:rPr>
          <w:rFonts w:ascii="Times New Roman" w:eastAsia="Times New Roman" w:hAnsi="Times New Roman" w:cs="Times New Roman"/>
          <w:sz w:val="24"/>
          <w:szCs w:val="24"/>
          <w:lang w:eastAsia="fr-FR"/>
        </w:rPr>
        <w:t xml:space="preserve"> : 25 élèves ont pris part à cette activité, avec deux déplacements organisés.</w:t>
      </w:r>
    </w:p>
    <w:p w14:paraId="352DF00C" w14:textId="77777777" w:rsidR="00D15B54" w:rsidRPr="00D15B54" w:rsidRDefault="00D15B54" w:rsidP="00D15B5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15B54">
        <w:rPr>
          <w:rFonts w:ascii="Times New Roman" w:eastAsia="Times New Roman" w:hAnsi="Times New Roman" w:cs="Times New Roman"/>
          <w:b/>
          <w:bCs/>
          <w:sz w:val="24"/>
          <w:szCs w:val="24"/>
          <w:lang w:eastAsia="fr-FR"/>
        </w:rPr>
        <w:t>Badminton</w:t>
      </w:r>
      <w:r w:rsidRPr="00D15B54">
        <w:rPr>
          <w:rFonts w:ascii="Times New Roman" w:eastAsia="Times New Roman" w:hAnsi="Times New Roman" w:cs="Times New Roman"/>
          <w:sz w:val="24"/>
          <w:szCs w:val="24"/>
          <w:lang w:eastAsia="fr-FR"/>
        </w:rPr>
        <w:t xml:space="preserve"> : 50 élèves, filles et garçons confondus, ont été impliqués dans cette discipline. Neuf déplacements ont eu lieu durant l’année scolaire. Deux élèves ont atteint les championnats de France (une en individuel et une en promotionnel), et une médaille d’or a été remportée.</w:t>
      </w:r>
    </w:p>
    <w:p w14:paraId="3E5EBB26" w14:textId="77777777" w:rsidR="00D15B54" w:rsidRPr="00D15B54" w:rsidRDefault="00D15B54" w:rsidP="00D15B5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15B54">
        <w:rPr>
          <w:rFonts w:ascii="Times New Roman" w:eastAsia="Times New Roman" w:hAnsi="Times New Roman" w:cs="Times New Roman"/>
          <w:b/>
          <w:bCs/>
          <w:sz w:val="24"/>
          <w:szCs w:val="24"/>
          <w:lang w:eastAsia="fr-FR"/>
        </w:rPr>
        <w:t>Volley</w:t>
      </w:r>
      <w:r w:rsidRPr="00D15B54">
        <w:rPr>
          <w:rFonts w:ascii="Times New Roman" w:eastAsia="Times New Roman" w:hAnsi="Times New Roman" w:cs="Times New Roman"/>
          <w:sz w:val="24"/>
          <w:szCs w:val="24"/>
          <w:lang w:eastAsia="fr-FR"/>
        </w:rPr>
        <w:t xml:space="preserve"> : une trentaine d’élèves ont participé aux activités, avec trois déplacements jusqu’au niveau départemental.</w:t>
      </w:r>
    </w:p>
    <w:p w14:paraId="533E82E3" w14:textId="77777777" w:rsidR="00D15B54" w:rsidRPr="00D15B54" w:rsidRDefault="00D15B54" w:rsidP="00D15B5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15B54">
        <w:rPr>
          <w:rFonts w:ascii="Times New Roman" w:eastAsia="Times New Roman" w:hAnsi="Times New Roman" w:cs="Times New Roman"/>
          <w:b/>
          <w:bCs/>
          <w:sz w:val="24"/>
          <w:szCs w:val="24"/>
          <w:lang w:eastAsia="fr-FR"/>
        </w:rPr>
        <w:t>Basket</w:t>
      </w:r>
      <w:r w:rsidRPr="00D15B54">
        <w:rPr>
          <w:rFonts w:ascii="Times New Roman" w:eastAsia="Times New Roman" w:hAnsi="Times New Roman" w:cs="Times New Roman"/>
          <w:sz w:val="24"/>
          <w:szCs w:val="24"/>
          <w:lang w:eastAsia="fr-FR"/>
        </w:rPr>
        <w:t xml:space="preserve"> : également une trentaine de participants en effectif mixte, avec trois compétitions départementales disputées.</w:t>
      </w:r>
    </w:p>
    <w:p w14:paraId="20300F64" w14:textId="77777777" w:rsidR="00D15B54" w:rsidRPr="00D15B54" w:rsidRDefault="00D15B54" w:rsidP="00D15B5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15B54">
        <w:rPr>
          <w:rFonts w:ascii="Times New Roman" w:eastAsia="Times New Roman" w:hAnsi="Times New Roman" w:cs="Times New Roman"/>
          <w:b/>
          <w:bCs/>
          <w:sz w:val="24"/>
          <w:szCs w:val="24"/>
          <w:lang w:eastAsia="fr-FR"/>
        </w:rPr>
        <w:t>Natation</w:t>
      </w:r>
      <w:r w:rsidRPr="00D15B54">
        <w:rPr>
          <w:rFonts w:ascii="Times New Roman" w:eastAsia="Times New Roman" w:hAnsi="Times New Roman" w:cs="Times New Roman"/>
          <w:sz w:val="24"/>
          <w:szCs w:val="24"/>
          <w:lang w:eastAsia="fr-FR"/>
        </w:rPr>
        <w:t xml:space="preserve"> : une activité avec une participation plus restreinte, mais des résultats encourageants. Trois compétitions ont été disputées, dont les championnats de France à Paris avec deux élèves qualifiés.</w:t>
      </w:r>
    </w:p>
    <w:p w14:paraId="6ECB2965" w14:textId="77777777" w:rsidR="00D15B54" w:rsidRPr="00D15B54" w:rsidRDefault="00D15B54" w:rsidP="00D15B5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15B54">
        <w:rPr>
          <w:rFonts w:ascii="Times New Roman" w:eastAsia="Times New Roman" w:hAnsi="Times New Roman" w:cs="Times New Roman"/>
          <w:b/>
          <w:bCs/>
          <w:sz w:val="24"/>
          <w:szCs w:val="24"/>
          <w:lang w:eastAsia="fr-FR"/>
        </w:rPr>
        <w:t>Danse</w:t>
      </w:r>
      <w:r w:rsidRPr="00D15B54">
        <w:rPr>
          <w:rFonts w:ascii="Times New Roman" w:eastAsia="Times New Roman" w:hAnsi="Times New Roman" w:cs="Times New Roman"/>
          <w:sz w:val="24"/>
          <w:szCs w:val="24"/>
          <w:lang w:eastAsia="fr-FR"/>
        </w:rPr>
        <w:t xml:space="preserve"> : cette nouvelle activité a rassemblé une dizaine de filles. Elles ont participé à une compétition régionale à Plougonvelin.</w:t>
      </w:r>
    </w:p>
    <w:p w14:paraId="02FFFF22" w14:textId="77777777" w:rsidR="00D15B54" w:rsidRPr="00D15B54" w:rsidRDefault="00D15B54" w:rsidP="00D15B54">
      <w:pPr>
        <w:spacing w:before="100" w:beforeAutospacing="1" w:after="100" w:afterAutospacing="1" w:line="240" w:lineRule="auto"/>
        <w:rPr>
          <w:rFonts w:ascii="Times New Roman" w:eastAsia="Times New Roman" w:hAnsi="Times New Roman" w:cs="Times New Roman"/>
          <w:sz w:val="24"/>
          <w:szCs w:val="24"/>
          <w:lang w:eastAsia="fr-FR"/>
        </w:rPr>
      </w:pPr>
      <w:r w:rsidRPr="00D15B54">
        <w:rPr>
          <w:rFonts w:ascii="Times New Roman" w:eastAsia="Times New Roman" w:hAnsi="Times New Roman" w:cs="Times New Roman"/>
          <w:sz w:val="24"/>
          <w:szCs w:val="24"/>
          <w:lang w:eastAsia="fr-FR"/>
        </w:rPr>
        <w:t xml:space="preserve">Au total, </w:t>
      </w:r>
      <w:r w:rsidRPr="00D15B54">
        <w:rPr>
          <w:rFonts w:ascii="Times New Roman" w:eastAsia="Times New Roman" w:hAnsi="Times New Roman" w:cs="Times New Roman"/>
          <w:b/>
          <w:bCs/>
          <w:sz w:val="24"/>
          <w:szCs w:val="24"/>
          <w:lang w:eastAsia="fr-FR"/>
        </w:rPr>
        <w:t>8 élèves se sont qualifiés pour les championnats de France</w:t>
      </w:r>
      <w:r w:rsidRPr="00D15B54">
        <w:rPr>
          <w:rFonts w:ascii="Times New Roman" w:eastAsia="Times New Roman" w:hAnsi="Times New Roman" w:cs="Times New Roman"/>
          <w:sz w:val="24"/>
          <w:szCs w:val="24"/>
          <w:lang w:eastAsia="fr-FR"/>
        </w:rPr>
        <w:t>, une belle performance qui témoigne de l’investissement et du niveau des participants. Toutefois, ces excellents résultats ont eu un impact sur le budget de l’AS, en raison du nombre important de compétitions éloignées du collège.</w:t>
      </w:r>
    </w:p>
    <w:p w14:paraId="0F94089C" w14:textId="49DE7FBA" w:rsidR="00CF63DA" w:rsidRDefault="00D15B54" w:rsidP="00C844DC">
      <w:pPr>
        <w:pStyle w:val="NormalWeb"/>
        <w:spacing w:before="0" w:beforeAutospacing="0" w:after="200" w:afterAutospacing="0"/>
        <w:ind w:firstLine="360"/>
        <w:jc w:val="both"/>
      </w:pPr>
      <w:r>
        <w:rPr>
          <w:rFonts w:ascii="Calibri" w:hAnsi="Calibri" w:cs="Calibri"/>
          <w:color w:val="000000"/>
          <w:sz w:val="22"/>
          <w:szCs w:val="22"/>
        </w:rPr>
        <w:t xml:space="preserve"> </w:t>
      </w:r>
    </w:p>
    <w:sectPr w:rsidR="00CF63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E79C8"/>
    <w:multiLevelType w:val="multilevel"/>
    <w:tmpl w:val="7106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75"/>
    <w:rsid w:val="00823675"/>
    <w:rsid w:val="00C844DC"/>
    <w:rsid w:val="00CF63DA"/>
    <w:rsid w:val="00D15B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38EB"/>
  <w15:chartTrackingRefBased/>
  <w15:docId w15:val="{675AAB0A-7ECA-47E8-B3A1-68DDB03D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8236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15B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54750">
      <w:bodyDiv w:val="1"/>
      <w:marLeft w:val="0"/>
      <w:marRight w:val="0"/>
      <w:marTop w:val="0"/>
      <w:marBottom w:val="0"/>
      <w:divBdr>
        <w:top w:val="none" w:sz="0" w:space="0" w:color="auto"/>
        <w:left w:val="none" w:sz="0" w:space="0" w:color="auto"/>
        <w:bottom w:val="none" w:sz="0" w:space="0" w:color="auto"/>
        <w:right w:val="none" w:sz="0" w:space="0" w:color="auto"/>
      </w:divBdr>
    </w:div>
    <w:div w:id="105954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309</Words>
  <Characters>1704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Ensemble Scolaire Notre-Dame du Vieux Cours</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Marlène OILLIC</dc:creator>
  <cp:keywords/>
  <dc:description/>
  <cp:lastModifiedBy>Marlène OILLIC</cp:lastModifiedBy>
  <cp:revision>1</cp:revision>
  <dcterms:created xsi:type="dcterms:W3CDTF">2025-06-26T13:50:00Z</dcterms:created>
  <dcterms:modified xsi:type="dcterms:W3CDTF">2025-06-26T14:18:00Z</dcterms:modified>
</cp:coreProperties>
</file>