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529" w:rsidRDefault="00BC1529" w:rsidP="00BC1529">
      <w:pPr>
        <w:rPr>
          <w:sz w:val="32"/>
          <w:szCs w:val="32"/>
        </w:rPr>
      </w:pPr>
      <w:r>
        <w:rPr>
          <w:noProof/>
          <w:lang w:eastAsia="fr-FR"/>
        </w:rPr>
        <mc:AlternateContent>
          <mc:Choice Requires="wps">
            <w:drawing>
              <wp:anchor distT="0" distB="0" distL="114300" distR="114300" simplePos="0" relativeHeight="251659264" behindDoc="0" locked="0" layoutInCell="1" allowOverlap="1" wp14:anchorId="0826E1E5" wp14:editId="56B4C38A">
                <wp:simplePos x="0" y="0"/>
                <wp:positionH relativeFrom="margin">
                  <wp:posOffset>1113155</wp:posOffset>
                </wp:positionH>
                <wp:positionV relativeFrom="margin">
                  <wp:posOffset>289560</wp:posOffset>
                </wp:positionV>
                <wp:extent cx="1828800" cy="1828800"/>
                <wp:effectExtent l="0" t="0" r="19050" b="2730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9050">
                          <a:solidFill>
                            <a:schemeClr val="tx1"/>
                          </a:solidFill>
                          <a:prstDash val="dashDot"/>
                        </a:ln>
                        <a:effectLst/>
                      </wps:spPr>
                      <wps:txbx>
                        <w:txbxContent>
                          <w:p w:rsidR="00BC1529" w:rsidRPr="00BC1529" w:rsidRDefault="00BC1529" w:rsidP="00BC1529">
                            <w:pPr>
                              <w:jc w:val="center"/>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C1529">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Les Figures de l’ombre</w:t>
                            </w:r>
                          </w:p>
                          <w:p w:rsidR="00BC1529" w:rsidRPr="00BC1529" w:rsidRDefault="00B16AFC" w:rsidP="00BC152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32"/>
                                <w:szCs w:val="32"/>
                              </w:rPr>
                              <w:t>Exercices de mathématiques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87.65pt;margin-top:22.8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" filled="f" strokecolor="black [3213]" strokeweight="1.5pt">
                <v:stroke dashstyle="dashDot"/>
                <v:textbox style="mso-fit-shape-to-text:t">
                  <w:txbxContent>
                    <w:p w:rsidR="00BC1529" w:rsidRPr="00BC1529" w:rsidRDefault="00BC1529" w:rsidP="00BC1529">
                      <w:pPr>
                        <w:jc w:val="center"/>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C1529">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Les Figures de l’ombre</w:t>
                      </w:r>
                    </w:p>
                    <w:p w:rsidR="00BC1529" w:rsidRPr="00BC1529" w:rsidRDefault="00B16AFC" w:rsidP="00BC152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32"/>
                          <w:szCs w:val="32"/>
                        </w:rPr>
                        <w:t>Exercices de mathématiques</w:t>
                      </w:r>
                    </w:p>
                  </w:txbxContent>
                </v:textbox>
                <w10:wrap type="square" anchorx="margin" anchory="margin"/>
              </v:shape>
            </w:pict>
          </mc:Fallback>
        </mc:AlternateContent>
      </w:r>
      <w:r>
        <w:rPr>
          <w:sz w:val="32"/>
          <w:szCs w:val="32"/>
        </w:rPr>
        <w:t>Projet Anglais/Maths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3</w:t>
      </w:r>
      <w:r w:rsidRPr="00BC1529">
        <w:rPr>
          <w:sz w:val="32"/>
          <w:szCs w:val="32"/>
          <w:vertAlign w:val="superscript"/>
        </w:rPr>
        <w:t>ème</w:t>
      </w:r>
      <w:r>
        <w:rPr>
          <w:sz w:val="32"/>
          <w:szCs w:val="32"/>
        </w:rPr>
        <w:t xml:space="preserve"> </w:t>
      </w:r>
      <w:r>
        <w:rPr>
          <w:sz w:val="32"/>
          <w:szCs w:val="32"/>
        </w:rPr>
        <w:br/>
      </w:r>
    </w:p>
    <w:p w:rsidR="00BC1529" w:rsidRDefault="00BC1529" w:rsidP="00BC1529">
      <w:pPr>
        <w:jc w:val="center"/>
        <w:rPr>
          <w:sz w:val="32"/>
          <w:szCs w:val="32"/>
        </w:rPr>
      </w:pPr>
    </w:p>
    <w:p w:rsidR="00D229DE" w:rsidRDefault="00BC1529" w:rsidP="00BC1529">
      <w:pPr>
        <w:jc w:val="center"/>
        <w:rPr>
          <w:sz w:val="32"/>
          <w:szCs w:val="32"/>
        </w:rPr>
      </w:pPr>
      <w:r>
        <w:rPr>
          <w:sz w:val="32"/>
          <w:szCs w:val="32"/>
        </w:rPr>
        <w:br/>
      </w:r>
      <w:r>
        <w:rPr>
          <w:sz w:val="32"/>
          <w:szCs w:val="32"/>
        </w:rPr>
        <w:br/>
      </w:r>
    </w:p>
    <w:p w:rsidR="00B16AFC" w:rsidRPr="00B16AFC" w:rsidRDefault="008B1188" w:rsidP="00B16AFC">
      <w:pPr>
        <w:rPr>
          <w:rStyle w:val="A16"/>
          <w:rFonts w:cstheme="minorBidi"/>
          <w:b/>
          <w:i w:val="0"/>
          <w:color w:val="auto"/>
          <w:sz w:val="26"/>
          <w:szCs w:val="26"/>
          <w:u w:val="double"/>
        </w:rPr>
      </w:pPr>
      <w:r>
        <w:rPr>
          <w:rStyle w:val="A16"/>
          <w:rFonts w:cstheme="minorBidi"/>
          <w:b/>
          <w:i w:val="0"/>
          <w:color w:val="auto"/>
          <w:sz w:val="26"/>
          <w:szCs w:val="26"/>
          <w:u w:val="double"/>
        </w:rPr>
        <w:br/>
      </w:r>
      <w:r w:rsidR="00B16AFC" w:rsidRPr="00B16AFC">
        <w:rPr>
          <w:rStyle w:val="A16"/>
          <w:rFonts w:cstheme="minorBidi"/>
          <w:b/>
          <w:i w:val="0"/>
          <w:color w:val="auto"/>
          <w:sz w:val="26"/>
          <w:szCs w:val="26"/>
          <w:u w:val="double"/>
        </w:rPr>
        <w:t>Exercice 1 </w:t>
      </w:r>
      <w:r w:rsidR="00B16AFC" w:rsidRPr="00B16AFC">
        <w:rPr>
          <w:rStyle w:val="A16"/>
          <w:rFonts w:cstheme="minorBidi"/>
          <w:b/>
          <w:i w:val="0"/>
          <w:color w:val="auto"/>
          <w:sz w:val="26"/>
          <w:szCs w:val="26"/>
        </w:rPr>
        <w:t>: Mathématiques et conquête spatiale</w:t>
      </w:r>
    </w:p>
    <w:p w:rsidR="00B16AFC" w:rsidRDefault="00B16AFC" w:rsidP="00B16AFC">
      <w:pPr>
        <w:pStyle w:val="Paragraphedeliste"/>
        <w:numPr>
          <w:ilvl w:val="0"/>
          <w:numId w:val="2"/>
        </w:numPr>
        <w:rPr>
          <w:rStyle w:val="A16"/>
          <w:rFonts w:cstheme="minorBidi"/>
          <w:i w:val="0"/>
          <w:iCs w:val="0"/>
          <w:color w:val="auto"/>
          <w:sz w:val="24"/>
          <w:szCs w:val="24"/>
        </w:rPr>
      </w:pPr>
      <w:r w:rsidRPr="00B16AFC">
        <w:rPr>
          <w:rStyle w:val="A16"/>
          <w:rFonts w:cstheme="minorBidi"/>
          <w:i w:val="0"/>
          <w:iCs w:val="0"/>
          <w:color w:val="auto"/>
          <w:sz w:val="24"/>
          <w:szCs w:val="24"/>
        </w:rPr>
        <w:t xml:space="preserve">Voici quelques idées reçues que l’on entend souvent concernant les mathématiques. Certaines de ces idées reçues sont combattues par le film. Trouve lesquelles et explique comment le film montre qu’elles sont fausses. </w:t>
      </w:r>
    </w:p>
    <w:p w:rsidR="00B16AFC" w:rsidRPr="00B16AFC" w:rsidRDefault="00B16AFC" w:rsidP="00B16AFC">
      <w:pPr>
        <w:pStyle w:val="Paragraphedeliste"/>
        <w:rPr>
          <w:rStyle w:val="A16"/>
          <w:rFonts w:cstheme="minorBidi"/>
          <w:iCs w:val="0"/>
          <w:color w:val="auto"/>
          <w:sz w:val="24"/>
          <w:szCs w:val="24"/>
        </w:rPr>
      </w:pPr>
      <w:r>
        <w:rPr>
          <w:rStyle w:val="A16"/>
          <w:rFonts w:cstheme="minorBidi"/>
          <w:iCs w:val="0"/>
          <w:color w:val="auto"/>
          <w:sz w:val="24"/>
          <w:szCs w:val="24"/>
        </w:rPr>
        <w:br/>
      </w:r>
      <w:r w:rsidRPr="00B16AFC">
        <w:rPr>
          <w:rStyle w:val="A16"/>
          <w:rFonts w:cstheme="minorBidi"/>
          <w:iCs w:val="0"/>
          <w:color w:val="auto"/>
          <w:sz w:val="24"/>
          <w:szCs w:val="24"/>
        </w:rPr>
        <w:t xml:space="preserve">A/ « Les mathématiques ne servent à rien. » </w:t>
      </w:r>
    </w:p>
    <w:p w:rsidR="00B16AFC" w:rsidRPr="00B16AFC" w:rsidRDefault="00B16AFC" w:rsidP="00B16AFC">
      <w:pPr>
        <w:pStyle w:val="Paragraphedeliste"/>
        <w:rPr>
          <w:rStyle w:val="A16"/>
          <w:rFonts w:cstheme="minorBidi"/>
          <w:iCs w:val="0"/>
          <w:color w:val="auto"/>
          <w:sz w:val="24"/>
          <w:szCs w:val="24"/>
        </w:rPr>
      </w:pPr>
      <w:r w:rsidRPr="00B16AFC">
        <w:rPr>
          <w:rStyle w:val="A16"/>
          <w:rFonts w:cstheme="minorBidi"/>
          <w:iCs w:val="0"/>
          <w:color w:val="auto"/>
          <w:sz w:val="24"/>
          <w:szCs w:val="24"/>
        </w:rPr>
        <w:t xml:space="preserve">B/ « Les mathématiques sont responsables des crises financières. » </w:t>
      </w:r>
    </w:p>
    <w:p w:rsidR="00B16AFC" w:rsidRPr="00B16AFC" w:rsidRDefault="00B16AFC" w:rsidP="00B16AFC">
      <w:pPr>
        <w:pStyle w:val="Paragraphedeliste"/>
        <w:rPr>
          <w:rStyle w:val="A16"/>
          <w:rFonts w:cstheme="minorBidi"/>
          <w:iCs w:val="0"/>
          <w:color w:val="auto"/>
          <w:sz w:val="24"/>
          <w:szCs w:val="24"/>
        </w:rPr>
      </w:pPr>
      <w:r w:rsidRPr="00B16AFC">
        <w:rPr>
          <w:rStyle w:val="A16"/>
          <w:rFonts w:cstheme="minorBidi"/>
          <w:iCs w:val="0"/>
          <w:color w:val="auto"/>
          <w:sz w:val="24"/>
          <w:szCs w:val="24"/>
        </w:rPr>
        <w:t xml:space="preserve">C/ « Les mathématiques se trompent et nous trompent : il n’y a qu’à regarder les sondages. » </w:t>
      </w:r>
    </w:p>
    <w:p w:rsidR="00B16AFC" w:rsidRPr="00B16AFC" w:rsidRDefault="00B16AFC" w:rsidP="00B16AFC">
      <w:pPr>
        <w:pStyle w:val="Paragraphedeliste"/>
        <w:rPr>
          <w:rStyle w:val="A16"/>
          <w:rFonts w:cstheme="minorBidi"/>
          <w:iCs w:val="0"/>
          <w:color w:val="auto"/>
          <w:sz w:val="24"/>
          <w:szCs w:val="24"/>
        </w:rPr>
      </w:pPr>
      <w:r w:rsidRPr="00B16AFC">
        <w:rPr>
          <w:rStyle w:val="A16"/>
          <w:rFonts w:cstheme="minorBidi"/>
          <w:iCs w:val="0"/>
          <w:color w:val="auto"/>
          <w:sz w:val="24"/>
          <w:szCs w:val="24"/>
        </w:rPr>
        <w:t xml:space="preserve">D/ « Les sciences et les mathématiques, c’est un domaine masculin. » </w:t>
      </w:r>
    </w:p>
    <w:p w:rsidR="00B16AFC" w:rsidRDefault="00B16AFC" w:rsidP="00B16AFC">
      <w:pPr>
        <w:pStyle w:val="Paragraphedeliste"/>
        <w:rPr>
          <w:rStyle w:val="A16"/>
          <w:rFonts w:cstheme="minorBidi"/>
          <w:iCs w:val="0"/>
          <w:color w:val="auto"/>
          <w:sz w:val="24"/>
          <w:szCs w:val="24"/>
        </w:rPr>
      </w:pPr>
      <w:r w:rsidRPr="00B16AFC">
        <w:rPr>
          <w:rStyle w:val="A16"/>
          <w:rFonts w:cstheme="minorBidi"/>
          <w:iCs w:val="0"/>
          <w:color w:val="auto"/>
          <w:sz w:val="24"/>
          <w:szCs w:val="24"/>
        </w:rPr>
        <w:t>E/ « Il n’y a plus besoin d’apprendre à calculer : les ordinateurs et les calculatrices sont là pour cela. »</w:t>
      </w:r>
    </w:p>
    <w:p w:rsidR="00B16AFC" w:rsidRPr="00B16AFC" w:rsidRDefault="00B16AFC" w:rsidP="00B16AFC">
      <w:pPr>
        <w:pStyle w:val="Paragraphedeliste"/>
        <w:rPr>
          <w:rStyle w:val="A16"/>
          <w:rFonts w:cstheme="minorBidi"/>
          <w:iCs w:val="0"/>
          <w:color w:val="auto"/>
          <w:sz w:val="24"/>
          <w:szCs w:val="24"/>
        </w:rPr>
      </w:pPr>
    </w:p>
    <w:p w:rsidR="00B16AFC" w:rsidRDefault="00B16AFC" w:rsidP="00B16AFC">
      <w:pPr>
        <w:pStyle w:val="Paragraphedeliste"/>
        <w:numPr>
          <w:ilvl w:val="0"/>
          <w:numId w:val="2"/>
        </w:numPr>
        <w:rPr>
          <w:sz w:val="24"/>
          <w:szCs w:val="24"/>
        </w:rPr>
      </w:pPr>
      <w:r w:rsidRPr="00B16AFC">
        <w:rPr>
          <w:sz w:val="24"/>
          <w:szCs w:val="24"/>
        </w:rPr>
        <w:t xml:space="preserve">Quelle différence majeure y </w:t>
      </w:r>
      <w:proofErr w:type="spellStart"/>
      <w:r w:rsidRPr="00B16AFC">
        <w:rPr>
          <w:sz w:val="24"/>
          <w:szCs w:val="24"/>
        </w:rPr>
        <w:t>a-t-il</w:t>
      </w:r>
      <w:proofErr w:type="spellEnd"/>
      <w:r w:rsidRPr="00B16AFC">
        <w:rPr>
          <w:sz w:val="24"/>
          <w:szCs w:val="24"/>
        </w:rPr>
        <w:t xml:space="preserve"> entre le travail des</w:t>
      </w:r>
      <w:r>
        <w:rPr>
          <w:sz w:val="24"/>
          <w:szCs w:val="24"/>
        </w:rPr>
        <w:t xml:space="preserve"> </w:t>
      </w:r>
      <w:r w:rsidRPr="00B16AFC">
        <w:rPr>
          <w:sz w:val="24"/>
          <w:szCs w:val="24"/>
        </w:rPr>
        <w:t>ingénieurs et celui des femmes calculatrices ?</w:t>
      </w:r>
    </w:p>
    <w:p w:rsidR="00B16AFC" w:rsidRDefault="00B16AFC" w:rsidP="00B16AFC">
      <w:pPr>
        <w:pStyle w:val="Paragraphedeliste"/>
        <w:rPr>
          <w:sz w:val="24"/>
          <w:szCs w:val="24"/>
        </w:rPr>
      </w:pPr>
    </w:p>
    <w:p w:rsidR="00B16AFC" w:rsidRPr="00B16AFC" w:rsidRDefault="008B1188" w:rsidP="00B16AFC">
      <w:pPr>
        <w:pStyle w:val="Paragraphedeliste"/>
        <w:numPr>
          <w:ilvl w:val="0"/>
          <w:numId w:val="2"/>
        </w:numPr>
        <w:rPr>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1478280</wp:posOffset>
                </wp:positionH>
                <wp:positionV relativeFrom="paragraph">
                  <wp:posOffset>737235</wp:posOffset>
                </wp:positionV>
                <wp:extent cx="3764280" cy="3048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376428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16.4pt;margin-top:58.05pt;width:296.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" filled="f" strokecolor="#243f60 [1604]" strokeweight="2pt"/>
            </w:pict>
          </mc:Fallback>
        </mc:AlternateContent>
      </w:r>
      <w:r w:rsidR="00B16AFC" w:rsidRPr="00B16AFC">
        <w:rPr>
          <w:sz w:val="24"/>
          <w:szCs w:val="24"/>
        </w:rPr>
        <w:t>L’ingénieur en chef confie à Katherine qu’il cherche avant tout quelqu’un qui ne se contente pas de vérifier</w:t>
      </w:r>
      <w:r w:rsidR="00B16AFC">
        <w:rPr>
          <w:sz w:val="24"/>
          <w:szCs w:val="24"/>
        </w:rPr>
        <w:t xml:space="preserve"> </w:t>
      </w:r>
      <w:r w:rsidR="00B16AFC" w:rsidRPr="00B16AFC">
        <w:rPr>
          <w:sz w:val="24"/>
          <w:szCs w:val="24"/>
        </w:rPr>
        <w:t>des calculs, mais qui voit « au-delà des chiffres ».</w:t>
      </w:r>
      <w:r w:rsidR="00A24629">
        <w:rPr>
          <w:sz w:val="24"/>
          <w:szCs w:val="24"/>
        </w:rPr>
        <w:t xml:space="preserve"> </w:t>
      </w:r>
      <w:bookmarkStart w:id="0" w:name="_GoBack"/>
      <w:bookmarkEnd w:id="0"/>
      <w:r w:rsidR="00B16AFC" w:rsidRPr="00B16AFC">
        <w:rPr>
          <w:sz w:val="24"/>
          <w:szCs w:val="24"/>
        </w:rPr>
        <w:t xml:space="preserve">Que </w:t>
      </w:r>
      <w:proofErr w:type="spellStart"/>
      <w:r w:rsidR="00B16AFC" w:rsidRPr="00B16AFC">
        <w:rPr>
          <w:sz w:val="24"/>
          <w:szCs w:val="24"/>
        </w:rPr>
        <w:t>veut-il</w:t>
      </w:r>
      <w:proofErr w:type="spellEnd"/>
      <w:r w:rsidR="00B16AFC" w:rsidRPr="00B16AFC">
        <w:rPr>
          <w:sz w:val="24"/>
          <w:szCs w:val="24"/>
        </w:rPr>
        <w:t xml:space="preserve"> dire par là ?</w:t>
      </w:r>
      <w:r w:rsidR="00230491">
        <w:rPr>
          <w:sz w:val="24"/>
          <w:szCs w:val="24"/>
        </w:rPr>
        <w:br/>
      </w:r>
    </w:p>
    <w:p w:rsidR="00B16AFC" w:rsidRDefault="00230491" w:rsidP="00230491">
      <w:pPr>
        <w:jc w:val="center"/>
        <w:rPr>
          <w:rStyle w:val="A16"/>
          <w:color w:val="auto"/>
          <w:sz w:val="24"/>
          <w:szCs w:val="24"/>
        </w:rPr>
      </w:pPr>
      <w:r w:rsidRPr="00B16AFC">
        <w:rPr>
          <w:rStyle w:val="A16"/>
          <w:rFonts w:cstheme="minorBidi"/>
          <w:b/>
          <w:i w:val="0"/>
          <w:color w:val="auto"/>
          <w:sz w:val="26"/>
          <w:szCs w:val="26"/>
        </w:rPr>
        <w:t>Saurais-tu égaler Katherine lorsqu’elle était en 6e ?</w:t>
      </w:r>
      <w:r w:rsidR="008B1188">
        <w:rPr>
          <w:rStyle w:val="A16"/>
          <w:rFonts w:cstheme="minorBidi"/>
          <w:b/>
          <w:i w:val="0"/>
          <w:color w:val="auto"/>
          <w:sz w:val="26"/>
          <w:szCs w:val="26"/>
        </w:rPr>
        <w:br/>
      </w:r>
    </w:p>
    <w:p w:rsidR="00B16AFC" w:rsidRPr="00230491" w:rsidRDefault="00B16AFC" w:rsidP="00230491">
      <w:pPr>
        <w:rPr>
          <w:b/>
          <w:iCs/>
          <w:sz w:val="26"/>
          <w:szCs w:val="26"/>
          <w:u w:val="double"/>
        </w:rPr>
      </w:pPr>
      <w:r w:rsidRPr="00B16AFC">
        <w:rPr>
          <w:rStyle w:val="A16"/>
          <w:rFonts w:cstheme="minorBidi"/>
          <w:b/>
          <w:i w:val="0"/>
          <w:color w:val="auto"/>
          <w:sz w:val="26"/>
          <w:szCs w:val="26"/>
          <w:u w:val="double"/>
        </w:rPr>
        <w:t>Exercice</w:t>
      </w:r>
      <w:r>
        <w:rPr>
          <w:rStyle w:val="A16"/>
          <w:rFonts w:cstheme="minorBidi"/>
          <w:b/>
          <w:i w:val="0"/>
          <w:color w:val="auto"/>
          <w:sz w:val="26"/>
          <w:szCs w:val="26"/>
          <w:u w:val="double"/>
        </w:rPr>
        <w:t xml:space="preserve"> 2</w:t>
      </w:r>
      <w:r w:rsidRPr="00B16AFC">
        <w:rPr>
          <w:rStyle w:val="A16"/>
          <w:rFonts w:cstheme="minorBidi"/>
          <w:b/>
          <w:i w:val="0"/>
          <w:color w:val="auto"/>
          <w:sz w:val="26"/>
          <w:szCs w:val="26"/>
          <w:u w:val="double"/>
        </w:rPr>
        <w:t> </w:t>
      </w:r>
      <w:proofErr w:type="gramStart"/>
      <w:r w:rsidRPr="00B16AFC">
        <w:rPr>
          <w:rStyle w:val="A16"/>
          <w:rFonts w:cstheme="minorBidi"/>
          <w:b/>
          <w:i w:val="0"/>
          <w:color w:val="auto"/>
          <w:sz w:val="26"/>
          <w:szCs w:val="26"/>
        </w:rPr>
        <w:t xml:space="preserve">: </w:t>
      </w:r>
      <w:r w:rsidRPr="00230491">
        <w:rPr>
          <w:b/>
        </w:rPr>
        <w:t xml:space="preserve"> </w:t>
      </w:r>
      <w:r w:rsidRPr="00230491">
        <w:rPr>
          <w:b/>
          <w:sz w:val="24"/>
          <w:szCs w:val="24"/>
        </w:rPr>
        <w:t>Au</w:t>
      </w:r>
      <w:proofErr w:type="gramEnd"/>
      <w:r w:rsidRPr="00230491">
        <w:rPr>
          <w:b/>
          <w:sz w:val="24"/>
          <w:szCs w:val="24"/>
        </w:rPr>
        <w:t xml:space="preserve"> début du film, on voit Katherine énoncer une suite de nombres consécutifs, sauf certains qu’elle remplace par « nombre premier » :</w:t>
      </w:r>
    </w:p>
    <w:p w:rsidR="00B16AFC" w:rsidRPr="00B16AFC" w:rsidRDefault="00B16AFC" w:rsidP="00B16AFC">
      <w:pPr>
        <w:jc w:val="center"/>
        <w:rPr>
          <w:i/>
          <w:sz w:val="24"/>
          <w:szCs w:val="24"/>
        </w:rPr>
      </w:pPr>
      <w:r w:rsidRPr="00B16AFC">
        <w:rPr>
          <w:i/>
          <w:sz w:val="24"/>
          <w:szCs w:val="24"/>
        </w:rPr>
        <w:t>«…8, 9, 10, nombre premier, 12, nombre premier, 14, 15, 16, nombre premier, 18, nombre premier, 20, 21…»</w:t>
      </w:r>
    </w:p>
    <w:p w:rsidR="00B16AFC" w:rsidRPr="00230491" w:rsidRDefault="00B16AFC" w:rsidP="00230491">
      <w:pPr>
        <w:pStyle w:val="Paragraphedeliste"/>
        <w:numPr>
          <w:ilvl w:val="0"/>
          <w:numId w:val="3"/>
        </w:numPr>
        <w:rPr>
          <w:sz w:val="24"/>
          <w:szCs w:val="24"/>
        </w:rPr>
      </w:pPr>
      <w:r w:rsidRPr="00230491">
        <w:rPr>
          <w:sz w:val="24"/>
          <w:szCs w:val="24"/>
        </w:rPr>
        <w:t>Quel sont les nombres qu’elle a remplacés par « nombre premier » ? Comment pourrais-tu définir un nombre premier ?</w:t>
      </w:r>
    </w:p>
    <w:p w:rsidR="00B16AFC" w:rsidRDefault="00B16AFC" w:rsidP="00B16AFC">
      <w:pPr>
        <w:pStyle w:val="Paragraphedeliste"/>
        <w:numPr>
          <w:ilvl w:val="0"/>
          <w:numId w:val="3"/>
        </w:numPr>
        <w:rPr>
          <w:sz w:val="24"/>
          <w:szCs w:val="24"/>
        </w:rPr>
      </w:pPr>
      <w:r w:rsidRPr="00B16AFC">
        <w:rPr>
          <w:sz w:val="24"/>
          <w:szCs w:val="24"/>
        </w:rPr>
        <w:t>Énonce les nombres premiers compris entre 20 et 40.</w:t>
      </w:r>
    </w:p>
    <w:p w:rsidR="00B16AFC" w:rsidRDefault="00B16AFC" w:rsidP="00B16AFC">
      <w:pPr>
        <w:pStyle w:val="Paragraphedeliste"/>
        <w:rPr>
          <w:sz w:val="24"/>
          <w:szCs w:val="24"/>
        </w:rPr>
      </w:pPr>
    </w:p>
    <w:p w:rsidR="00B16AFC" w:rsidRPr="00230491" w:rsidRDefault="00230491" w:rsidP="00230491">
      <w:pPr>
        <w:rPr>
          <w:b/>
          <w:sz w:val="24"/>
          <w:szCs w:val="24"/>
        </w:rPr>
      </w:pPr>
      <w:r w:rsidRPr="00B16AFC">
        <w:rPr>
          <w:rStyle w:val="A16"/>
          <w:rFonts w:cstheme="minorBidi"/>
          <w:b/>
          <w:i w:val="0"/>
          <w:color w:val="auto"/>
          <w:sz w:val="26"/>
          <w:szCs w:val="26"/>
          <w:u w:val="double"/>
        </w:rPr>
        <w:t>Exercice</w:t>
      </w:r>
      <w:r>
        <w:rPr>
          <w:rStyle w:val="A16"/>
          <w:rFonts w:cstheme="minorBidi"/>
          <w:b/>
          <w:i w:val="0"/>
          <w:color w:val="auto"/>
          <w:sz w:val="26"/>
          <w:szCs w:val="26"/>
          <w:u w:val="double"/>
        </w:rPr>
        <w:t xml:space="preserve"> 3 </w:t>
      </w:r>
      <w:proofErr w:type="gramStart"/>
      <w:r w:rsidRPr="00B16AFC">
        <w:rPr>
          <w:rStyle w:val="A16"/>
          <w:rFonts w:cstheme="minorBidi"/>
          <w:b/>
          <w:i w:val="0"/>
          <w:color w:val="auto"/>
          <w:sz w:val="26"/>
          <w:szCs w:val="26"/>
        </w:rPr>
        <w:t xml:space="preserve">: </w:t>
      </w:r>
      <w:r w:rsidRPr="00230491">
        <w:rPr>
          <w:b/>
        </w:rPr>
        <w:t xml:space="preserve"> </w:t>
      </w:r>
      <w:r w:rsidR="00B16AFC" w:rsidRPr="00230491">
        <w:rPr>
          <w:b/>
          <w:sz w:val="24"/>
          <w:szCs w:val="24"/>
        </w:rPr>
        <w:t>On</w:t>
      </w:r>
      <w:proofErr w:type="gramEnd"/>
      <w:r w:rsidR="00B16AFC" w:rsidRPr="00230491">
        <w:rPr>
          <w:b/>
          <w:sz w:val="24"/>
          <w:szCs w:val="24"/>
        </w:rPr>
        <w:t xml:space="preserve"> la voit enfin dans une salle de cours, résoudre une équation au tableau.</w:t>
      </w:r>
    </w:p>
    <w:p w:rsidR="00B16AFC" w:rsidRPr="00230491" w:rsidRDefault="00230491" w:rsidP="00230491">
      <w:pPr>
        <w:rPr>
          <w:sz w:val="24"/>
          <w:szCs w:val="24"/>
        </w:rPr>
      </w:pPr>
      <w:r w:rsidRPr="00230491">
        <w:rPr>
          <w:sz w:val="24"/>
          <w:szCs w:val="24"/>
        </w:rPr>
        <w:t>Elle affirme au début « le bon sens nous indique qu’un produit est nul uniquement si un de ses facteurs est nul », et se sert de cette affirmation pour résoudre l’équation.</w:t>
      </w:r>
    </w:p>
    <w:p w:rsidR="00230491" w:rsidRPr="00230491" w:rsidRDefault="00230491" w:rsidP="00230491">
      <w:pPr>
        <w:pStyle w:val="Paragraphedeliste"/>
        <w:numPr>
          <w:ilvl w:val="0"/>
          <w:numId w:val="5"/>
        </w:numPr>
        <w:rPr>
          <w:rFonts w:eastAsiaTheme="minorEastAsia"/>
          <w:sz w:val="24"/>
          <w:szCs w:val="24"/>
        </w:rPr>
      </w:pPr>
      <w:r w:rsidRPr="00230491">
        <w:rPr>
          <w:sz w:val="24"/>
          <w:szCs w:val="24"/>
        </w:rPr>
        <w:t xml:space="preserve">Développe l’expression </w:t>
      </w:r>
      <m:oMath>
        <m:r>
          <w:rPr>
            <w:rFonts w:ascii="Cambria Math" w:eastAsiaTheme="minorEastAsia" w:hAnsi="Cambria Math"/>
            <w:sz w:val="24"/>
            <w:szCs w:val="24"/>
          </w:rPr>
          <m:t>A=</m:t>
        </m:r>
        <m:r>
          <w:rPr>
            <w:rFonts w:ascii="Cambria Math" w:hAnsi="Cambria Math"/>
            <w:sz w:val="24"/>
            <w:szCs w:val="24"/>
          </w:rPr>
          <m:t>(x+7)(x-1)</m:t>
        </m:r>
      </m:oMath>
      <w:r w:rsidRPr="00230491">
        <w:rPr>
          <w:rFonts w:eastAsiaTheme="minorEastAsia"/>
          <w:sz w:val="24"/>
          <w:szCs w:val="24"/>
        </w:rPr>
        <w:t xml:space="preserve">  et vérifie </w:t>
      </w:r>
      <w:proofErr w:type="gramStart"/>
      <w:r w:rsidRPr="00230491">
        <w:rPr>
          <w:rFonts w:eastAsiaTheme="minorEastAsia"/>
          <w:sz w:val="24"/>
          <w:szCs w:val="24"/>
        </w:rPr>
        <w:t xml:space="preserve">que </w:t>
      </w:r>
      <w:proofErr w:type="gramEnd"/>
      <m:oMath>
        <m:r>
          <w:rPr>
            <w:rFonts w:ascii="Cambria Math" w:eastAsiaTheme="minorEastAsia" w:hAnsi="Cambria Math"/>
            <w:sz w:val="24"/>
            <w:szCs w:val="24"/>
          </w:rPr>
          <m:t>A=x²+6x-7</m:t>
        </m:r>
      </m:oMath>
      <w:r w:rsidRPr="00230491">
        <w:rPr>
          <w:rFonts w:eastAsiaTheme="minorEastAsia"/>
          <w:sz w:val="24"/>
          <w:szCs w:val="24"/>
        </w:rPr>
        <w:t>.</w:t>
      </w:r>
    </w:p>
    <w:p w:rsidR="00230491" w:rsidRDefault="00230491" w:rsidP="00230491">
      <w:pPr>
        <w:pStyle w:val="Paragraphedeliste"/>
        <w:numPr>
          <w:ilvl w:val="0"/>
          <w:numId w:val="5"/>
        </w:numPr>
        <w:rPr>
          <w:sz w:val="24"/>
          <w:szCs w:val="24"/>
        </w:rPr>
      </w:pPr>
      <w:r w:rsidRPr="00230491">
        <w:rPr>
          <w:sz w:val="24"/>
          <w:szCs w:val="24"/>
        </w:rPr>
        <w:t>Laquelle des deux expressions ci-dessus est la forme factorisée de A ?</w:t>
      </w:r>
    </w:p>
    <w:p w:rsidR="00230491" w:rsidRPr="00230491" w:rsidRDefault="00230491" w:rsidP="00230491">
      <w:pPr>
        <w:pStyle w:val="Paragraphedeliste"/>
        <w:numPr>
          <w:ilvl w:val="0"/>
          <w:numId w:val="5"/>
        </w:numPr>
        <w:rPr>
          <w:sz w:val="24"/>
          <w:szCs w:val="24"/>
        </w:rPr>
      </w:pPr>
      <w:r>
        <w:rPr>
          <w:sz w:val="24"/>
          <w:szCs w:val="24"/>
        </w:rPr>
        <w:t xml:space="preserve">Katherine trouve 2 solutions à cette équation </w:t>
      </w:r>
      <m:oMath>
        <m:r>
          <w:rPr>
            <w:rFonts w:ascii="Cambria Math" w:hAnsi="Cambria Math"/>
            <w:sz w:val="24"/>
            <w:szCs w:val="24"/>
          </w:rPr>
          <m:t>x=-7</m:t>
        </m:r>
      </m:oMath>
      <w:r>
        <w:rPr>
          <w:rFonts w:eastAsiaTheme="minorEastAsia"/>
          <w:sz w:val="24"/>
          <w:szCs w:val="24"/>
        </w:rPr>
        <w:t xml:space="preserve">  </w:t>
      </w:r>
      <w:proofErr w:type="gramStart"/>
      <w:r>
        <w:rPr>
          <w:rFonts w:eastAsiaTheme="minorEastAsia"/>
          <w:sz w:val="24"/>
          <w:szCs w:val="24"/>
        </w:rPr>
        <w:t xml:space="preserve">et </w:t>
      </w:r>
      <w:proofErr w:type="gramEnd"/>
      <m:oMath>
        <m:r>
          <w:rPr>
            <w:rFonts w:ascii="Cambria Math" w:eastAsiaTheme="minorEastAsia" w:hAnsi="Cambria Math"/>
            <w:sz w:val="24"/>
            <w:szCs w:val="24"/>
          </w:rPr>
          <m:t>x=1</m:t>
        </m:r>
      </m:oMath>
      <w:r>
        <w:rPr>
          <w:rFonts w:eastAsiaTheme="minorEastAsia"/>
          <w:sz w:val="24"/>
          <w:szCs w:val="24"/>
        </w:rPr>
        <w:t>. Vérifie que ces 2 nombres sont bien des solutions  de l’équation</w:t>
      </w:r>
      <m:oMath>
        <m:r>
          <w:rPr>
            <w:rFonts w:ascii="Cambria Math" w:eastAsiaTheme="minorEastAsia" w:hAnsi="Cambria Math"/>
            <w:sz w:val="24"/>
            <w:szCs w:val="24"/>
          </w:rPr>
          <m:t>x²+6x-7=0</m:t>
        </m:r>
      </m:oMath>
      <w:r>
        <w:rPr>
          <w:rFonts w:eastAsiaTheme="minorEastAsia"/>
          <w:sz w:val="24"/>
          <w:szCs w:val="24"/>
        </w:rPr>
        <w:t>.</w:t>
      </w:r>
    </w:p>
    <w:sectPr w:rsidR="00230491" w:rsidRPr="00230491" w:rsidSect="00B16AFC">
      <w:pgSz w:w="11906" w:h="16838"/>
      <w:pgMar w:top="284" w:right="56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ircular Spotify Text Book">
    <w:altName w:val="Circular Spotify Text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D6A3A"/>
    <w:multiLevelType w:val="hybridMultilevel"/>
    <w:tmpl w:val="4E98AF3A"/>
    <w:lvl w:ilvl="0" w:tplc="EDD8FC56">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2E3B6D"/>
    <w:multiLevelType w:val="hybridMultilevel"/>
    <w:tmpl w:val="0D6C6A16"/>
    <w:lvl w:ilvl="0" w:tplc="85F814D2">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1B02358"/>
    <w:multiLevelType w:val="hybridMultilevel"/>
    <w:tmpl w:val="E2AEBE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F947590"/>
    <w:multiLevelType w:val="hybridMultilevel"/>
    <w:tmpl w:val="B762D19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2310BB"/>
    <w:multiLevelType w:val="hybridMultilevel"/>
    <w:tmpl w:val="029A46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29"/>
    <w:rsid w:val="00230491"/>
    <w:rsid w:val="00374509"/>
    <w:rsid w:val="0051618D"/>
    <w:rsid w:val="00634C82"/>
    <w:rsid w:val="007C1F00"/>
    <w:rsid w:val="008B1188"/>
    <w:rsid w:val="00A24629"/>
    <w:rsid w:val="00B16AFC"/>
    <w:rsid w:val="00BC1529"/>
    <w:rsid w:val="00D14D64"/>
    <w:rsid w:val="00D20BF0"/>
    <w:rsid w:val="00E828F4"/>
    <w:rsid w:val="00ED0809"/>
    <w:rsid w:val="00F83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529"/>
    <w:pPr>
      <w:ind w:left="720"/>
      <w:contextualSpacing/>
    </w:pPr>
  </w:style>
  <w:style w:type="paragraph" w:styleId="Textedebulles">
    <w:name w:val="Balloon Text"/>
    <w:basedOn w:val="Normal"/>
    <w:link w:val="TextedebullesCar"/>
    <w:uiPriority w:val="99"/>
    <w:semiHidden/>
    <w:unhideWhenUsed/>
    <w:rsid w:val="00634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C82"/>
    <w:rPr>
      <w:rFonts w:ascii="Tahoma" w:hAnsi="Tahoma" w:cs="Tahoma"/>
      <w:sz w:val="16"/>
      <w:szCs w:val="16"/>
    </w:rPr>
  </w:style>
  <w:style w:type="paragraph" w:customStyle="1" w:styleId="Default">
    <w:name w:val="Default"/>
    <w:rsid w:val="00B16AFC"/>
    <w:pPr>
      <w:autoSpaceDE w:val="0"/>
      <w:autoSpaceDN w:val="0"/>
      <w:adjustRightInd w:val="0"/>
      <w:spacing w:after="0" w:line="240" w:lineRule="auto"/>
    </w:pPr>
    <w:rPr>
      <w:rFonts w:ascii="Circular Spotify Text Book" w:hAnsi="Circular Spotify Text Book" w:cs="Circular Spotify Text Book"/>
      <w:color w:val="000000"/>
      <w:sz w:val="24"/>
      <w:szCs w:val="24"/>
    </w:rPr>
  </w:style>
  <w:style w:type="paragraph" w:customStyle="1" w:styleId="Pa0">
    <w:name w:val="Pa0"/>
    <w:basedOn w:val="Default"/>
    <w:next w:val="Default"/>
    <w:uiPriority w:val="99"/>
    <w:rsid w:val="00B16AFC"/>
    <w:pPr>
      <w:spacing w:line="241" w:lineRule="atLeast"/>
    </w:pPr>
    <w:rPr>
      <w:rFonts w:cstheme="minorBidi"/>
      <w:color w:val="auto"/>
    </w:rPr>
  </w:style>
  <w:style w:type="character" w:customStyle="1" w:styleId="A16">
    <w:name w:val="A16"/>
    <w:uiPriority w:val="99"/>
    <w:rsid w:val="00B16AFC"/>
    <w:rPr>
      <w:rFonts w:cs="Circular Spotify Text Book"/>
      <w:i/>
      <w:iCs/>
      <w:color w:val="626261"/>
      <w:sz w:val="28"/>
      <w:szCs w:val="28"/>
    </w:rPr>
  </w:style>
  <w:style w:type="character" w:styleId="Textedelespacerserv">
    <w:name w:val="Placeholder Text"/>
    <w:basedOn w:val="Policepardfaut"/>
    <w:uiPriority w:val="99"/>
    <w:semiHidden/>
    <w:rsid w:val="002304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529"/>
    <w:pPr>
      <w:ind w:left="720"/>
      <w:contextualSpacing/>
    </w:pPr>
  </w:style>
  <w:style w:type="paragraph" w:styleId="Textedebulles">
    <w:name w:val="Balloon Text"/>
    <w:basedOn w:val="Normal"/>
    <w:link w:val="TextedebullesCar"/>
    <w:uiPriority w:val="99"/>
    <w:semiHidden/>
    <w:unhideWhenUsed/>
    <w:rsid w:val="00634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C82"/>
    <w:rPr>
      <w:rFonts w:ascii="Tahoma" w:hAnsi="Tahoma" w:cs="Tahoma"/>
      <w:sz w:val="16"/>
      <w:szCs w:val="16"/>
    </w:rPr>
  </w:style>
  <w:style w:type="paragraph" w:customStyle="1" w:styleId="Default">
    <w:name w:val="Default"/>
    <w:rsid w:val="00B16AFC"/>
    <w:pPr>
      <w:autoSpaceDE w:val="0"/>
      <w:autoSpaceDN w:val="0"/>
      <w:adjustRightInd w:val="0"/>
      <w:spacing w:after="0" w:line="240" w:lineRule="auto"/>
    </w:pPr>
    <w:rPr>
      <w:rFonts w:ascii="Circular Spotify Text Book" w:hAnsi="Circular Spotify Text Book" w:cs="Circular Spotify Text Book"/>
      <w:color w:val="000000"/>
      <w:sz w:val="24"/>
      <w:szCs w:val="24"/>
    </w:rPr>
  </w:style>
  <w:style w:type="paragraph" w:customStyle="1" w:styleId="Pa0">
    <w:name w:val="Pa0"/>
    <w:basedOn w:val="Default"/>
    <w:next w:val="Default"/>
    <w:uiPriority w:val="99"/>
    <w:rsid w:val="00B16AFC"/>
    <w:pPr>
      <w:spacing w:line="241" w:lineRule="atLeast"/>
    </w:pPr>
    <w:rPr>
      <w:rFonts w:cstheme="minorBidi"/>
      <w:color w:val="auto"/>
    </w:rPr>
  </w:style>
  <w:style w:type="character" w:customStyle="1" w:styleId="A16">
    <w:name w:val="A16"/>
    <w:uiPriority w:val="99"/>
    <w:rsid w:val="00B16AFC"/>
    <w:rPr>
      <w:rFonts w:cs="Circular Spotify Text Book"/>
      <w:i/>
      <w:iCs/>
      <w:color w:val="626261"/>
      <w:sz w:val="28"/>
      <w:szCs w:val="28"/>
    </w:rPr>
  </w:style>
  <w:style w:type="character" w:styleId="Textedelespacerserv">
    <w:name w:val="Placeholder Text"/>
    <w:basedOn w:val="Policepardfaut"/>
    <w:uiPriority w:val="99"/>
    <w:semiHidden/>
    <w:rsid w:val="00230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Riyadh2</dc:creator>
  <cp:lastModifiedBy>Riyadh2</cp:lastModifiedBy>
  <cp:revision>7</cp:revision>
  <dcterms:created xsi:type="dcterms:W3CDTF">2021-11-04T20:28:00Z</dcterms:created>
  <dcterms:modified xsi:type="dcterms:W3CDTF">2021-11-04T21:01:00Z</dcterms:modified>
</cp:coreProperties>
</file>