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LA GÉOMÉTRIE DE LEONARD DE VINCI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65"/>
        <w:gridCol w:w="2565"/>
        <w:tblGridChange w:id="0">
          <w:tblGrid>
            <w:gridCol w:w="7665"/>
            <w:gridCol w:w="2565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Leonardo da Vinci</w:t>
            </w:r>
          </w:p>
        </w:tc>
      </w:tr>
      <w:tr>
        <w:trPr>
          <w:trHeight w:val="3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Né en 1452 à Vinci, une petite ville d’Italie et mort à Amboise en France en 1519, il travail à la cour de riches et importants princes comme François Ier. Il est l’un des plus célèbres savants de la Renaissance, et cela grâce à ses oeuvres d’art (peintures et sculptures), ses croquis scientifiques (anatomies et botaniques) ou encore pour ses multiples inventions. Léonard de Vinci peut aussi être considéré comme un mathématicien car il a dessiné pour Luca Pacioli, un grand nombre de figures géométriques.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</w:rPr>
              <w:drawing>
                <wp:inline distB="114300" distT="114300" distL="114300" distR="114300">
                  <wp:extent cx="1451815" cy="2164988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1815" cy="21649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visitant la grande bibliothèque Ambroisienne de Milan, on peut trouver un ancien et très important livre des travaux de Léonard de Vinci. Ce livre s’appelle 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Codex atlanticus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en rapport à ses grandes dimensions (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64,5 x 43,5 cm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 dos de la feuille 471, on découvre de nombreuses constructions géométriques que le savant italien à lui même tracées. Mais celles-ci sont très compliquées à comprendre, car Léonard de Vinci écrivait de droite à gauche et en miroir ! 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</w:rPr>
        <w:drawing>
          <wp:inline distB="114300" distT="114300" distL="114300" distR="114300">
            <wp:extent cx="2352675" cy="22193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276.1417322834644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Etude de la figure </w:t>
      </w:r>
    </w:p>
    <w:p w:rsidR="00000000" w:rsidDel="00000000" w:rsidP="00000000" w:rsidRDefault="00000000" w:rsidRPr="00000000">
      <w:pPr>
        <w:spacing w:line="360" w:lineRule="auto"/>
        <w:ind w:left="6.141732283464449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Observer cette figure et repérer les figures usuelles qui la constitue.</w:t>
      </w:r>
    </w:p>
    <w:p w:rsidR="00000000" w:rsidDel="00000000" w:rsidP="00000000" w:rsidRDefault="00000000" w:rsidRPr="00000000">
      <w:pPr>
        <w:spacing w:line="276" w:lineRule="auto"/>
        <w:ind w:left="276.1417322834644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Reproduction de la figure </w:t>
      </w:r>
    </w:p>
    <w:p w:rsidR="00000000" w:rsidDel="00000000" w:rsidP="00000000" w:rsidRDefault="00000000" w:rsidRPr="00000000">
      <w:pPr>
        <w:spacing w:line="480" w:lineRule="auto"/>
        <w:ind w:left="6.141732283464449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Construire précisément et proprement cette figure.</w:t>
      </w:r>
    </w:p>
    <w:p w:rsidR="00000000" w:rsidDel="00000000" w:rsidP="00000000" w:rsidRDefault="00000000" w:rsidRPr="00000000">
      <w:pPr>
        <w:spacing w:line="276" w:lineRule="auto"/>
        <w:ind w:left="276.1417322834644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Rédaction du programme de tracé de la figure </w:t>
      </w:r>
    </w:p>
    <w:p w:rsidR="00000000" w:rsidDel="00000000" w:rsidP="00000000" w:rsidRDefault="00000000" w:rsidRPr="00000000">
      <w:pPr>
        <w:ind w:left="6.141732283464449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Rédiger les étapes de construction de cette figure.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1133.8582677165355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