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D90" w:rsidRDefault="0013273B" w:rsidP="0013273B">
      <w:pPr>
        <w:jc w:val="center"/>
        <w:rPr>
          <w:rFonts w:ascii="Verdana" w:hAnsi="Verdana"/>
          <w:sz w:val="36"/>
          <w:u w:val="single"/>
        </w:rPr>
      </w:pPr>
      <w:r w:rsidRPr="0013273B">
        <w:rPr>
          <w:rFonts w:ascii="Verdana" w:hAnsi="Verdana"/>
          <w:sz w:val="36"/>
          <w:u w:val="single"/>
        </w:rPr>
        <w:t>I</w:t>
      </w:r>
      <w:r>
        <w:rPr>
          <w:rFonts w:ascii="Verdana" w:hAnsi="Verdana"/>
          <w:sz w:val="36"/>
          <w:u w:val="single"/>
        </w:rPr>
        <w:t>NTERROGATION</w:t>
      </w:r>
      <w:r w:rsidRPr="0013273B">
        <w:rPr>
          <w:rFonts w:ascii="Verdana" w:hAnsi="Verdana"/>
          <w:sz w:val="36"/>
          <w:u w:val="single"/>
        </w:rPr>
        <w:t xml:space="preserve"> n°1</w:t>
      </w:r>
    </w:p>
    <w:p w:rsidR="0013273B" w:rsidRPr="008B5717" w:rsidRDefault="0013273B" w:rsidP="0013273B">
      <w:pPr>
        <w:jc w:val="center"/>
        <w:rPr>
          <w:rFonts w:ascii="Verdana" w:hAnsi="Verdana"/>
          <w:sz w:val="22"/>
          <w:u w:val="single"/>
        </w:rPr>
      </w:pPr>
    </w:p>
    <w:p w:rsidR="00DF1FB8" w:rsidRDefault="00151F23" w:rsidP="00DF1FB8">
      <w:pPr>
        <w:rPr>
          <w:b/>
          <w:sz w:val="28"/>
          <w:u w:val="single"/>
        </w:rPr>
      </w:pPr>
      <w:r w:rsidRPr="00DF1FB8">
        <w:rPr>
          <w:b/>
          <w:sz w:val="28"/>
          <w:u w:val="single"/>
        </w:rPr>
        <w:t>Question de cours </w:t>
      </w:r>
      <w:r w:rsidR="009A15BD">
        <w:rPr>
          <w:u w:val="single"/>
        </w:rPr>
        <w:t>(3</w:t>
      </w:r>
      <w:r w:rsidR="002353A5" w:rsidRPr="002353A5">
        <w:rPr>
          <w:u w:val="single"/>
        </w:rPr>
        <w:t xml:space="preserve"> points)</w:t>
      </w:r>
      <w:r w:rsidR="002353A5" w:rsidRPr="002353A5">
        <w:rPr>
          <w:b/>
          <w:u w:val="single"/>
        </w:rPr>
        <w:t xml:space="preserve"> </w:t>
      </w:r>
      <w:r w:rsidRPr="00DF1FB8">
        <w:rPr>
          <w:b/>
          <w:sz w:val="28"/>
          <w:u w:val="single"/>
        </w:rPr>
        <w:t>:</w:t>
      </w:r>
    </w:p>
    <w:p w:rsidR="00AE2F34" w:rsidRDefault="00AE2F34" w:rsidP="00AE2F34">
      <w:pPr>
        <w:pStyle w:val="Paragraphedeliste"/>
        <w:numPr>
          <w:ilvl w:val="0"/>
          <w:numId w:val="6"/>
        </w:numPr>
      </w:pPr>
      <w:r>
        <w:t>Donner la définition de l’ensemble des nombres rationnels</w:t>
      </w:r>
    </w:p>
    <w:p w:rsidR="00AE2F34" w:rsidRPr="00DF1FB8" w:rsidRDefault="00AE2F34" w:rsidP="00AE2F34">
      <w:pPr>
        <w:pStyle w:val="Paragraphedeliste"/>
        <w:numPr>
          <w:ilvl w:val="0"/>
          <w:numId w:val="6"/>
        </w:numPr>
      </w:pPr>
      <w:r>
        <w:t>Compléter les phrases suivantes :</w:t>
      </w:r>
    </w:p>
    <w:p w:rsidR="00DF1FB8" w:rsidRDefault="00DF1FB8" w:rsidP="00DF1FB8">
      <w:pPr>
        <w:rPr>
          <w:rFonts w:eastAsiaTheme="minorEastAsia"/>
        </w:rPr>
      </w:pPr>
      <m:oMath>
        <m:r>
          <m:rPr>
            <m:scr m:val="double-struck"/>
          </m:rPr>
          <w:rPr>
            <w:rFonts w:ascii="Cambria Math" w:hAnsi="Cambria Math"/>
          </w:rPr>
          <m:t xml:space="preserve">N  </m:t>
        </m:r>
        <m:r>
          <w:rPr>
            <w:rFonts w:ascii="Cambria Math" w:hAnsi="Cambria Math"/>
          </w:rPr>
          <m:t>est…………………………………………………………………………………………………………</m:t>
        </m:r>
      </m:oMath>
      <w:r>
        <w:rPr>
          <w:rFonts w:eastAsiaTheme="minorEastAsia"/>
        </w:rPr>
        <w:t xml:space="preserve"> </w:t>
      </w:r>
    </w:p>
    <w:p w:rsidR="00DF1FB8" w:rsidRPr="00716C7C" w:rsidRDefault="00DF1FB8" w:rsidP="00DF1FB8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……… est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ensemble des nombres rationnels non nuls</m:t>
        </m:r>
      </m:oMath>
    </w:p>
    <w:p w:rsidR="00151F23" w:rsidRDefault="004907AD" w:rsidP="00DF1FB8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D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 xml:space="preserve"> est………………………………………………………………………………………………………</m:t>
        </m:r>
      </m:oMath>
    </w:p>
    <w:p w:rsidR="009A15BD" w:rsidRDefault="009A15BD" w:rsidP="00DF1FB8"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………  est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ensemble des nombres entiers relatifs négatifs</m:t>
        </m:r>
      </m:oMath>
    </w:p>
    <w:p w:rsidR="009A15BD" w:rsidRPr="009A15BD" w:rsidRDefault="009A15BD" w:rsidP="009A15BD">
      <w:pPr>
        <w:rPr>
          <w:rFonts w:eastAsiaTheme="minorEastAsia"/>
          <w:b/>
          <w:sz w:val="28"/>
          <w:u w:val="single"/>
        </w:rPr>
      </w:pPr>
      <w:r>
        <w:rPr>
          <w:rFonts w:eastAsiaTheme="minorEastAsia"/>
          <w:b/>
          <w:sz w:val="28"/>
          <w:u w:val="single"/>
        </w:rPr>
        <w:t>Exercice 1 </w:t>
      </w:r>
      <w:r w:rsidRPr="009A15BD">
        <w:rPr>
          <w:rFonts w:eastAsiaTheme="minorEastAsia"/>
          <w:u w:val="single"/>
        </w:rPr>
        <w:t>(1 point)</w:t>
      </w:r>
      <w:r w:rsidRPr="009A15BD">
        <w:rPr>
          <w:rFonts w:eastAsiaTheme="minorEastAsia"/>
          <w:b/>
          <w:u w:val="single"/>
        </w:rPr>
        <w:t xml:space="preserve"> </w:t>
      </w:r>
      <w:r>
        <w:rPr>
          <w:rFonts w:eastAsiaTheme="minorEastAsia"/>
          <w:b/>
          <w:sz w:val="28"/>
          <w:u w:val="single"/>
        </w:rPr>
        <w:t>:</w:t>
      </w:r>
      <w:bookmarkStart w:id="0" w:name="_GoBack"/>
      <w:bookmarkEnd w:id="0"/>
    </w:p>
    <w:p w:rsidR="009A15BD" w:rsidRDefault="009A15BD" w:rsidP="009A15BD">
      <w:pPr>
        <w:rPr>
          <w:rFonts w:eastAsiaTheme="minorEastAsia"/>
        </w:rPr>
      </w:pPr>
      <w:r>
        <w:t xml:space="preserve">Citer : </w:t>
      </w:r>
      <w:r>
        <w:tab/>
        <w:t xml:space="preserve">   a) un nombre appartenant à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mais pas </w:t>
      </w:r>
      <w:proofErr w:type="gramStart"/>
      <w:r>
        <w:rPr>
          <w:rFonts w:eastAsiaTheme="minorEastAsia"/>
        </w:rPr>
        <w:t xml:space="preserve">à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Q</m:t>
        </m:r>
      </m:oMath>
      <w:proofErr w:type="gramEnd"/>
      <w:r>
        <w:rPr>
          <w:rFonts w:eastAsiaTheme="minorEastAsia"/>
        </w:rPr>
        <w:t xml:space="preserve"> .</w:t>
      </w:r>
      <w:r w:rsidRPr="00BB704A">
        <w:rPr>
          <w:rFonts w:eastAsiaTheme="minorEastAsia"/>
        </w:rPr>
        <w:t xml:space="preserve"> </w:t>
      </w:r>
      <w:r>
        <w:rPr>
          <w:rFonts w:eastAsiaTheme="minorEastAsia"/>
        </w:rPr>
        <w:tab/>
        <w:t xml:space="preserve">c) </w:t>
      </w:r>
      <w:r>
        <w:t>un nombre appartenant à D</w:t>
      </w:r>
      <w:r>
        <w:rPr>
          <w:rFonts w:eastAsiaTheme="minorEastAsia"/>
        </w:rPr>
        <w:t xml:space="preserve"> mais pas </w:t>
      </w:r>
      <w:proofErr w:type="gramStart"/>
      <w:r>
        <w:rPr>
          <w:rFonts w:eastAsiaTheme="minorEastAsia"/>
        </w:rPr>
        <w:t xml:space="preserve">à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>.</w:t>
      </w:r>
    </w:p>
    <w:p w:rsidR="00151F23" w:rsidRDefault="009A15BD" w:rsidP="00DF1FB8">
      <w:pPr>
        <w:rPr>
          <w:sz w:val="16"/>
          <w:szCs w:val="16"/>
        </w:rPr>
      </w:pPr>
      <w:r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52705</wp:posOffset>
                </wp:positionV>
                <wp:extent cx="6324600" cy="571500"/>
                <wp:effectExtent l="0" t="0" r="19050" b="190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5BD" w:rsidRDefault="009A15BD">
                            <w:r w:rsidRPr="009A15BD">
                              <w:rPr>
                                <w:u w:val="single"/>
                              </w:rPr>
                              <w:t>Réponses</w:t>
                            </w:r>
                            <w: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.95pt;margin-top:4.15pt;width:498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VrUlQIAALcFAAAOAAAAZHJzL2Uyb0RvYy54bWysVE1PGzEQvVfqf7B8L5ukCbQRG5SCqCoh&#10;QA0VUm+O1yYWXo9rO9lNf31nvJsQKBeqXnbHnjfjmTcfp2dtbdlGhWjAlXx4NOBMOQmVcQ8l/3F3&#10;+eETZzEJVwkLTpV8qyI/m71/d9r4qRrBCmylAkMnLk4bX/JVSn5aFFGuVC3iEXjlUKkh1CLhMTwU&#10;VRANeq9tMRoMjosGQuUDSBUj3l50Sj7L/rVWMt1oHVVituQYW8rfkL9L+hazUzF9CMKvjOzDEP8Q&#10;RS2Mw0f3ri5EEmwdzF+uaiMDRNDpSEJdgNZGqpwDZjMcvMhmsRJe5VyQnOj3NMX/51Zeb24DMxXW&#10;jjMnaizRTywUqxRLqk2KDYmixscpIhcesan9Ai3B+/uIl5R5q0NNf8yJoR7J3u4JRk9M4uXxx9H4&#10;eIAqibrJyXCCMropnqx9iOmrgpqRUPKABcy8is1VTB10B6HHIlhTXRpr84GaRp3bwDYCy21TjhGd&#10;P0NZxxqKZDLIjp/pyPXefmmFfOzDO0ChP+voOZXbqw+LGOqYyFLaWkUY674rjfRmQl6JUUip3D7O&#10;jCaUxozeYtjjn6J6i3GXB1rkl8GlvXFtHISOpefUVo87anWHxxoe5E1iapdt3yFLqLbYOAG66Yte&#10;Xhok+krEdCsCjhs2BK6QdIMfbQGrA73E2QrC79fuCY9TgFrOGhzfksdfaxEUZ/abw/n4PByPad7z&#10;YTw5GeEhHGqWhxq3rs8BWwZnAKPLIuGT3Yk6QH2Pm2ZOr6JKOIlvlzztxPPULRXcVFLN5xmEE+5F&#10;unILL8k10UsNdtfei+D7Bqchu4bdoIvpiz7vsGTpYL5OoE0eAiK4Y7UnHrdDHqN+k9H6OTxn1NO+&#10;nf0BAAD//wMAUEsDBBQABgAIAAAAIQC8eROC1wAAAAYBAAAPAAAAZHJzL2Rvd25yZXYueG1sTI7B&#10;TsMwEETvSPyDtUjcqANIkIQ4FaDChRMt4uzGW9siXke2m4a/ZznBbWdnNPO69RJGMWPKPpKC61UF&#10;AmmIxpNV8LF7uapB5KLJ6DESKvjGDOv+/KzTrYknesd5W6zgEsqtVuBKmVop8+Aw6LyKExJ7h5iC&#10;LiyTlSbpE5eHUd5U1Z0M2hMvOD3hs8Pha3sMCjZPtrFDrZPb1Mb7efk8vNlXpS4vlscHEAWX8heG&#10;X3xGh56Z9vFIJouRdcNBBfUtCHab5p71ng9+yL6T//H7HwAAAP//AwBQSwECLQAUAAYACAAAACEA&#10;toM4kv4AAADhAQAAEwAAAAAAAAAAAAAAAAAAAAAAW0NvbnRlbnRfVHlwZXNdLnhtbFBLAQItABQA&#10;BgAIAAAAIQA4/SH/1gAAAJQBAAALAAAAAAAAAAAAAAAAAC8BAABfcmVscy8ucmVsc1BLAQItABQA&#10;BgAIAAAAIQC8pVrUlQIAALcFAAAOAAAAAAAAAAAAAAAAAC4CAABkcnMvZTJvRG9jLnhtbFBLAQIt&#10;ABQABgAIAAAAIQC8eROC1wAAAAYBAAAPAAAAAAAAAAAAAAAAAO8EAABkcnMvZG93bnJldi54bWxQ&#10;SwUGAAAAAAQABADzAAAA8wUAAAAA&#10;" fillcolor="white [3201]" strokeweight=".5pt">
                <v:textbox>
                  <w:txbxContent>
                    <w:p w:rsidR="009A15BD" w:rsidRDefault="009A15BD">
                      <w:r w:rsidRPr="009A15BD">
                        <w:rPr>
                          <w:u w:val="single"/>
                        </w:rPr>
                        <w:t>Réponses</w:t>
                      </w:r>
                      <w: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</w:p>
    <w:p w:rsidR="009A15BD" w:rsidRDefault="009A15BD" w:rsidP="00DF1FB8">
      <w:pPr>
        <w:rPr>
          <w:sz w:val="16"/>
          <w:szCs w:val="16"/>
        </w:rPr>
      </w:pPr>
    </w:p>
    <w:p w:rsidR="009A15BD" w:rsidRPr="008B5717" w:rsidRDefault="009A15BD" w:rsidP="00DF1FB8">
      <w:pPr>
        <w:rPr>
          <w:sz w:val="16"/>
          <w:szCs w:val="16"/>
        </w:rPr>
      </w:pPr>
    </w:p>
    <w:p w:rsidR="00151F23" w:rsidRPr="00DF1FB8" w:rsidRDefault="004907AD" w:rsidP="0013273B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Exercice </w:t>
      </w:r>
      <w:r w:rsidR="009A15BD">
        <w:rPr>
          <w:b/>
          <w:sz w:val="28"/>
          <w:u w:val="single"/>
        </w:rPr>
        <w:t>2</w:t>
      </w:r>
      <w:r w:rsidR="002353A5">
        <w:rPr>
          <w:b/>
          <w:sz w:val="28"/>
          <w:u w:val="single"/>
        </w:rPr>
        <w:t xml:space="preserve"> </w:t>
      </w:r>
      <w:r w:rsidR="002353A5">
        <w:rPr>
          <w:u w:val="single"/>
        </w:rPr>
        <w:t>(2</w:t>
      </w:r>
      <w:r w:rsidR="002353A5" w:rsidRPr="002353A5">
        <w:rPr>
          <w:u w:val="single"/>
        </w:rPr>
        <w:t xml:space="preserve"> points)</w:t>
      </w:r>
      <w:r w:rsidR="00151F23" w:rsidRPr="00DF1FB8">
        <w:rPr>
          <w:b/>
          <w:sz w:val="28"/>
          <w:u w:val="single"/>
        </w:rPr>
        <w:t> :</w:t>
      </w:r>
    </w:p>
    <w:p w:rsidR="00DF1FB8" w:rsidRDefault="00DF1FB8" w:rsidP="00DF1FB8">
      <w:pPr>
        <w:rPr>
          <w:rFonts w:eastAsiaTheme="minorEastAsia"/>
        </w:rPr>
      </w:pPr>
      <w:r>
        <w:t xml:space="preserve">Complète les phrases ci-dessous en utilisant les symboles </w:t>
      </w:r>
      <m:oMath>
        <m:r>
          <w:rPr>
            <w:rFonts w:ascii="Cambria Math" w:hAnsi="Cambria Math"/>
          </w:rPr>
          <m:t xml:space="preserve"> ∈, ∉</m:t>
        </m:r>
        <m:r>
          <w:rPr>
            <w:rFonts w:ascii="Cambria Math" w:eastAsiaTheme="minorEastAsia" w:hAnsi="Cambria Math"/>
          </w:rPr>
          <m:t>, ⊂ou ⊂</m:t>
        </m:r>
      </m:oMath>
      <w:r>
        <w:rPr>
          <w:rFonts w:eastAsiaTheme="minorEastAsia"/>
        </w:rPr>
        <w:t> :</w:t>
      </w:r>
    </w:p>
    <w:p w:rsidR="00DF1FB8" w:rsidRPr="003F5E19" w:rsidRDefault="00DF1FB8" w:rsidP="00DF1FB8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121</m:t>
            </m:r>
          </m:e>
        </m:rad>
        <m:r>
          <m:rPr>
            <m:scr m:val="double-struck"/>
          </m:rPr>
          <w:rPr>
            <w:rFonts w:ascii="Cambria Math" w:hAnsi="Cambria Math"/>
          </w:rPr>
          <m:t xml:space="preserve">……… Z                      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-1;1</m:t>
            </m:r>
          </m:e>
        </m:d>
        <m:r>
          <m:rPr>
            <m:scr m:val="double-struck"/>
          </m:rPr>
          <w:rPr>
            <w:rFonts w:ascii="Cambria Math" w:hAnsi="Cambria Math"/>
          </w:rPr>
          <m:t>……… N</m:t>
        </m:r>
        <m:r>
          <w:rPr>
            <w:rFonts w:ascii="Cambria Math" w:eastAsiaTheme="minorEastAsia" w:hAnsi="Cambria Math"/>
          </w:rPr>
          <m:t xml:space="preserve">                  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2 ;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 xml:space="preserve">;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9</m:t>
                </m:r>
              </m:e>
            </m:rad>
          </m:e>
        </m:d>
        <m:r>
          <m:rPr>
            <m:scr m:val="double-struck"/>
          </m:rPr>
          <w:rPr>
            <w:rFonts w:ascii="Cambria Math" w:hAnsi="Cambria Math"/>
          </w:rPr>
          <m:t>……… N             -</m:t>
        </m:r>
        <m:r>
          <w:rPr>
            <w:rFonts w:ascii="Cambria Math" w:hAnsi="Cambria Math"/>
          </w:rPr>
          <m:t>7×π</m:t>
        </m:r>
        <m:r>
          <m:rPr>
            <m:scr m:val="double-struck"/>
          </m:rPr>
          <w:rPr>
            <w:rFonts w:ascii="Cambria Math" w:hAnsi="Cambria Math"/>
          </w:rPr>
          <m:t xml:space="preserve">…… Z     </m:t>
        </m:r>
      </m:oMath>
    </w:p>
    <w:p w:rsidR="00DF1FB8" w:rsidRPr="002353A5" w:rsidRDefault="00DF1FB8" w:rsidP="00DF1FB8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Z ……… Q                 -</m:t>
          </m:r>
          <m:r>
            <w:rPr>
              <w:rFonts w:ascii="Cambria Math" w:eastAsiaTheme="minorEastAsia" w:hAnsi="Cambria Math"/>
            </w:rPr>
            <m:t>2,5676767………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Q               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 ;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 xml:space="preserve">9 </m:t>
                  </m:r>
                </m:e>
              </m:rad>
              <m:r>
                <w:rPr>
                  <w:rFonts w:ascii="Cambria Math" w:eastAsiaTheme="minorEastAsia" w:hAnsi="Cambria Math"/>
                </w:rPr>
                <m:t>; 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……R                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r>
            <w:rPr>
              <w:rFonts w:ascii="Cambria Math" w:eastAsiaTheme="minorEastAsia" w:hAnsi="Cambria Math"/>
            </w:rPr>
            <m:t xml:space="preserve">……… D         </m:t>
          </m:r>
        </m:oMath>
      </m:oMathPara>
    </w:p>
    <w:p w:rsidR="002353A5" w:rsidRPr="002353A5" w:rsidRDefault="002353A5" w:rsidP="00DF1FB8">
      <w:pPr>
        <w:rPr>
          <w:rFonts w:eastAsiaTheme="minorEastAsia"/>
          <w:sz w:val="16"/>
          <w:szCs w:val="16"/>
          <w:vertAlign w:val="subscript"/>
        </w:rPr>
      </w:pPr>
    </w:p>
    <w:p w:rsidR="00AE2F34" w:rsidRDefault="00AE2F34" w:rsidP="008B5717">
      <w:pPr>
        <w:rPr>
          <w:b/>
          <w:sz w:val="28"/>
          <w:u w:val="single"/>
          <w:lang w:val="en-US"/>
        </w:rPr>
      </w:pPr>
      <w:proofErr w:type="spellStart"/>
      <w:r w:rsidRPr="00AE2F34">
        <w:rPr>
          <w:b/>
          <w:sz w:val="28"/>
          <w:u w:val="single"/>
          <w:lang w:val="en-US"/>
        </w:rPr>
        <w:t>Exercice</w:t>
      </w:r>
      <w:proofErr w:type="spellEnd"/>
      <w:r w:rsidRPr="00AE2F34">
        <w:rPr>
          <w:b/>
          <w:sz w:val="28"/>
          <w:u w:val="single"/>
          <w:lang w:val="en-US"/>
        </w:rPr>
        <w:t xml:space="preserve"> </w:t>
      </w:r>
      <w:r w:rsidR="009204A4">
        <w:rPr>
          <w:b/>
          <w:sz w:val="28"/>
          <w:u w:val="single"/>
          <w:lang w:val="en-US"/>
        </w:rPr>
        <w:t>3</w:t>
      </w:r>
      <w:r w:rsidR="002353A5">
        <w:rPr>
          <w:b/>
          <w:sz w:val="28"/>
          <w:u w:val="single"/>
          <w:lang w:val="en-US"/>
        </w:rPr>
        <w:t xml:space="preserve"> </w:t>
      </w:r>
      <w:r w:rsidR="002353A5" w:rsidRPr="002353A5">
        <w:rPr>
          <w:u w:val="single"/>
        </w:rPr>
        <w:t>(</w:t>
      </w:r>
      <w:r w:rsidR="009A15BD">
        <w:rPr>
          <w:u w:val="single"/>
        </w:rPr>
        <w:t>4</w:t>
      </w:r>
      <w:r w:rsidR="002353A5" w:rsidRPr="002353A5">
        <w:rPr>
          <w:u w:val="single"/>
        </w:rPr>
        <w:t xml:space="preserve"> points)</w:t>
      </w:r>
      <w:r w:rsidRPr="00AE2F34">
        <w:rPr>
          <w:b/>
          <w:sz w:val="28"/>
          <w:u w:val="single"/>
          <w:lang w:val="en-US"/>
        </w:rPr>
        <w:t>:</w:t>
      </w:r>
    </w:p>
    <w:p w:rsidR="009A15BD" w:rsidRPr="009A15BD" w:rsidRDefault="009A15BD" w:rsidP="00AE2F34">
      <w:pPr>
        <w:pStyle w:val="Paragraphedeliste"/>
        <w:numPr>
          <w:ilvl w:val="0"/>
          <w:numId w:val="7"/>
        </w:numPr>
      </w:pPr>
      <w:r w:rsidRPr="009A15BD">
        <w:t xml:space="preserve">Compléter              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 </m:t>
        </m:r>
      </m:oMath>
      <w:r w:rsidRPr="009A15BD">
        <w:rPr>
          <w:rFonts w:eastAsiaTheme="minorEastAsia"/>
        </w:rPr>
        <w:tab/>
      </w:r>
      <w:r w:rsidRPr="009A15BD">
        <w:rPr>
          <w:rFonts w:eastAsiaTheme="minorEastAsia"/>
        </w:rPr>
        <w:tab/>
      </w:r>
      <w:r>
        <w:rPr>
          <w:rFonts w:eastAsiaTheme="minorEastAsia"/>
        </w:rPr>
        <w:t xml:space="preserve">                    </w:t>
      </w:r>
      <w:r w:rsidRPr="009A15BD">
        <w:rPr>
          <w:rFonts w:eastAsiaTheme="minorEastAsia"/>
        </w:rPr>
        <w:tab/>
      </w:r>
      <w:r w:rsidRPr="009A15BD"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b</m:t>
            </m:r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</m:oMath>
    </w:p>
    <w:p w:rsidR="00AE2F34" w:rsidRPr="009A15BD" w:rsidRDefault="009A15BD" w:rsidP="00AE2F34">
      <w:pPr>
        <w:pStyle w:val="Paragraphedeliste"/>
        <w:numPr>
          <w:ilvl w:val="0"/>
          <w:numId w:val="7"/>
        </w:numPr>
      </w:pPr>
      <w:r w:rsidRPr="009A15BD">
        <w:t xml:space="preserve">Développer et réduire les </w:t>
      </w:r>
      <w:r w:rsidR="00AE2F34" w:rsidRPr="009A15BD">
        <w:t>expression</w:t>
      </w:r>
      <w:r w:rsidRPr="009A15BD">
        <w:t>s</w:t>
      </w:r>
      <w:r w:rsidR="00AE2F34" w:rsidRPr="009A15BD">
        <w:t xml:space="preserve"> suivante</w:t>
      </w:r>
      <w:r w:rsidRPr="009A15BD">
        <w:t>s</w:t>
      </w:r>
      <w:r w:rsidR="00AE2F34" w:rsidRPr="009A15BD">
        <w:t xml:space="preserve"> :</w:t>
      </w:r>
    </w:p>
    <w:p w:rsidR="00AE2F34" w:rsidRPr="009A15BD" w:rsidRDefault="009A15BD" w:rsidP="009A15BD">
      <w:pPr>
        <w:pStyle w:val="Paragraphedeliste"/>
        <w:rPr>
          <w:rFonts w:eastAsiaTheme="minorEastAsia"/>
        </w:rPr>
      </w:pPr>
      <w:r w:rsidRPr="009A15BD">
        <w:t xml:space="preserve">R 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+5)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9A15BD">
        <w:rPr>
          <w:rFonts w:eastAsiaTheme="minorEastAsia"/>
        </w:rPr>
        <w:tab/>
      </w:r>
      <w:r w:rsidRPr="009A15BD">
        <w:rPr>
          <w:rFonts w:eastAsiaTheme="minorEastAsia"/>
        </w:rPr>
        <w:tab/>
      </w:r>
      <w:r w:rsidRPr="009A15BD">
        <w:rPr>
          <w:rFonts w:eastAsiaTheme="minorEastAsia"/>
        </w:rPr>
        <w:tab/>
        <w:t xml:space="preserve">S =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(3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-2)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9A15BD"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9A15BD">
        <w:rPr>
          <w:rFonts w:eastAsiaTheme="minorEastAsia"/>
        </w:rPr>
        <w:tab/>
      </w:r>
      <w:r w:rsidR="00AE2F34" w:rsidRPr="009A15BD">
        <w:t xml:space="preserve">E = </w:t>
      </w:r>
      <m:oMath>
        <m:r>
          <w:rPr>
            <w:rFonts w:ascii="Cambria Math" w:hAnsi="Cambria Math"/>
          </w:rPr>
          <m:t>-3</m:t>
        </m:r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+9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(2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-9)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4907AD" w:rsidRDefault="009A15BD" w:rsidP="002353A5">
      <w:pPr>
        <w:jc w:val="center"/>
        <w:rPr>
          <w:rFonts w:ascii="Verdana" w:hAnsi="Verdana"/>
          <w:sz w:val="36"/>
          <w:u w:val="single"/>
        </w:rPr>
      </w:pPr>
      <w:r>
        <w:rPr>
          <w:rFonts w:ascii="Verdana" w:hAnsi="Verdana"/>
          <w:noProof/>
          <w:sz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-121285</wp:posOffset>
                </wp:positionH>
                <wp:positionV relativeFrom="paragraph">
                  <wp:posOffset>65405</wp:posOffset>
                </wp:positionV>
                <wp:extent cx="6753225" cy="2238375"/>
                <wp:effectExtent l="0" t="0" r="28575" b="2857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225" cy="2238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5BD" w:rsidRDefault="009A15BD">
                            <w:r w:rsidRPr="009A15BD">
                              <w:rPr>
                                <w:u w:val="single"/>
                              </w:rPr>
                              <w:t>Réponses</w:t>
                            </w:r>
                            <w: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3" o:spid="_x0000_s1027" type="#_x0000_t202" style="position:absolute;left:0;text-align:left;margin-left:-9.55pt;margin-top:5.15pt;width:531.75pt;height:17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eJgnAIAAL8FAAAOAAAAZHJzL2Uyb0RvYy54bWysVN9P2zAQfp+0/8Hy+0ibUmAVKepATJMQ&#10;oMGEtDfXsamF7fNst0n31+/spKEwXpj2kpx9353vvvtxetYaTTbCBwW2ouODESXCcqiVfazoj/vL&#10;TyeUhMhszTRYUdGtCPRs/vHDaeNmooQV6Fp4gk5smDWuoqsY3awoAl8Jw8IBOGFRKcEbFvHoH4va&#10;swa9G12Uo9FR0YCvnQcuQsDbi05J59m/lILHGymDiERXFGOL+evzd5m+xfyUzR49cyvF+zDYP0Rh&#10;mLL46ODqgkVG1l795coo7iGAjAccTAFSKi5yDpjNePQqm7sVcyLnguQEN9AU/p9bfr259UTVFZ1Q&#10;YpnBEv3EQpFakCjaKMgkUdS4MEPknUNsbL9Ai6Xe3Qe8TJm30pv0x5wI6pHs7UAweiIcL4+Op5Oy&#10;nFLCUVeWk5PJ8TT5KZ7NnQ/xqwBDklBRjxXMxLLNVYgddAdJrwXQqr5UWudD6hpxrj3ZMKy3jjlI&#10;dP4CpS1pMJTJdJQdv9Al14P9UjP+1Ie3h0J/2qbnRO6vPqxEUUdFluJWi4TR9ruQyG9m5I0YGefC&#10;DnFmdEJJzOg9hj3+Oar3GHd5oEV+GWwcjI2y4DuWXlJbP+2olR0ea7iXdxJju2xzYw2dsoR6iw3k&#10;oZvC4PilQr6vWIi3zOPYYc/gKok3+JEasEjQS5SswP9+6z7hcRpQS0mDY1zR8GvNvKBEf7M4J5/H&#10;h4dp7vPhcHpc4sHva5b7Grs254CdM8al5XgWEz7qnSg9mAfcOIv0KqqY5fh2ReNOPI/dcsGNxcVi&#10;kUE46Y7FK3vneHKdWE59dt8+MO/6Pk/Ddg27gWezV+3eYZOlhcU6glR5FhLPHas9/7gl8jT1Gy2t&#10;of1zRj3v3fkfAAAA//8DAFBLAwQUAAYACAAAACEAxDC9g94AAAALAQAADwAAAGRycy9kb3ducmV2&#10;LnhtbEyPwU7DMBBE70j8g7VI3Fo7bVSlIU4FqHDhREGc3XhrW8TrKHbT8Pe4Jziu5mnmbbObfc8m&#10;HKMLJKFYCmBIXdCOjITPj5dFBSwmRVr1gVDCD0bYtbc3jap1uNA7TodkWC6hWCsJNqWh5jx2Fr2K&#10;yzAg5ewURq9SPkfD9aguudz3fCXEhnvlKC9YNeCzxe77cPYS9k9ma7pKjXZfaeem+ev0Zl6lvL+b&#10;Hx+AJZzTHwxX/awObXY6hjPpyHoJi2JbZDQHYg3sCoiyLIEdJaw3qwp42/D/P7S/AAAA//8DAFBL&#10;AQItABQABgAIAAAAIQC2gziS/gAAAOEBAAATAAAAAAAAAAAAAAAAAAAAAABbQ29udGVudF9UeXBl&#10;c10ueG1sUEsBAi0AFAAGAAgAAAAhADj9If/WAAAAlAEAAAsAAAAAAAAAAAAAAAAALwEAAF9yZWxz&#10;Ly5yZWxzUEsBAi0AFAAGAAgAAAAhAAEZ4mCcAgAAvwUAAA4AAAAAAAAAAAAAAAAALgIAAGRycy9l&#10;Mm9Eb2MueG1sUEsBAi0AFAAGAAgAAAAhAMQwvYPeAAAACwEAAA8AAAAAAAAAAAAAAAAA9gQAAGRy&#10;cy9kb3ducmV2LnhtbFBLBQYAAAAABAAEAPMAAAABBgAAAAA=&#10;" fillcolor="white [3201]" strokeweight=".5pt">
                <v:textbox>
                  <w:txbxContent>
                    <w:p w:rsidR="009A15BD" w:rsidRDefault="009A15BD">
                      <w:r w:rsidRPr="009A15BD">
                        <w:rPr>
                          <w:u w:val="single"/>
                        </w:rPr>
                        <w:t>Réponses</w:t>
                      </w:r>
                      <w: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</w:p>
    <w:p w:rsidR="004907AD" w:rsidRDefault="004907AD" w:rsidP="002353A5">
      <w:pPr>
        <w:jc w:val="center"/>
        <w:rPr>
          <w:rFonts w:ascii="Verdana" w:hAnsi="Verdana"/>
          <w:sz w:val="36"/>
          <w:u w:val="single"/>
        </w:rPr>
      </w:pPr>
    </w:p>
    <w:p w:rsidR="004907AD" w:rsidRDefault="004907AD" w:rsidP="002353A5">
      <w:pPr>
        <w:jc w:val="center"/>
        <w:rPr>
          <w:rFonts w:ascii="Verdana" w:hAnsi="Verdana"/>
          <w:sz w:val="36"/>
          <w:u w:val="single"/>
        </w:rPr>
      </w:pPr>
    </w:p>
    <w:p w:rsidR="004907AD" w:rsidRDefault="004907AD" w:rsidP="002353A5">
      <w:pPr>
        <w:jc w:val="center"/>
        <w:rPr>
          <w:rFonts w:ascii="Verdana" w:hAnsi="Verdana"/>
          <w:sz w:val="36"/>
          <w:u w:val="single"/>
        </w:rPr>
      </w:pPr>
    </w:p>
    <w:p w:rsidR="004907AD" w:rsidRDefault="004907AD" w:rsidP="002353A5">
      <w:pPr>
        <w:jc w:val="center"/>
        <w:rPr>
          <w:rFonts w:ascii="Verdana" w:hAnsi="Verdana"/>
          <w:sz w:val="36"/>
          <w:u w:val="single"/>
        </w:rPr>
      </w:pPr>
    </w:p>
    <w:p w:rsidR="004907AD" w:rsidRDefault="004907AD" w:rsidP="002353A5">
      <w:pPr>
        <w:jc w:val="center"/>
        <w:rPr>
          <w:rFonts w:ascii="Verdana" w:hAnsi="Verdana"/>
          <w:sz w:val="36"/>
          <w:u w:val="single"/>
        </w:rPr>
      </w:pPr>
    </w:p>
    <w:p w:rsidR="004907AD" w:rsidRDefault="004907AD" w:rsidP="002353A5">
      <w:pPr>
        <w:jc w:val="center"/>
        <w:rPr>
          <w:rFonts w:ascii="Verdana" w:hAnsi="Verdana"/>
          <w:sz w:val="36"/>
          <w:u w:val="single"/>
        </w:rPr>
      </w:pPr>
    </w:p>
    <w:p w:rsidR="00DF1FB8" w:rsidRPr="00151F23" w:rsidRDefault="00DF1FB8" w:rsidP="00DF1FB8"/>
    <w:sectPr w:rsidR="00DF1FB8" w:rsidRPr="00151F23" w:rsidSect="002353A5">
      <w:headerReference w:type="default" r:id="rId8"/>
      <w:pgSz w:w="11906" w:h="16838"/>
      <w:pgMar w:top="851" w:right="991" w:bottom="568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A95" w:rsidRDefault="005D0A95" w:rsidP="0013273B">
      <w:pPr>
        <w:spacing w:after="0" w:line="240" w:lineRule="auto"/>
      </w:pPr>
      <w:r>
        <w:separator/>
      </w:r>
    </w:p>
  </w:endnote>
  <w:endnote w:type="continuationSeparator" w:id="0">
    <w:p w:rsidR="005D0A95" w:rsidRDefault="005D0A95" w:rsidP="00132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A95" w:rsidRDefault="005D0A95" w:rsidP="0013273B">
      <w:pPr>
        <w:spacing w:after="0" w:line="240" w:lineRule="auto"/>
      </w:pPr>
      <w:r>
        <w:separator/>
      </w:r>
    </w:p>
  </w:footnote>
  <w:footnote w:type="continuationSeparator" w:id="0">
    <w:p w:rsidR="005D0A95" w:rsidRDefault="005D0A95" w:rsidP="00132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273B" w:rsidRDefault="0013273B">
    <w:pPr>
      <w:pStyle w:val="En-tte"/>
    </w:pPr>
    <w:r w:rsidRPr="0013273B">
      <w:t>NOM,</w:t>
    </w:r>
    <w:r>
      <w:t xml:space="preserve"> </w:t>
    </w:r>
    <w:r w:rsidRPr="0013273B">
      <w:t>PRENOM </w:t>
    </w:r>
    <w:r>
      <w:t>:</w:t>
    </w:r>
    <w:r>
      <w:tab/>
      <w:t xml:space="preserve">                                                                                                                                   </w:t>
    </w:r>
    <w:r w:rsidRPr="0013273B">
      <w:t xml:space="preserve"> DATE </w:t>
    </w:r>
    <w:r>
      <w:t xml:space="preserve">: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C45BF"/>
    <w:multiLevelType w:val="hybridMultilevel"/>
    <w:tmpl w:val="7D0CB0C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A23A9"/>
    <w:multiLevelType w:val="hybridMultilevel"/>
    <w:tmpl w:val="D3A269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B82B66"/>
    <w:multiLevelType w:val="hybridMultilevel"/>
    <w:tmpl w:val="D812A732"/>
    <w:lvl w:ilvl="0" w:tplc="9024296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677692"/>
    <w:multiLevelType w:val="hybridMultilevel"/>
    <w:tmpl w:val="272C1AE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3B3744"/>
    <w:multiLevelType w:val="hybridMultilevel"/>
    <w:tmpl w:val="272C1AE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853EB8"/>
    <w:multiLevelType w:val="hybridMultilevel"/>
    <w:tmpl w:val="5816C10C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11020E9"/>
    <w:multiLevelType w:val="hybridMultilevel"/>
    <w:tmpl w:val="D3A269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8E1CA2"/>
    <w:multiLevelType w:val="hybridMultilevel"/>
    <w:tmpl w:val="5992CC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DD5019"/>
    <w:multiLevelType w:val="hybridMultilevel"/>
    <w:tmpl w:val="336E49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73B"/>
    <w:rsid w:val="0013273B"/>
    <w:rsid w:val="00151F23"/>
    <w:rsid w:val="002353A5"/>
    <w:rsid w:val="002C4221"/>
    <w:rsid w:val="004907AD"/>
    <w:rsid w:val="00581D90"/>
    <w:rsid w:val="005D0A95"/>
    <w:rsid w:val="008B5717"/>
    <w:rsid w:val="009204A4"/>
    <w:rsid w:val="009A15BD"/>
    <w:rsid w:val="00AE2F34"/>
    <w:rsid w:val="00DF1FB8"/>
    <w:rsid w:val="00F7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73B"/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327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327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132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3273B"/>
  </w:style>
  <w:style w:type="paragraph" w:styleId="Pieddepage">
    <w:name w:val="footer"/>
    <w:basedOn w:val="Normal"/>
    <w:link w:val="PieddepageCar"/>
    <w:uiPriority w:val="99"/>
    <w:unhideWhenUsed/>
    <w:rsid w:val="00132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3273B"/>
  </w:style>
  <w:style w:type="paragraph" w:styleId="Textedebulles">
    <w:name w:val="Balloon Text"/>
    <w:basedOn w:val="Normal"/>
    <w:link w:val="TextedebullesCar"/>
    <w:uiPriority w:val="99"/>
    <w:semiHidden/>
    <w:unhideWhenUsed/>
    <w:rsid w:val="00132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273B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273B"/>
    <w:rPr>
      <w:color w:val="808080"/>
    </w:rPr>
  </w:style>
  <w:style w:type="paragraph" w:styleId="Paragraphedeliste">
    <w:name w:val="List Paragraph"/>
    <w:basedOn w:val="Normal"/>
    <w:uiPriority w:val="34"/>
    <w:qFormat/>
    <w:rsid w:val="00151F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73B"/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327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327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132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3273B"/>
  </w:style>
  <w:style w:type="paragraph" w:styleId="Pieddepage">
    <w:name w:val="footer"/>
    <w:basedOn w:val="Normal"/>
    <w:link w:val="PieddepageCar"/>
    <w:uiPriority w:val="99"/>
    <w:unhideWhenUsed/>
    <w:rsid w:val="00132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3273B"/>
  </w:style>
  <w:style w:type="paragraph" w:styleId="Textedebulles">
    <w:name w:val="Balloon Text"/>
    <w:basedOn w:val="Normal"/>
    <w:link w:val="TextedebullesCar"/>
    <w:uiPriority w:val="99"/>
    <w:semiHidden/>
    <w:unhideWhenUsed/>
    <w:rsid w:val="00132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273B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273B"/>
    <w:rPr>
      <w:color w:val="808080"/>
    </w:rPr>
  </w:style>
  <w:style w:type="paragraph" w:styleId="Paragraphedeliste">
    <w:name w:val="List Paragraph"/>
    <w:basedOn w:val="Normal"/>
    <w:uiPriority w:val="34"/>
    <w:qFormat/>
    <w:rsid w:val="00151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3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Céline</dc:creator>
  <cp:lastModifiedBy>Céline</cp:lastModifiedBy>
  <cp:revision>6</cp:revision>
  <dcterms:created xsi:type="dcterms:W3CDTF">2014-09-14T18:44:00Z</dcterms:created>
  <dcterms:modified xsi:type="dcterms:W3CDTF">2014-09-18T09:21:00Z</dcterms:modified>
</cp:coreProperties>
</file>