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07"/>
      </w:tblGrid>
      <w:tr w:rsidR="00F15E68" w:rsidTr="00F15E68">
        <w:trPr>
          <w:jc w:val="center"/>
        </w:trPr>
        <w:tc>
          <w:tcPr>
            <w:tcW w:w="4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5E68" w:rsidRDefault="00F15E68" w:rsidP="00050226">
            <w:pPr>
              <w:spacing w:before="120" w:after="120"/>
              <w:jc w:val="center"/>
              <w:rPr>
                <w:rFonts w:ascii="Tahoma" w:hAnsi="Tahoma" w:cs="Tahoma"/>
                <w:b/>
                <w:color w:val="365F91" w:themeColor="accent1" w:themeShade="BF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365F91" w:themeColor="accent1" w:themeShade="BF"/>
                <w:sz w:val="28"/>
                <w:szCs w:val="18"/>
              </w:rPr>
              <w:t>PROGRESSION EN SECONDE</w:t>
            </w:r>
          </w:p>
        </w:tc>
      </w:tr>
    </w:tbl>
    <w:p w:rsidR="00371BFB" w:rsidRPr="00E61F76" w:rsidRDefault="00371BFB" w:rsidP="00371BFB">
      <w:pPr>
        <w:spacing w:after="0"/>
        <w:rPr>
          <w:rFonts w:ascii="Tahoma" w:hAnsi="Tahoma" w:cs="Tahoma"/>
          <w:sz w:val="20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3"/>
      </w:tblGrid>
      <w:tr w:rsidR="00371BFB" w:rsidRPr="002547A9" w:rsidTr="00371BFB">
        <w:trPr>
          <w:trHeight w:val="397"/>
        </w:trPr>
        <w:tc>
          <w:tcPr>
            <w:tcW w:w="10773" w:type="dxa"/>
            <w:tcBorders>
              <w:bottom w:val="single" w:sz="4" w:space="0" w:color="auto"/>
            </w:tcBorders>
            <w:vAlign w:val="center"/>
          </w:tcPr>
          <w:p w:rsidR="00371BFB" w:rsidRPr="00D1155B" w:rsidRDefault="00371BFB" w:rsidP="00DD4BA3">
            <w:pPr>
              <w:spacing w:before="100" w:after="100"/>
              <w:jc w:val="center"/>
              <w:rPr>
                <w:rFonts w:ascii="Tahoma" w:hAnsi="Tahoma" w:cs="Tahoma"/>
                <w:b/>
                <w:color w:val="FF0000"/>
              </w:rPr>
            </w:pPr>
            <w:r w:rsidRPr="00D1155B">
              <w:rPr>
                <w:rFonts w:ascii="Tahoma" w:hAnsi="Tahoma" w:cs="Tahoma"/>
                <w:b/>
                <w:color w:val="FF0000"/>
                <w:sz w:val="28"/>
              </w:rPr>
              <w:t>TRIMESTRE 1</w:t>
            </w:r>
          </w:p>
        </w:tc>
      </w:tr>
    </w:tbl>
    <w:p w:rsidR="005D2653" w:rsidRPr="00087B33" w:rsidRDefault="005D2653" w:rsidP="00F15E68">
      <w:pPr>
        <w:spacing w:after="0"/>
        <w:rPr>
          <w:rFonts w:ascii="Tahoma" w:hAnsi="Tahoma" w:cs="Tahoma"/>
          <w:sz w:val="20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088"/>
        <w:gridCol w:w="1842"/>
      </w:tblGrid>
      <w:tr w:rsidR="00A725AA" w:rsidTr="007A28B2">
        <w:tc>
          <w:tcPr>
            <w:tcW w:w="1843" w:type="dxa"/>
            <w:vAlign w:val="center"/>
          </w:tcPr>
          <w:p w:rsidR="00A725AA" w:rsidRDefault="00A725AA" w:rsidP="00A725AA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1 :</w:t>
            </w:r>
          </w:p>
        </w:tc>
        <w:tc>
          <w:tcPr>
            <w:tcW w:w="7088" w:type="dxa"/>
          </w:tcPr>
          <w:p w:rsidR="00A725AA" w:rsidRPr="00A725AA" w:rsidRDefault="00A725AA" w:rsidP="005D2653">
            <w:pPr>
              <w:spacing w:before="120" w:after="120"/>
              <w:jc w:val="center"/>
              <w:rPr>
                <w:rFonts w:ascii="Tahoma" w:hAnsi="Tahoma" w:cs="Tahoma"/>
                <w:szCs w:val="18"/>
                <w:u w:val="single"/>
              </w:rPr>
            </w:pPr>
            <w:r w:rsidRPr="00A725AA">
              <w:rPr>
                <w:rFonts w:ascii="Tahoma" w:hAnsi="Tahoma" w:cs="Tahoma"/>
                <w:b/>
                <w:szCs w:val="18"/>
                <w:u w:val="single"/>
              </w:rPr>
              <w:t>GENERALITES SUR LES</w:t>
            </w:r>
            <w:r w:rsidRPr="00A725AA">
              <w:rPr>
                <w:rFonts w:ascii="Tahoma" w:hAnsi="Tahoma" w:cs="Tahoma"/>
                <w:szCs w:val="18"/>
                <w:u w:val="single"/>
              </w:rPr>
              <w:t xml:space="preserve"> </w:t>
            </w:r>
            <w:r w:rsidRPr="00A725AA">
              <w:rPr>
                <w:rFonts w:ascii="Tahoma" w:hAnsi="Tahoma" w:cs="Tahoma"/>
                <w:b/>
                <w:szCs w:val="18"/>
                <w:u w:val="single"/>
              </w:rPr>
              <w:t>FONCTIONS</w:t>
            </w:r>
            <w:r w:rsidRPr="00A725AA">
              <w:rPr>
                <w:rFonts w:ascii="Tahoma" w:hAnsi="Tahoma" w:cs="Tahoma"/>
                <w:szCs w:val="18"/>
                <w:u w:val="single"/>
              </w:rPr>
              <w:t> :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lire l’ensemble de définition d’une fonction sur un graphique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lire l’image, le (ou les) antécédents par une fonction d’un nombre sur une courbe représentative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remplir un tableau de valeurs et construire la courbe représentative d’une fonction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construire un tableau de variations à partir d’une courbe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</w:t>
            </w:r>
            <w:r w:rsidRPr="00D9761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savoir trouver le maximum et le minimum d’une fonction, à partir de sa courbe représentative, sur un intervalle ;</w:t>
            </w:r>
          </w:p>
          <w:p w:rsidR="00A725AA" w:rsidRPr="007C6931" w:rsidRDefault="00A725AA" w:rsidP="00A725AA">
            <w:pPr>
              <w:spacing w:after="0"/>
              <w:rPr>
                <w:rFonts w:ascii="Tahoma" w:hAnsi="Tahoma" w:cs="Tahoma"/>
                <w:i/>
                <w:sz w:val="18"/>
                <w:szCs w:val="18"/>
              </w:rPr>
            </w:pPr>
            <w:r w:rsidRPr="007C6931">
              <w:rPr>
                <w:rFonts w:ascii="Tahoma" w:hAnsi="Tahoma" w:cs="Tahoma"/>
                <w:i/>
                <w:sz w:val="18"/>
                <w:szCs w:val="18"/>
              </w:rPr>
              <w:t>(les définitions formelles de fonction croissante et décroissante sur un intervalle est un objectif de fin d’année ; mais savoir comparer les images de 2 nombres d’un intervalle, en utilisant le sens de variation de la fonction)</w:t>
            </w:r>
          </w:p>
          <w:p w:rsidR="00A725AA" w:rsidRPr="00B36B38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résoudre graphiquement et algébriquement des équations (mise en équation ; résolution d’une équation produit ; utiliser la représentation graphique  donnée par une calculatrice ou un logiciel)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résoudre graphiquement des inéquations (déterminer tous les nombres dont l’image est supérieure (ou inférieure) à une image donnée) ;</w:t>
            </w:r>
          </w:p>
          <w:p w:rsidR="00A725AA" w:rsidRDefault="00A725AA" w:rsidP="00A725AA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transformer une expression algébrique (développer et factoriser) pour résoudre un problème, en utilisant la forme la plus appropriée ;</w:t>
            </w:r>
          </w:p>
          <w:p w:rsidR="00A725AA" w:rsidRPr="00A725AA" w:rsidRDefault="00A725AA" w:rsidP="005D2653">
            <w:pPr>
              <w:spacing w:after="120"/>
              <w:rPr>
                <w:rFonts w:ascii="Tahoma" w:hAnsi="Tahoma" w:cs="Tahoma"/>
                <w:sz w:val="18"/>
                <w:szCs w:val="18"/>
              </w:rPr>
            </w:pPr>
            <w:r w:rsidRPr="006A3BDE">
              <w:rPr>
                <w:rFonts w:ascii="Tahoma" w:hAnsi="Tahoma" w:cs="Tahoma"/>
                <w:sz w:val="18"/>
                <w:szCs w:val="18"/>
              </w:rPr>
              <w:t>●</w:t>
            </w:r>
            <w:r>
              <w:rPr>
                <w:rFonts w:ascii="Tahoma" w:hAnsi="Tahoma" w:cs="Tahoma"/>
                <w:sz w:val="18"/>
                <w:szCs w:val="18"/>
              </w:rPr>
              <w:t xml:space="preserve"> exemples d’algorithmes (calculs d’images et fonction discrète ...).</w:t>
            </w:r>
          </w:p>
        </w:tc>
        <w:tc>
          <w:tcPr>
            <w:tcW w:w="1842" w:type="dxa"/>
            <w:vAlign w:val="center"/>
          </w:tcPr>
          <w:p w:rsidR="004842D1" w:rsidRDefault="00A40C32" w:rsidP="00F71CD1">
            <w:pPr>
              <w:jc w:val="center"/>
            </w:pPr>
            <w:r>
              <w:t xml:space="preserve">Du </w:t>
            </w:r>
            <w:r w:rsidR="001D24F7">
              <w:t>1</w:t>
            </w:r>
            <w:r w:rsidR="001D24F7" w:rsidRPr="001D24F7">
              <w:rPr>
                <w:vertAlign w:val="superscript"/>
              </w:rPr>
              <w:t>er</w:t>
            </w:r>
            <w:r w:rsidR="001D24F7">
              <w:t xml:space="preserve"> </w:t>
            </w:r>
            <w:r>
              <w:t xml:space="preserve">Septembre au </w:t>
            </w:r>
            <w:r w:rsidR="001D24F7">
              <w:t>05</w:t>
            </w:r>
            <w:r w:rsidR="004842D1">
              <w:t xml:space="preserve"> octobre</w:t>
            </w:r>
          </w:p>
          <w:p w:rsidR="0033182B" w:rsidRPr="0033182B" w:rsidRDefault="0033182B" w:rsidP="001D24F7">
            <w:pPr>
              <w:jc w:val="center"/>
              <w:rPr>
                <w:color w:val="00B050"/>
              </w:rPr>
            </w:pPr>
            <w:r w:rsidRPr="0033182B">
              <w:rPr>
                <w:color w:val="00B050"/>
              </w:rPr>
              <w:t>5 semaines</w:t>
            </w:r>
          </w:p>
        </w:tc>
      </w:tr>
      <w:tr w:rsidR="00A725AA" w:rsidTr="007A28B2">
        <w:tc>
          <w:tcPr>
            <w:tcW w:w="1843" w:type="dxa"/>
            <w:vAlign w:val="center"/>
          </w:tcPr>
          <w:p w:rsidR="00A725AA" w:rsidRDefault="005B41A1" w:rsidP="005B41A1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2 :</w:t>
            </w:r>
          </w:p>
        </w:tc>
        <w:tc>
          <w:tcPr>
            <w:tcW w:w="7088" w:type="dxa"/>
          </w:tcPr>
          <w:p w:rsidR="005B41A1" w:rsidRPr="005B41A1" w:rsidRDefault="005B41A1" w:rsidP="005D2653">
            <w:pPr>
              <w:spacing w:before="120" w:after="120"/>
              <w:jc w:val="center"/>
              <w:rPr>
                <w:u w:val="single"/>
              </w:rPr>
            </w:pPr>
            <w:r w:rsidRPr="005B41A1">
              <w:rPr>
                <w:rFonts w:ascii="Tahoma" w:hAnsi="Tahoma" w:cs="Tahoma"/>
                <w:b/>
                <w:szCs w:val="18"/>
                <w:u w:val="single"/>
              </w:rPr>
              <w:t>COORDONNEES D’UN POINT DU PLAN</w:t>
            </w:r>
            <w:r w:rsidRPr="005B41A1">
              <w:rPr>
                <w:u w:val="single"/>
              </w:rPr>
              <w:t> :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lire et placer un point dans le plan rapporté à un repère (quelconque, orthogonal ou orthonormé)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calculer les coordonnées du milieu d’un segment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calculer la distance de 2 points du plan ;</w:t>
            </w:r>
          </w:p>
          <w:p w:rsidR="005B41A1" w:rsidRDefault="005B41A1" w:rsidP="005B41A1">
            <w:pPr>
              <w:spacing w:before="12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et savoir appliquer les rappels de collège en géométrie sur les propriétés : des triangles, des quadrilatères (parallélogrammes, rectangles, carrés et losanges), des cercles, de la symétrique axiale et centrale.</w:t>
            </w:r>
          </w:p>
          <w:p w:rsidR="00A725AA" w:rsidRPr="005B41A1" w:rsidRDefault="005B41A1" w:rsidP="005D2653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 w:rsidRPr="006A3BDE">
              <w:rPr>
                <w:rFonts w:ascii="Tahoma" w:hAnsi="Tahoma" w:cs="Tahoma"/>
                <w:sz w:val="18"/>
                <w:szCs w:val="18"/>
              </w:rPr>
              <w:t>●</w:t>
            </w:r>
            <w:r>
              <w:rPr>
                <w:rFonts w:ascii="Tahoma" w:hAnsi="Tahoma" w:cs="Tahoma"/>
                <w:sz w:val="18"/>
                <w:szCs w:val="18"/>
              </w:rPr>
              <w:t xml:space="preserve"> exemples d’algorithmes simples.</w:t>
            </w:r>
          </w:p>
        </w:tc>
        <w:tc>
          <w:tcPr>
            <w:tcW w:w="1842" w:type="dxa"/>
            <w:vAlign w:val="center"/>
          </w:tcPr>
          <w:p w:rsidR="004842D1" w:rsidRDefault="00F71CD1" w:rsidP="00A27855">
            <w:pPr>
              <w:jc w:val="center"/>
            </w:pPr>
            <w:r>
              <w:t xml:space="preserve">Du </w:t>
            </w:r>
            <w:r w:rsidR="00EA2C59">
              <w:t>06</w:t>
            </w:r>
            <w:r w:rsidR="004842D1">
              <w:t xml:space="preserve"> octobre au </w:t>
            </w:r>
            <w:r w:rsidR="00EA2C59">
              <w:t>09</w:t>
            </w:r>
            <w:r w:rsidR="0094051C">
              <w:t xml:space="preserve"> novem</w:t>
            </w:r>
            <w:r>
              <w:t>bre</w:t>
            </w:r>
          </w:p>
          <w:p w:rsidR="0033182B" w:rsidRPr="0033182B" w:rsidRDefault="00EA2C59" w:rsidP="001D24F7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3</w:t>
            </w:r>
            <w:r w:rsidR="001D24F7">
              <w:rPr>
                <w:color w:val="00B050"/>
              </w:rPr>
              <w:t xml:space="preserve"> semaines</w:t>
            </w:r>
          </w:p>
        </w:tc>
      </w:tr>
      <w:tr w:rsidR="00A725AA" w:rsidTr="007A28B2">
        <w:tc>
          <w:tcPr>
            <w:tcW w:w="1843" w:type="dxa"/>
            <w:vAlign w:val="center"/>
          </w:tcPr>
          <w:p w:rsidR="00A725AA" w:rsidRDefault="005B41A1" w:rsidP="005B41A1">
            <w:pPr>
              <w:jc w:val="center"/>
            </w:pPr>
            <w:r w:rsidRPr="00265D43"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 xml:space="preserve">CHAPITRE </w:t>
            </w: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3</w:t>
            </w:r>
            <w:r w:rsidRPr="00265D43"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 :</w:t>
            </w:r>
          </w:p>
        </w:tc>
        <w:tc>
          <w:tcPr>
            <w:tcW w:w="7088" w:type="dxa"/>
          </w:tcPr>
          <w:p w:rsidR="00A725AA" w:rsidRPr="00B44010" w:rsidRDefault="005B41A1" w:rsidP="005D2653">
            <w:pPr>
              <w:spacing w:before="120" w:after="120"/>
              <w:jc w:val="center"/>
              <w:rPr>
                <w:sz w:val="20"/>
                <w:u w:val="single"/>
              </w:rPr>
            </w:pPr>
            <w:r w:rsidRP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>STATISTIQUE DESCRIPTIVE, ANALYSE DE DONNEES</w:t>
            </w:r>
            <w:r w:rsid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>, ECHANTILLONNAGE</w:t>
            </w:r>
            <w:r w:rsidRP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> :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déterminer la médiane, les quartiles et la moyenne d’une série statistique (série définie par des effectifs ou des fréquences)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utiliser sa calculatrice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calculer des fréquences ; des fréquences cumulés croissantes ;</w:t>
            </w:r>
          </w:p>
          <w:p w:rsidR="005B41A1" w:rsidRDefault="005B41A1" w:rsidP="005B41A1">
            <w:pPr>
              <w:spacing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représenter graphiquement une série statistique : nuages de pts, histogramme, ou polygone (courbe) des fréquences cumulées croissantes (et savoir lire ces graphiques ou retrouver la médiane …).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ce qu’est un échantillon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et savoir déterminer l’intervalle de fluctuation d’une fréquence au seuil de 95 % ;</w:t>
            </w:r>
          </w:p>
          <w:p w:rsidR="005B41A1" w:rsidRDefault="005B41A1" w:rsidP="005B41A1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réalisation d’une simulation : concevoir, mettre en œuvre et exploiter des simulations de situations concrètes, à l’aide du tableur ou d’une calculatrice (instructions conditionnelles dans un algorithme) ;</w:t>
            </w:r>
          </w:p>
          <w:p w:rsidR="00A725AA" w:rsidRDefault="005B41A1" w:rsidP="005D2653">
            <w:pPr>
              <w:spacing w:after="120"/>
            </w:pPr>
            <w:r>
              <w:rPr>
                <w:rFonts w:ascii="Tahoma" w:hAnsi="Tahoma" w:cs="Tahoma"/>
                <w:sz w:val="18"/>
                <w:szCs w:val="18"/>
              </w:rPr>
              <w:t>● exploiter et faire une analyse critique d’un résultat d’échantillonnage : estimation d’une proportion inconnue à partir d’un échantillon ; prise de décision à partir d’un échantillon.</w:t>
            </w:r>
          </w:p>
        </w:tc>
        <w:tc>
          <w:tcPr>
            <w:tcW w:w="1842" w:type="dxa"/>
            <w:vAlign w:val="center"/>
          </w:tcPr>
          <w:p w:rsidR="004842D1" w:rsidRDefault="004842D1" w:rsidP="00F71CD1">
            <w:pPr>
              <w:jc w:val="center"/>
            </w:pPr>
            <w:r>
              <w:t xml:space="preserve">Du </w:t>
            </w:r>
            <w:r w:rsidR="00A40C32">
              <w:t>1</w:t>
            </w:r>
            <w:r w:rsidR="00855372">
              <w:t>0</w:t>
            </w:r>
            <w:r w:rsidR="00A40C32">
              <w:t xml:space="preserve"> novembre </w:t>
            </w:r>
            <w:r>
              <w:t xml:space="preserve">au </w:t>
            </w:r>
            <w:r w:rsidR="00855372">
              <w:t>30 novembre</w:t>
            </w:r>
          </w:p>
          <w:p w:rsidR="0033182B" w:rsidRDefault="001D24F7" w:rsidP="001D24F7">
            <w:pPr>
              <w:jc w:val="center"/>
            </w:pPr>
            <w:r>
              <w:rPr>
                <w:color w:val="00B050"/>
              </w:rPr>
              <w:t>3</w:t>
            </w:r>
            <w:r w:rsidR="0033182B" w:rsidRPr="0033182B">
              <w:rPr>
                <w:color w:val="00B050"/>
              </w:rPr>
              <w:t xml:space="preserve"> semaines</w:t>
            </w:r>
          </w:p>
        </w:tc>
      </w:tr>
    </w:tbl>
    <w:p w:rsidR="00F15E68" w:rsidRDefault="00F15E68" w:rsidP="00F15E68">
      <w:pPr>
        <w:spacing w:after="0"/>
        <w:rPr>
          <w:rFonts w:ascii="Tahoma" w:hAnsi="Tahoma" w:cs="Tahoma"/>
          <w:szCs w:val="18"/>
        </w:rPr>
      </w:pPr>
    </w:p>
    <w:p w:rsidR="00D30762" w:rsidRDefault="00D30762" w:rsidP="00F15E68">
      <w:pPr>
        <w:spacing w:after="0"/>
        <w:rPr>
          <w:rFonts w:ascii="Tahoma" w:hAnsi="Tahoma" w:cs="Tahoma"/>
          <w:szCs w:val="18"/>
        </w:rPr>
      </w:pPr>
    </w:p>
    <w:p w:rsidR="00D30762" w:rsidRDefault="00D30762" w:rsidP="00F15E68">
      <w:pPr>
        <w:spacing w:after="0"/>
        <w:rPr>
          <w:rFonts w:ascii="Tahoma" w:hAnsi="Tahoma" w:cs="Tahoma"/>
          <w:szCs w:val="18"/>
        </w:rPr>
      </w:pPr>
    </w:p>
    <w:p w:rsidR="00D30762" w:rsidRDefault="00D30762" w:rsidP="00F15E68">
      <w:pPr>
        <w:spacing w:after="0"/>
        <w:rPr>
          <w:rFonts w:ascii="Tahoma" w:hAnsi="Tahoma" w:cs="Tahoma"/>
          <w:szCs w:val="1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07"/>
      </w:tblGrid>
      <w:tr w:rsidR="00371BFB" w:rsidTr="00DD4BA3">
        <w:trPr>
          <w:jc w:val="center"/>
        </w:trPr>
        <w:tc>
          <w:tcPr>
            <w:tcW w:w="4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1BFB" w:rsidRDefault="00371BFB" w:rsidP="00DD4BA3">
            <w:pPr>
              <w:spacing w:before="120" w:after="120"/>
              <w:jc w:val="center"/>
              <w:rPr>
                <w:rFonts w:ascii="Tahoma" w:hAnsi="Tahoma" w:cs="Tahoma"/>
                <w:b/>
                <w:color w:val="365F91" w:themeColor="accent1" w:themeShade="B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  <w:sz w:val="28"/>
                <w:szCs w:val="18"/>
              </w:rPr>
              <w:t>PROGRESSION EN SECONDE</w:t>
            </w:r>
          </w:p>
        </w:tc>
      </w:tr>
    </w:tbl>
    <w:p w:rsidR="00371BFB" w:rsidRDefault="00371BFB" w:rsidP="00371BFB">
      <w:pPr>
        <w:spacing w:after="0"/>
        <w:rPr>
          <w:rFonts w:ascii="Tahoma" w:hAnsi="Tahoma" w:cs="Tahoma"/>
          <w:sz w:val="20"/>
          <w:szCs w:val="18"/>
        </w:rPr>
      </w:pPr>
    </w:p>
    <w:p w:rsidR="00D30762" w:rsidRPr="00E61F76" w:rsidRDefault="00D30762" w:rsidP="00371BFB">
      <w:pPr>
        <w:spacing w:after="0"/>
        <w:rPr>
          <w:rFonts w:ascii="Tahoma" w:hAnsi="Tahoma" w:cs="Tahoma"/>
          <w:sz w:val="20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3"/>
      </w:tblGrid>
      <w:tr w:rsidR="00371BFB" w:rsidRPr="002547A9" w:rsidTr="00DD4BA3">
        <w:trPr>
          <w:trHeight w:val="397"/>
        </w:trPr>
        <w:tc>
          <w:tcPr>
            <w:tcW w:w="10773" w:type="dxa"/>
            <w:tcBorders>
              <w:bottom w:val="single" w:sz="4" w:space="0" w:color="auto"/>
            </w:tcBorders>
            <w:vAlign w:val="center"/>
          </w:tcPr>
          <w:p w:rsidR="00371BFB" w:rsidRPr="00D1155B" w:rsidRDefault="00371BFB" w:rsidP="00DD4BA3">
            <w:pPr>
              <w:spacing w:before="100" w:after="100"/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  <w:sz w:val="28"/>
              </w:rPr>
              <w:t>TRIMESTRE 2</w:t>
            </w:r>
          </w:p>
        </w:tc>
      </w:tr>
    </w:tbl>
    <w:p w:rsidR="00371BFB" w:rsidRDefault="00371BFB" w:rsidP="00F15E68">
      <w:pPr>
        <w:spacing w:after="0"/>
        <w:rPr>
          <w:rFonts w:ascii="Tahoma" w:hAnsi="Tahoma" w:cs="Tahoma"/>
          <w:sz w:val="20"/>
          <w:szCs w:val="18"/>
        </w:rPr>
      </w:pPr>
    </w:p>
    <w:p w:rsidR="00D30762" w:rsidRPr="00371BFB" w:rsidRDefault="00D30762" w:rsidP="00F15E68">
      <w:pPr>
        <w:spacing w:after="0"/>
        <w:rPr>
          <w:rFonts w:ascii="Tahoma" w:hAnsi="Tahoma" w:cs="Tahoma"/>
          <w:sz w:val="20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088"/>
        <w:gridCol w:w="1842"/>
      </w:tblGrid>
      <w:tr w:rsidR="00371BFB" w:rsidTr="007A28B2">
        <w:tc>
          <w:tcPr>
            <w:tcW w:w="1843" w:type="dxa"/>
            <w:vAlign w:val="center"/>
          </w:tcPr>
          <w:p w:rsidR="00371BFB" w:rsidRDefault="00371BFB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4 :</w:t>
            </w:r>
          </w:p>
        </w:tc>
        <w:tc>
          <w:tcPr>
            <w:tcW w:w="7088" w:type="dxa"/>
          </w:tcPr>
          <w:p w:rsidR="00371BFB" w:rsidRPr="00B44010" w:rsidRDefault="00371BFB" w:rsidP="00DD4BA3">
            <w:pPr>
              <w:spacing w:before="120" w:after="120"/>
              <w:jc w:val="center"/>
              <w:rPr>
                <w:sz w:val="20"/>
                <w:u w:val="single"/>
              </w:rPr>
            </w:pPr>
            <w:r w:rsidRP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>FONCTIONS LINEAIRES ET AFFINES ; EQUATIONS</w:t>
            </w:r>
            <w:r w:rsidR="00B44010" w:rsidRP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 xml:space="preserve"> ET INEQUATIONS</w:t>
            </w:r>
            <w:r w:rsidRPr="00B44010">
              <w:rPr>
                <w:rFonts w:ascii="Tahoma" w:hAnsi="Tahoma" w:cs="Tahoma"/>
                <w:b/>
                <w:sz w:val="20"/>
                <w:szCs w:val="18"/>
                <w:u w:val="single"/>
              </w:rPr>
              <w:t> :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tracer la courbe représentative d’une fonction affine ou trouver son expression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écrire un algorithme de tracé de courbe, notamment pour les fonctions définies par morceaux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résolution d’équations et résolution de systèmes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sens de variations des</w:t>
            </w:r>
            <w:r w:rsidRPr="00265D4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fonctions linéaires et affines, lien entre courbe représentative et tableau de signes de </w:t>
            </w:r>
            <m:oMath>
              <m:r>
                <w:rPr>
                  <w:rFonts w:ascii="Cambria Math" w:hAnsi="Cambria Math" w:cs="Tahoma"/>
                  <w:sz w:val="18"/>
                  <w:szCs w:val="18"/>
                </w:rPr>
                <m:t>ax+b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371BFB" w:rsidRPr="007C6931" w:rsidRDefault="00371BFB" w:rsidP="00DD4BA3">
            <w:pPr>
              <w:spacing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résoudre une inéquation à partir de l’étude du signe d’une expression produit ou quotient de facteurs du 1</w:t>
            </w:r>
            <w:r>
              <w:rPr>
                <w:rFonts w:ascii="Tahoma" w:hAnsi="Tahoma" w:cs="Tahoma"/>
                <w:sz w:val="18"/>
                <w:szCs w:val="18"/>
                <w:vertAlign w:val="superscript"/>
              </w:rPr>
              <w:t>er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degré ; résolution de problèmes.</w:t>
            </w:r>
          </w:p>
        </w:tc>
        <w:tc>
          <w:tcPr>
            <w:tcW w:w="1842" w:type="dxa"/>
            <w:vAlign w:val="center"/>
          </w:tcPr>
          <w:p w:rsidR="00371BFB" w:rsidRDefault="00371BFB" w:rsidP="00DD4BA3">
            <w:pPr>
              <w:jc w:val="center"/>
            </w:pPr>
            <w:r>
              <w:t>Du 1</w:t>
            </w:r>
            <w:r w:rsidR="005623A0" w:rsidRPr="005623A0">
              <w:rPr>
                <w:vertAlign w:val="superscript"/>
              </w:rPr>
              <w:t>er</w:t>
            </w:r>
            <w:r w:rsidR="005623A0">
              <w:t xml:space="preserve"> </w:t>
            </w:r>
            <w:r>
              <w:t xml:space="preserve">décembre au </w:t>
            </w:r>
            <w:r w:rsidR="000216E6">
              <w:t>2</w:t>
            </w:r>
            <w:r w:rsidR="005623A0">
              <w:t>1</w:t>
            </w:r>
            <w:r>
              <w:t xml:space="preserve"> </w:t>
            </w:r>
            <w:r w:rsidR="000216E6">
              <w:t>décembre</w:t>
            </w:r>
          </w:p>
          <w:p w:rsidR="00371BFB" w:rsidRDefault="000216E6" w:rsidP="005623A0">
            <w:pPr>
              <w:jc w:val="center"/>
            </w:pPr>
            <w:r>
              <w:rPr>
                <w:color w:val="00B050"/>
              </w:rPr>
              <w:t>3</w:t>
            </w:r>
            <w:r w:rsidR="005623A0">
              <w:rPr>
                <w:color w:val="00B050"/>
              </w:rPr>
              <w:t xml:space="preserve"> </w:t>
            </w:r>
            <w:r w:rsidR="00371BFB" w:rsidRPr="0033182B">
              <w:rPr>
                <w:color w:val="00B050"/>
              </w:rPr>
              <w:t>semaines</w:t>
            </w:r>
          </w:p>
        </w:tc>
      </w:tr>
      <w:tr w:rsidR="00B44010" w:rsidTr="007A28B2">
        <w:tc>
          <w:tcPr>
            <w:tcW w:w="1843" w:type="dxa"/>
            <w:vAlign w:val="center"/>
          </w:tcPr>
          <w:p w:rsidR="00B44010" w:rsidRDefault="00B44010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5 :</w:t>
            </w:r>
          </w:p>
        </w:tc>
        <w:tc>
          <w:tcPr>
            <w:tcW w:w="7088" w:type="dxa"/>
          </w:tcPr>
          <w:p w:rsidR="00B44010" w:rsidRPr="00A01431" w:rsidRDefault="00B44010" w:rsidP="00DD4BA3">
            <w:pPr>
              <w:spacing w:before="120" w:after="120"/>
              <w:jc w:val="center"/>
              <w:rPr>
                <w:rFonts w:ascii="Tahoma" w:hAnsi="Tahoma" w:cs="Tahoma"/>
                <w:b/>
                <w:szCs w:val="18"/>
                <w:u w:val="single"/>
              </w:rPr>
            </w:pPr>
            <w:r w:rsidRPr="00A01431">
              <w:rPr>
                <w:rFonts w:ascii="Tahoma" w:hAnsi="Tahoma" w:cs="Tahoma"/>
                <w:b/>
                <w:szCs w:val="18"/>
                <w:u w:val="single"/>
              </w:rPr>
              <w:t>PROBABILITES</w:t>
            </w:r>
            <w:r>
              <w:rPr>
                <w:rFonts w:ascii="Tahoma" w:hAnsi="Tahoma" w:cs="Tahoma"/>
                <w:b/>
                <w:szCs w:val="18"/>
                <w:u w:val="single"/>
              </w:rPr>
              <w:t xml:space="preserve"> SUR UN ENSEMBLE FINI :</w:t>
            </w:r>
          </w:p>
          <w:p w:rsidR="00B44010" w:rsidRDefault="00B44010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définir la probabilité d’un événement : situation d’équiprobabilité ; utilisation de modèles définis à partir de fréquences observées : la probabilité d’un événement est défini comme la somme des probabilités des événements élémentaires qui le constituent ; (utilisation d’arbres, de diagrammes ou tableaux)</w:t>
            </w:r>
          </w:p>
          <w:p w:rsidR="00B44010" w:rsidRDefault="00B44010" w:rsidP="00DD4BA3">
            <w:pPr>
              <w:spacing w:after="120"/>
            </w:pPr>
            <w:r>
              <w:rPr>
                <w:rFonts w:ascii="Tahoma" w:hAnsi="Tahoma" w:cs="Tahoma"/>
                <w:sz w:val="18"/>
                <w:szCs w:val="18"/>
              </w:rPr>
              <w:t>● réunion et intersection de 2 événements : formule (étendre les notations utilisées pour les intervalles).</w:t>
            </w:r>
          </w:p>
        </w:tc>
        <w:tc>
          <w:tcPr>
            <w:tcW w:w="1842" w:type="dxa"/>
            <w:vAlign w:val="center"/>
          </w:tcPr>
          <w:p w:rsidR="00D30762" w:rsidRDefault="00B44010" w:rsidP="00D30762">
            <w:pPr>
              <w:jc w:val="center"/>
            </w:pPr>
            <w:r>
              <w:t>D</w:t>
            </w:r>
            <w:r w:rsidR="008277D3">
              <w:t>u 05</w:t>
            </w:r>
            <w:r w:rsidR="005623A0">
              <w:t xml:space="preserve"> janvier </w:t>
            </w:r>
            <w:r>
              <w:t xml:space="preserve">au </w:t>
            </w:r>
            <w:r w:rsidR="008277D3">
              <w:t>25 janvier</w:t>
            </w:r>
          </w:p>
          <w:p w:rsidR="00B44010" w:rsidRPr="00D30762" w:rsidRDefault="00D30762" w:rsidP="00D3076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3</w:t>
            </w:r>
            <w:r w:rsidRPr="0094051C">
              <w:rPr>
                <w:color w:val="00B050"/>
              </w:rPr>
              <w:t xml:space="preserve"> semaines</w:t>
            </w:r>
          </w:p>
        </w:tc>
      </w:tr>
      <w:tr w:rsidR="00B44010" w:rsidRPr="002547A9" w:rsidTr="007A28B2">
        <w:tc>
          <w:tcPr>
            <w:tcW w:w="10773" w:type="dxa"/>
            <w:gridSpan w:val="3"/>
            <w:vAlign w:val="center"/>
          </w:tcPr>
          <w:p w:rsidR="00B44010" w:rsidRPr="00F20A22" w:rsidRDefault="00B44010" w:rsidP="00DD4BA3">
            <w:pPr>
              <w:spacing w:before="120" w:after="120"/>
              <w:jc w:val="center"/>
              <w:rPr>
                <w:rFonts w:ascii="Tahoma" w:hAnsi="Tahoma" w:cs="Tahoma"/>
                <w:b/>
                <w:color w:val="FF0000"/>
              </w:rPr>
            </w:pPr>
            <w:r w:rsidRPr="00F20A22">
              <w:rPr>
                <w:rFonts w:ascii="Tahoma" w:hAnsi="Tahoma" w:cs="Tahoma"/>
                <w:b/>
                <w:color w:val="FF0000"/>
              </w:rPr>
              <w:t>semaine du bac blanc : 0</w:t>
            </w:r>
            <w:r>
              <w:rPr>
                <w:rFonts w:ascii="Tahoma" w:hAnsi="Tahoma" w:cs="Tahoma"/>
                <w:b/>
                <w:color w:val="FF0000"/>
              </w:rPr>
              <w:t>2</w:t>
            </w:r>
            <w:r w:rsidRPr="00F20A22">
              <w:rPr>
                <w:rFonts w:ascii="Tahoma" w:hAnsi="Tahoma" w:cs="Tahoma"/>
                <w:b/>
                <w:color w:val="FF0000"/>
              </w:rPr>
              <w:t xml:space="preserve"> février au 0</w:t>
            </w:r>
            <w:r>
              <w:rPr>
                <w:rFonts w:ascii="Tahoma" w:hAnsi="Tahoma" w:cs="Tahoma"/>
                <w:b/>
                <w:color w:val="FF0000"/>
              </w:rPr>
              <w:t>7</w:t>
            </w:r>
            <w:r w:rsidRPr="00F20A22">
              <w:rPr>
                <w:rFonts w:ascii="Tahoma" w:hAnsi="Tahoma" w:cs="Tahoma"/>
                <w:b/>
                <w:color w:val="FF0000"/>
              </w:rPr>
              <w:t xml:space="preserve"> février</w:t>
            </w:r>
          </w:p>
        </w:tc>
      </w:tr>
      <w:tr w:rsidR="00371BFB" w:rsidTr="007A28B2">
        <w:tc>
          <w:tcPr>
            <w:tcW w:w="1843" w:type="dxa"/>
            <w:vAlign w:val="center"/>
          </w:tcPr>
          <w:p w:rsidR="00371BFB" w:rsidRDefault="00371BFB" w:rsidP="007A28B2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 xml:space="preserve">CHAPITRE </w:t>
            </w:r>
            <w:r w:rsidR="007A28B2"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6</w:t>
            </w: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 :</w:t>
            </w:r>
          </w:p>
        </w:tc>
        <w:tc>
          <w:tcPr>
            <w:tcW w:w="7088" w:type="dxa"/>
          </w:tcPr>
          <w:p w:rsidR="00371BFB" w:rsidRPr="006F1EEF" w:rsidRDefault="00371BFB" w:rsidP="00DD4BA3">
            <w:pPr>
              <w:spacing w:before="120" w:after="120"/>
              <w:jc w:val="center"/>
              <w:rPr>
                <w:rFonts w:ascii="Tahoma" w:hAnsi="Tahoma" w:cs="Tahoma"/>
                <w:szCs w:val="18"/>
                <w:u w:val="single"/>
              </w:rPr>
            </w:pPr>
            <w:r w:rsidRPr="006F1EEF">
              <w:rPr>
                <w:rFonts w:ascii="Tahoma" w:hAnsi="Tahoma" w:cs="Tahoma"/>
                <w:b/>
                <w:szCs w:val="18"/>
                <w:u w:val="single"/>
              </w:rPr>
              <w:t>VECTEURS :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savoir la définition de la translation qui transforme un point A en un point B ; vecteur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ahoma"/>
                      <w:sz w:val="18"/>
                      <w:szCs w:val="18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ahoma"/>
                  <w:sz w:val="18"/>
                  <w:szCs w:val="18"/>
                </w:rPr>
                <m:t xml:space="preserve"> 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>associé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que l’image d’un point C est l’unique point D, tel que [AD] et [BC] ont même milieu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la règle du parallélogramme pour l’égalité de deux vecteurs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calculer les coordonnées d’un vecteur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construire la somme de deux vecteurs (composée de 2 translations) ; coordonnées de la somme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définir le produit d’un vecteur par un nombre  réel ; définir la colinéarité de deux vecteurs ;</w:t>
            </w:r>
          </w:p>
          <w:p w:rsidR="00371BFB" w:rsidRDefault="00371BFB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la relation de Chasles et savoir construire la somme de deux vecteurs.</w:t>
            </w:r>
          </w:p>
          <w:p w:rsidR="00371BFB" w:rsidRDefault="00371BFB" w:rsidP="00DD4BA3">
            <w:pPr>
              <w:spacing w:after="120"/>
            </w:pPr>
            <w:r>
              <w:rPr>
                <w:rFonts w:ascii="Tahoma" w:hAnsi="Tahoma" w:cs="Tahoma"/>
                <w:sz w:val="18"/>
                <w:szCs w:val="18"/>
              </w:rPr>
              <w:t>● caractériser alignement et parallélisme, par la colinéarité de vecteurs.</w:t>
            </w:r>
          </w:p>
        </w:tc>
        <w:tc>
          <w:tcPr>
            <w:tcW w:w="1842" w:type="dxa"/>
            <w:vAlign w:val="center"/>
          </w:tcPr>
          <w:p w:rsidR="00371BFB" w:rsidRDefault="00371BFB" w:rsidP="00DD4BA3">
            <w:pPr>
              <w:jc w:val="center"/>
            </w:pPr>
            <w:r>
              <w:t xml:space="preserve">Du </w:t>
            </w:r>
            <w:r w:rsidR="008277D3">
              <w:t>26 janvier</w:t>
            </w:r>
            <w:r w:rsidR="00D30762">
              <w:t xml:space="preserve"> au </w:t>
            </w:r>
            <w:r w:rsidR="008277D3">
              <w:t>15</w:t>
            </w:r>
            <w:r>
              <w:t xml:space="preserve"> mars</w:t>
            </w:r>
          </w:p>
          <w:p w:rsidR="00371BFB" w:rsidRPr="00D30762" w:rsidRDefault="00D30762" w:rsidP="00D30762">
            <w:pPr>
              <w:jc w:val="center"/>
              <w:rPr>
                <w:color w:val="00B050"/>
              </w:rPr>
            </w:pPr>
            <w:r w:rsidRPr="0094051C">
              <w:rPr>
                <w:color w:val="00B050"/>
              </w:rPr>
              <w:t>4 semaines</w:t>
            </w:r>
          </w:p>
        </w:tc>
      </w:tr>
    </w:tbl>
    <w:p w:rsidR="00371BFB" w:rsidRDefault="00371BFB" w:rsidP="00F15E68">
      <w:pPr>
        <w:spacing w:after="0"/>
        <w:rPr>
          <w:rFonts w:ascii="Tahoma" w:hAnsi="Tahoma" w:cs="Tahoma"/>
          <w:szCs w:val="18"/>
        </w:rPr>
      </w:pPr>
    </w:p>
    <w:p w:rsidR="00060556" w:rsidRDefault="00060556" w:rsidP="00F15E68">
      <w:pPr>
        <w:spacing w:after="0"/>
        <w:rPr>
          <w:rFonts w:ascii="Tahoma" w:hAnsi="Tahoma" w:cs="Tahoma"/>
          <w:szCs w:val="18"/>
        </w:rPr>
      </w:pPr>
    </w:p>
    <w:p w:rsidR="00060556" w:rsidRDefault="00060556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p w:rsidR="00D30762" w:rsidRDefault="00D30762" w:rsidP="00060556">
      <w:pPr>
        <w:spacing w:after="0"/>
        <w:rPr>
          <w:rFonts w:ascii="Tahoma" w:hAnsi="Tahoma" w:cs="Tahoma"/>
          <w:szCs w:val="18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07"/>
      </w:tblGrid>
      <w:tr w:rsidR="00060556" w:rsidTr="00DD4BA3">
        <w:trPr>
          <w:jc w:val="center"/>
        </w:trPr>
        <w:tc>
          <w:tcPr>
            <w:tcW w:w="4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0556" w:rsidRDefault="00060556" w:rsidP="00DD4BA3">
            <w:pPr>
              <w:spacing w:before="120" w:after="120"/>
              <w:jc w:val="center"/>
              <w:rPr>
                <w:rFonts w:ascii="Tahoma" w:hAnsi="Tahoma" w:cs="Tahoma"/>
                <w:b/>
                <w:color w:val="365F91" w:themeColor="accent1" w:themeShade="B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  <w:sz w:val="28"/>
                <w:szCs w:val="18"/>
              </w:rPr>
              <w:t>PROGRESSION EN SECONDE</w:t>
            </w:r>
          </w:p>
        </w:tc>
      </w:tr>
    </w:tbl>
    <w:p w:rsidR="00060556" w:rsidRPr="00E61F76" w:rsidRDefault="00060556" w:rsidP="00060556">
      <w:pPr>
        <w:spacing w:after="0"/>
        <w:rPr>
          <w:rFonts w:ascii="Tahoma" w:hAnsi="Tahoma" w:cs="Tahoma"/>
          <w:sz w:val="20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73"/>
      </w:tblGrid>
      <w:tr w:rsidR="00060556" w:rsidRPr="002547A9" w:rsidTr="00DD4BA3">
        <w:trPr>
          <w:trHeight w:val="397"/>
        </w:trPr>
        <w:tc>
          <w:tcPr>
            <w:tcW w:w="10773" w:type="dxa"/>
            <w:tcBorders>
              <w:bottom w:val="single" w:sz="4" w:space="0" w:color="auto"/>
            </w:tcBorders>
            <w:vAlign w:val="center"/>
          </w:tcPr>
          <w:p w:rsidR="00060556" w:rsidRPr="00D1155B" w:rsidRDefault="00060556" w:rsidP="00DD4BA3">
            <w:pPr>
              <w:spacing w:before="100" w:after="100"/>
              <w:jc w:val="center"/>
              <w:rPr>
                <w:rFonts w:ascii="Tahoma" w:hAnsi="Tahoma" w:cs="Tahoma"/>
                <w:b/>
                <w:color w:val="FF0000"/>
              </w:rPr>
            </w:pPr>
            <w:r>
              <w:rPr>
                <w:rFonts w:ascii="Tahoma" w:hAnsi="Tahoma" w:cs="Tahoma"/>
                <w:b/>
                <w:color w:val="FF0000"/>
                <w:sz w:val="28"/>
              </w:rPr>
              <w:t>TRIMESTRE 3</w:t>
            </w:r>
          </w:p>
        </w:tc>
      </w:tr>
    </w:tbl>
    <w:p w:rsidR="00060556" w:rsidRDefault="00060556" w:rsidP="00F15E68">
      <w:pPr>
        <w:spacing w:after="0"/>
        <w:rPr>
          <w:rFonts w:ascii="Tahoma" w:hAnsi="Tahoma" w:cs="Tahoma"/>
          <w:szCs w:val="18"/>
        </w:rPr>
      </w:pPr>
    </w:p>
    <w:tbl>
      <w:tblPr>
        <w:tblW w:w="1077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088"/>
        <w:gridCol w:w="1842"/>
      </w:tblGrid>
      <w:tr w:rsidR="00060556" w:rsidTr="00DD4BA3">
        <w:tc>
          <w:tcPr>
            <w:tcW w:w="1843" w:type="dxa"/>
            <w:vAlign w:val="center"/>
          </w:tcPr>
          <w:p w:rsidR="00060556" w:rsidRDefault="00060556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7 :</w:t>
            </w:r>
          </w:p>
        </w:tc>
        <w:tc>
          <w:tcPr>
            <w:tcW w:w="7088" w:type="dxa"/>
          </w:tcPr>
          <w:p w:rsidR="00060556" w:rsidRPr="00AF2E3F" w:rsidRDefault="00060556" w:rsidP="00DD4BA3">
            <w:pPr>
              <w:spacing w:before="120" w:after="120"/>
              <w:jc w:val="center"/>
              <w:rPr>
                <w:b/>
                <w:sz w:val="28"/>
                <w:u w:val="single"/>
              </w:rPr>
            </w:pPr>
            <w:r w:rsidRPr="00AF2E3F">
              <w:rPr>
                <w:rFonts w:ascii="Tahoma" w:hAnsi="Tahoma" w:cs="Tahoma"/>
                <w:b/>
                <w:szCs w:val="18"/>
                <w:u w:val="single"/>
              </w:rPr>
              <w:t>FONCTIONS CARRE ET POLYNOMES DE DEGRE 2 :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étude des fonctions carré et polynômes de degré 2 : domaine de définition, sens de variation et courbe représentative)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retravailler les notions du chapitre 1 ;</w:t>
            </w:r>
          </w:p>
          <w:p w:rsidR="00060556" w:rsidRDefault="00060556" w:rsidP="00DD4BA3">
            <w:pPr>
              <w:spacing w:after="120"/>
            </w:pPr>
            <w:r w:rsidRPr="006A3BDE">
              <w:rPr>
                <w:rFonts w:ascii="Tahoma" w:hAnsi="Tahoma" w:cs="Tahoma"/>
                <w:sz w:val="18"/>
                <w:szCs w:val="18"/>
              </w:rPr>
              <w:t>●</w:t>
            </w:r>
            <w:r>
              <w:rPr>
                <w:rFonts w:ascii="Tahoma" w:hAnsi="Tahoma" w:cs="Tahoma"/>
                <w:sz w:val="18"/>
                <w:szCs w:val="18"/>
              </w:rPr>
              <w:t xml:space="preserve"> exemples d’algorithmes (</w:t>
            </w:r>
            <w:r w:rsidRPr="006A3BDE">
              <w:rPr>
                <w:rFonts w:ascii="Tahoma" w:hAnsi="Tahoma" w:cs="Tahoma"/>
                <w:sz w:val="18"/>
                <w:szCs w:val="18"/>
              </w:rPr>
              <w:t>encadrer une racine d’une équation grâc</w:t>
            </w:r>
            <w:r>
              <w:rPr>
                <w:rFonts w:ascii="Tahoma" w:hAnsi="Tahoma" w:cs="Tahoma"/>
                <w:sz w:val="18"/>
                <w:szCs w:val="18"/>
              </w:rPr>
              <w:t>e à un algorithme de dichotomie).</w:t>
            </w:r>
          </w:p>
        </w:tc>
        <w:tc>
          <w:tcPr>
            <w:tcW w:w="1842" w:type="dxa"/>
            <w:vAlign w:val="center"/>
          </w:tcPr>
          <w:p w:rsidR="00AF4C65" w:rsidRDefault="00060556" w:rsidP="00AF4C65">
            <w:pPr>
              <w:spacing w:before="200" w:after="0"/>
              <w:jc w:val="center"/>
            </w:pPr>
            <w:r>
              <w:t xml:space="preserve">Du </w:t>
            </w:r>
            <w:r w:rsidR="008277D3">
              <w:t>16</w:t>
            </w:r>
            <w:r>
              <w:t xml:space="preserve"> mars au</w:t>
            </w:r>
          </w:p>
          <w:p w:rsidR="00060556" w:rsidRDefault="008277D3" w:rsidP="00D30762">
            <w:pPr>
              <w:jc w:val="center"/>
            </w:pPr>
            <w:r>
              <w:t>29 mars</w:t>
            </w:r>
          </w:p>
          <w:p w:rsidR="00D30762" w:rsidRPr="00D30762" w:rsidRDefault="00D30762" w:rsidP="00D30762">
            <w:pPr>
              <w:jc w:val="center"/>
              <w:rPr>
                <w:color w:val="00B050"/>
              </w:rPr>
            </w:pPr>
            <w:r w:rsidRPr="0094051C">
              <w:rPr>
                <w:color w:val="00B050"/>
              </w:rPr>
              <w:t>3 semaines</w:t>
            </w:r>
          </w:p>
        </w:tc>
      </w:tr>
      <w:tr w:rsidR="00060556" w:rsidTr="00DD4BA3">
        <w:tc>
          <w:tcPr>
            <w:tcW w:w="1843" w:type="dxa"/>
            <w:vAlign w:val="center"/>
          </w:tcPr>
          <w:p w:rsidR="00060556" w:rsidRPr="00404BC5" w:rsidRDefault="00060556" w:rsidP="00DD4BA3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8 :</w:t>
            </w:r>
          </w:p>
        </w:tc>
        <w:tc>
          <w:tcPr>
            <w:tcW w:w="7088" w:type="dxa"/>
          </w:tcPr>
          <w:p w:rsidR="00060556" w:rsidRPr="006F1EEF" w:rsidRDefault="00060556" w:rsidP="00DD4BA3">
            <w:pPr>
              <w:spacing w:before="120" w:after="120"/>
              <w:jc w:val="center"/>
              <w:rPr>
                <w:u w:val="single"/>
              </w:rPr>
            </w:pPr>
            <w:r w:rsidRPr="006F1EEF">
              <w:rPr>
                <w:rFonts w:ascii="Tahoma" w:hAnsi="Tahoma" w:cs="Tahoma"/>
                <w:b/>
                <w:szCs w:val="18"/>
                <w:u w:val="single"/>
              </w:rPr>
              <w:t>DROITES ET SYSTEMES</w:t>
            </w:r>
            <w:r>
              <w:rPr>
                <w:rFonts w:ascii="Tahoma" w:hAnsi="Tahoma" w:cs="Tahoma"/>
                <w:b/>
                <w:szCs w:val="18"/>
                <w:u w:val="single"/>
              </w:rPr>
              <w:t> :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retravailler les notions des chapitres 4 et 5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définir la notion de vecteur directeur d’une droite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savoir déterminer l’équation réduite d’une droite : interprétation graphique du coefficient directeur d’une droite ; caractérisation analytique d’une droite (équation de la forme </w:t>
            </w:r>
            <m:oMath>
              <m:r>
                <w:rPr>
                  <w:rFonts w:ascii="Cambria Math" w:hAnsi="Cambria Math" w:cs="Tahoma"/>
                  <w:sz w:val="18"/>
                  <w:szCs w:val="18"/>
                </w:rPr>
                <m:t>y= ax+b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 xml:space="preserve"> ou </w:t>
            </w:r>
            <m:oMath>
              <m:r>
                <w:rPr>
                  <w:rFonts w:ascii="Cambria Math" w:hAnsi="Cambria Math" w:cs="Tahoma"/>
                  <w:sz w:val="18"/>
                  <w:szCs w:val="18"/>
                </w:rPr>
                <m:t>x=c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>)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caractériser deux droites parallèles, deux droites sécantes à l’aide de leurs coefficients directeurs (lien avec la colinéarité des vecteurs directeurs) ;</w:t>
            </w:r>
          </w:p>
          <w:p w:rsidR="00060556" w:rsidRPr="00370F18" w:rsidRDefault="00060556" w:rsidP="00DD4BA3">
            <w:pPr>
              <w:spacing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savoir calculer les coordonnées du point d’intersection de 2 droites sécantes (résolution de systèmes).</w:t>
            </w:r>
          </w:p>
        </w:tc>
        <w:tc>
          <w:tcPr>
            <w:tcW w:w="1842" w:type="dxa"/>
            <w:vAlign w:val="center"/>
          </w:tcPr>
          <w:p w:rsidR="00AF4C65" w:rsidRDefault="00D30762" w:rsidP="00AF4C65">
            <w:pPr>
              <w:spacing w:after="0"/>
              <w:jc w:val="center"/>
            </w:pPr>
            <w:r>
              <w:t xml:space="preserve">Du </w:t>
            </w:r>
            <w:r w:rsidR="00AF4C65">
              <w:t>30 mars</w:t>
            </w:r>
            <w:r>
              <w:t xml:space="preserve"> au</w:t>
            </w:r>
          </w:p>
          <w:p w:rsidR="00AF4C65" w:rsidRDefault="00AF4C65" w:rsidP="00AF4C65">
            <w:pPr>
              <w:spacing w:after="0"/>
              <w:jc w:val="center"/>
            </w:pPr>
            <w:r>
              <w:t>19 avril</w:t>
            </w:r>
          </w:p>
          <w:p w:rsidR="00060556" w:rsidRDefault="00D30762" w:rsidP="00AF4C65">
            <w:pPr>
              <w:spacing w:before="200"/>
              <w:jc w:val="center"/>
            </w:pPr>
            <w:r w:rsidRPr="0094051C">
              <w:rPr>
                <w:color w:val="00B050"/>
              </w:rPr>
              <w:t>3 semaines</w:t>
            </w:r>
          </w:p>
        </w:tc>
      </w:tr>
      <w:tr w:rsidR="00060556" w:rsidTr="00DD4BA3">
        <w:tc>
          <w:tcPr>
            <w:tcW w:w="1843" w:type="dxa"/>
            <w:vAlign w:val="center"/>
          </w:tcPr>
          <w:p w:rsidR="00060556" w:rsidRDefault="00060556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9 :</w:t>
            </w:r>
          </w:p>
        </w:tc>
        <w:tc>
          <w:tcPr>
            <w:tcW w:w="7088" w:type="dxa"/>
          </w:tcPr>
          <w:p w:rsidR="00060556" w:rsidRPr="00ED1160" w:rsidRDefault="00060556" w:rsidP="00DD4BA3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ED1160">
              <w:rPr>
                <w:rFonts w:ascii="Tahoma" w:hAnsi="Tahoma" w:cs="Tahoma"/>
                <w:b/>
                <w:szCs w:val="18"/>
                <w:u w:val="single"/>
              </w:rPr>
              <w:t>FONCTIONS INVERSE ET HOMOGRAPHIQUES :</w:t>
            </w:r>
          </w:p>
          <w:p w:rsidR="00060556" w:rsidRDefault="00060556" w:rsidP="00DD4BA3">
            <w:pPr>
              <w:spacing w:before="120"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étude de la fonction inverse : domaine de définition, sens de variation et courbe représentative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ensemble de définition d’une fonction homographique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transformer des expressions rationnelles simples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retravailler les notions du chapitre 1 ;</w:t>
            </w:r>
          </w:p>
          <w:p w:rsidR="00060556" w:rsidRPr="00A01431" w:rsidRDefault="00060556" w:rsidP="00DD4BA3">
            <w:pPr>
              <w:spacing w:after="120"/>
              <w:rPr>
                <w:rFonts w:ascii="Tahoma" w:hAnsi="Tahoma" w:cs="Tahoma"/>
                <w:b/>
                <w:szCs w:val="18"/>
                <w:u w:val="single"/>
              </w:rPr>
            </w:pPr>
            <w:r w:rsidRPr="006A3BDE">
              <w:rPr>
                <w:rFonts w:ascii="Tahoma" w:hAnsi="Tahoma" w:cs="Tahoma"/>
                <w:sz w:val="18"/>
                <w:szCs w:val="18"/>
              </w:rPr>
              <w:t>●</w:t>
            </w:r>
            <w:r>
              <w:rPr>
                <w:rFonts w:ascii="Tahoma" w:hAnsi="Tahoma" w:cs="Tahoma"/>
                <w:sz w:val="18"/>
                <w:szCs w:val="18"/>
              </w:rPr>
              <w:t xml:space="preserve"> exemples d’algorithmes (</w:t>
            </w:r>
            <w:r w:rsidRPr="006A3BDE">
              <w:rPr>
                <w:rFonts w:ascii="Tahoma" w:hAnsi="Tahoma" w:cs="Tahoma"/>
                <w:sz w:val="18"/>
                <w:szCs w:val="18"/>
              </w:rPr>
              <w:t>encadrer une racine d’une équation grâc</w:t>
            </w:r>
            <w:r>
              <w:rPr>
                <w:rFonts w:ascii="Tahoma" w:hAnsi="Tahoma" w:cs="Tahoma"/>
                <w:sz w:val="18"/>
                <w:szCs w:val="18"/>
              </w:rPr>
              <w:t>e à un algorithme de dichotomie).</w:t>
            </w:r>
          </w:p>
        </w:tc>
        <w:tc>
          <w:tcPr>
            <w:tcW w:w="1842" w:type="dxa"/>
            <w:vAlign w:val="center"/>
          </w:tcPr>
          <w:p w:rsidR="00AF4C65" w:rsidRDefault="00060556" w:rsidP="00AF4C65">
            <w:pPr>
              <w:spacing w:after="0"/>
              <w:jc w:val="center"/>
            </w:pPr>
            <w:r>
              <w:t xml:space="preserve">Du </w:t>
            </w:r>
            <w:r w:rsidR="00AF4C65">
              <w:t>04 mai</w:t>
            </w:r>
            <w:r>
              <w:t xml:space="preserve"> au</w:t>
            </w:r>
          </w:p>
          <w:p w:rsidR="00060556" w:rsidRDefault="00AF4C65" w:rsidP="00AF4C65">
            <w:pPr>
              <w:jc w:val="center"/>
            </w:pPr>
            <w:r>
              <w:t>17 mai</w:t>
            </w:r>
          </w:p>
          <w:p w:rsidR="00AF4C65" w:rsidRPr="00AF4C65" w:rsidRDefault="00AF4C65" w:rsidP="00AF4C65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2</w:t>
            </w:r>
            <w:r w:rsidRPr="0094051C">
              <w:rPr>
                <w:color w:val="00B050"/>
              </w:rPr>
              <w:t xml:space="preserve"> semaine</w:t>
            </w:r>
            <w:r>
              <w:rPr>
                <w:color w:val="00B050"/>
              </w:rPr>
              <w:t>s</w:t>
            </w:r>
          </w:p>
        </w:tc>
      </w:tr>
      <w:tr w:rsidR="00060556" w:rsidTr="00DD4BA3">
        <w:tc>
          <w:tcPr>
            <w:tcW w:w="1843" w:type="dxa"/>
            <w:vAlign w:val="center"/>
          </w:tcPr>
          <w:p w:rsidR="00060556" w:rsidRDefault="00060556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10 :</w:t>
            </w:r>
          </w:p>
        </w:tc>
        <w:tc>
          <w:tcPr>
            <w:tcW w:w="7088" w:type="dxa"/>
          </w:tcPr>
          <w:p w:rsidR="00060556" w:rsidRPr="00C90048" w:rsidRDefault="00060556" w:rsidP="00DD4BA3">
            <w:pPr>
              <w:spacing w:before="120" w:after="120"/>
              <w:jc w:val="center"/>
              <w:rPr>
                <w:rFonts w:ascii="Tahoma" w:hAnsi="Tahoma" w:cs="Tahoma"/>
                <w:b/>
                <w:szCs w:val="18"/>
                <w:u w:val="single"/>
              </w:rPr>
            </w:pPr>
            <w:r w:rsidRPr="00C90048">
              <w:rPr>
                <w:rFonts w:ascii="Tahoma" w:hAnsi="Tahoma" w:cs="Tahoma"/>
                <w:b/>
                <w:szCs w:val="18"/>
                <w:u w:val="single"/>
              </w:rPr>
              <w:t>TRIGONOMETRIE :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définition du cercle trigonométrique </w:t>
            </w:r>
            <m:oMath>
              <m:r>
                <w:rPr>
                  <w:rFonts w:ascii="Cambria Math" w:hAnsi="Cambria Math" w:cs="Tahoma"/>
                  <w:sz w:val="18"/>
                  <w:szCs w:val="18"/>
                </w:rPr>
                <m:t>(C)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>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● enroulement de la droite numérique sur le cercle trigonométrique </w:t>
            </w:r>
            <m:oMath>
              <m:r>
                <w:rPr>
                  <w:rFonts w:ascii="Cambria Math" w:hAnsi="Cambria Math" w:cs="Tahoma"/>
                  <w:sz w:val="18"/>
                  <w:szCs w:val="18"/>
                </w:rPr>
                <m:t>(C)</m:t>
              </m:r>
            </m:oMath>
            <w:r>
              <w:rPr>
                <w:rFonts w:ascii="Tahoma" w:hAnsi="Tahoma" w:cs="Tahoma"/>
                <w:sz w:val="18"/>
                <w:szCs w:val="18"/>
              </w:rPr>
              <w:t>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</w:rPr>
            </w:pPr>
            <w:r w:rsidRPr="001B76D9">
              <w:rPr>
                <w:rFonts w:ascii="Tahoma" w:hAnsi="Tahoma" w:cs="Tahoma"/>
                <w:sz w:val="18"/>
              </w:rPr>
              <w:t xml:space="preserve">● savoir </w:t>
            </w:r>
            <w:r>
              <w:rPr>
                <w:rFonts w:ascii="Tahoma" w:hAnsi="Tahoma" w:cs="Tahoma"/>
                <w:sz w:val="18"/>
              </w:rPr>
              <w:t>qu’</w:t>
            </w:r>
            <w:r w:rsidRPr="001B76D9">
              <w:rPr>
                <w:rFonts w:ascii="Tahoma" w:hAnsi="Tahoma" w:cs="Tahoma"/>
                <w:sz w:val="18"/>
              </w:rPr>
              <w:t xml:space="preserve">un nombre réel </w:t>
            </w:r>
            <m:oMath>
              <m:r>
                <w:rPr>
                  <w:rFonts w:ascii="Cambria Math" w:hAnsi="Cambria Math" w:cs="Tahoma"/>
                  <w:sz w:val="18"/>
                </w:rPr>
                <m:t>x</m:t>
              </m:r>
            </m:oMath>
            <w:r w:rsidRPr="001B76D9">
              <w:rPr>
                <w:rFonts w:ascii="Tahoma" w:hAnsi="Tahoma" w:cs="Tahoma"/>
                <w:sz w:val="18"/>
              </w:rPr>
              <w:t xml:space="preserve"> de la droite numérique vient s’appliquer sur un seul point M de (C) : le point image d</w:t>
            </w:r>
            <w:r>
              <w:rPr>
                <w:rFonts w:ascii="Tahoma" w:hAnsi="Tahoma" w:cs="Tahoma"/>
                <w:sz w:val="18"/>
              </w:rPr>
              <w:t>e</w:t>
            </w:r>
            <w:r w:rsidRPr="001B76D9">
              <w:rPr>
                <w:rFonts w:ascii="Tahoma" w:hAnsi="Tahoma" w:cs="Tahoma"/>
                <w:sz w:val="18"/>
              </w:rPr>
              <w:t xml:space="preserve"> </w:t>
            </w:r>
            <m:oMath>
              <m:r>
                <w:rPr>
                  <w:rFonts w:ascii="Cambria Math" w:hAnsi="Cambria Math" w:cs="Tahoma"/>
                  <w:sz w:val="18"/>
                </w:rPr>
                <m:t xml:space="preserve">x  </m:t>
              </m:r>
              <m:r>
                <w:rPr>
                  <w:rFonts w:ascii="Cambria Math" w:hAnsi="Tahoma" w:cs="Tahoma"/>
                  <w:sz w:val="18"/>
                </w:rPr>
                <m:t>;</m:t>
              </m:r>
            </m:oMath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définitions du cosinus et du sinus d’un nb réel ; propriétés ;</w:t>
            </w:r>
          </w:p>
          <w:p w:rsidR="00060556" w:rsidRDefault="00060556" w:rsidP="00DD4BA3">
            <w:pPr>
              <w:spacing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retrouver les valeurs des sinus et cosinus des angles de 0°, 30°, 45°, 60° et 90° à l’aide la trigonométrie du collège.</w:t>
            </w:r>
          </w:p>
        </w:tc>
        <w:tc>
          <w:tcPr>
            <w:tcW w:w="1842" w:type="dxa"/>
            <w:vAlign w:val="center"/>
          </w:tcPr>
          <w:p w:rsidR="00AF4C65" w:rsidRDefault="00060556" w:rsidP="00AF4C65">
            <w:pPr>
              <w:spacing w:after="0"/>
              <w:jc w:val="center"/>
            </w:pPr>
            <w:r>
              <w:t xml:space="preserve">Du </w:t>
            </w:r>
            <w:r w:rsidR="00AF4C65">
              <w:t>18</w:t>
            </w:r>
            <w:r>
              <w:t xml:space="preserve"> mai au</w:t>
            </w:r>
          </w:p>
          <w:p w:rsidR="00060556" w:rsidRDefault="00AF4C65" w:rsidP="00DD4BA3">
            <w:pPr>
              <w:jc w:val="center"/>
            </w:pPr>
            <w:r>
              <w:t>31 mai</w:t>
            </w:r>
          </w:p>
          <w:p w:rsidR="00AF4C65" w:rsidRPr="00AF4C65" w:rsidRDefault="00AF4C65" w:rsidP="00AF4C65">
            <w:pPr>
              <w:jc w:val="center"/>
              <w:rPr>
                <w:color w:val="00B050"/>
              </w:rPr>
            </w:pPr>
            <w:r w:rsidRPr="0094051C">
              <w:rPr>
                <w:color w:val="00B050"/>
              </w:rPr>
              <w:t>2 semaine</w:t>
            </w:r>
            <w:r>
              <w:rPr>
                <w:color w:val="00B050"/>
              </w:rPr>
              <w:t>s</w:t>
            </w:r>
          </w:p>
        </w:tc>
      </w:tr>
      <w:tr w:rsidR="00060556" w:rsidTr="00DD4BA3">
        <w:tc>
          <w:tcPr>
            <w:tcW w:w="1843" w:type="dxa"/>
            <w:vAlign w:val="center"/>
          </w:tcPr>
          <w:p w:rsidR="00060556" w:rsidRDefault="00060556" w:rsidP="00DD4BA3">
            <w:pPr>
              <w:jc w:val="center"/>
            </w:pPr>
            <w:r>
              <w:rPr>
                <w:rFonts w:ascii="Tahoma" w:hAnsi="Tahoma" w:cs="Tahoma"/>
                <w:b/>
                <w:color w:val="FF0000"/>
                <w:szCs w:val="18"/>
                <w:u w:val="single"/>
              </w:rPr>
              <w:t>CHAPITRE 11 :</w:t>
            </w:r>
          </w:p>
        </w:tc>
        <w:tc>
          <w:tcPr>
            <w:tcW w:w="7088" w:type="dxa"/>
          </w:tcPr>
          <w:p w:rsidR="00060556" w:rsidRPr="005D2653" w:rsidRDefault="00060556" w:rsidP="00DD4BA3">
            <w:pPr>
              <w:tabs>
                <w:tab w:val="left" w:pos="2127"/>
                <w:tab w:val="left" w:pos="6237"/>
              </w:tabs>
              <w:spacing w:before="120" w:after="120"/>
              <w:jc w:val="center"/>
              <w:rPr>
                <w:rFonts w:ascii="Tahoma" w:hAnsi="Tahoma" w:cs="Tahoma"/>
                <w:sz w:val="18"/>
                <w:szCs w:val="18"/>
                <w:u w:val="single"/>
              </w:rPr>
            </w:pPr>
            <w:r w:rsidRPr="005D2653">
              <w:rPr>
                <w:rFonts w:ascii="Tahoma" w:hAnsi="Tahoma" w:cs="Tahoma"/>
                <w:b/>
                <w:szCs w:val="18"/>
                <w:u w:val="single"/>
              </w:rPr>
              <w:t>GEOMETRIE DANS L’ESPACE</w:t>
            </w:r>
            <w:r>
              <w:rPr>
                <w:rFonts w:ascii="Tahoma" w:hAnsi="Tahoma" w:cs="Tahoma"/>
                <w:b/>
                <w:szCs w:val="18"/>
                <w:u w:val="single"/>
              </w:rPr>
              <w:t> :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et savoir utiliser les rappels des solides vus en collège : manipuler, construire, représenter en perspective ; calculs de longueurs, d’aires et de volumes. (problème sur les fonctions).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la définition d’un plan de l’espace 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connaître les différentes positions relatives de droites et de plans dans l’espace ;</w:t>
            </w:r>
          </w:p>
          <w:p w:rsidR="00060556" w:rsidRDefault="00060556" w:rsidP="00DD4BA3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définitions de droites et plans parallèles ;</w:t>
            </w:r>
          </w:p>
          <w:p w:rsidR="00060556" w:rsidRPr="005D2653" w:rsidRDefault="00060556" w:rsidP="00DD4BA3">
            <w:pPr>
              <w:spacing w:after="120"/>
              <w:rPr>
                <w:rFonts w:ascii="Tahoma" w:hAnsi="Tahoma" w:cs="Tahoma"/>
                <w:b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● apprendre à utiliser un logiciel de géométrie dans l’espace.</w:t>
            </w:r>
          </w:p>
        </w:tc>
        <w:tc>
          <w:tcPr>
            <w:tcW w:w="1842" w:type="dxa"/>
            <w:vAlign w:val="center"/>
          </w:tcPr>
          <w:p w:rsidR="00AF4C65" w:rsidRDefault="00AF4C65" w:rsidP="00AF4C65">
            <w:pPr>
              <w:spacing w:after="0"/>
              <w:jc w:val="center"/>
            </w:pPr>
            <w:r>
              <w:t>Du 01 juin au</w:t>
            </w:r>
          </w:p>
          <w:p w:rsidR="00AF4C65" w:rsidRDefault="00AF4C65" w:rsidP="00AF4C65">
            <w:pPr>
              <w:jc w:val="center"/>
            </w:pPr>
            <w:r>
              <w:t>07 juin</w:t>
            </w:r>
          </w:p>
          <w:p w:rsidR="00060556" w:rsidRPr="00404BC5" w:rsidRDefault="00060556" w:rsidP="00AF4C65">
            <w:pPr>
              <w:spacing w:after="0"/>
              <w:jc w:val="center"/>
              <w:rPr>
                <w:color w:val="00B050"/>
              </w:rPr>
            </w:pPr>
            <w:r w:rsidRPr="00404BC5">
              <w:rPr>
                <w:color w:val="00B050"/>
              </w:rPr>
              <w:t>1 semaine</w:t>
            </w:r>
          </w:p>
          <w:p w:rsidR="00060556" w:rsidRDefault="00060556" w:rsidP="00DD4BA3">
            <w:pPr>
              <w:jc w:val="center"/>
            </w:pPr>
            <w:r w:rsidRPr="00404BC5">
              <w:rPr>
                <w:color w:val="00B050"/>
              </w:rPr>
              <w:t>En module</w:t>
            </w:r>
          </w:p>
        </w:tc>
      </w:tr>
    </w:tbl>
    <w:p w:rsidR="00060556" w:rsidRDefault="00060556" w:rsidP="00F15E68">
      <w:pPr>
        <w:spacing w:after="0"/>
        <w:rPr>
          <w:rFonts w:ascii="Tahoma" w:hAnsi="Tahoma" w:cs="Tahoma"/>
          <w:szCs w:val="18"/>
        </w:rPr>
      </w:pPr>
    </w:p>
    <w:sectPr w:rsidR="00060556" w:rsidSect="00B44010">
      <w:pgSz w:w="11906" w:h="16838"/>
      <w:pgMar w:top="426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68"/>
    <w:rsid w:val="00011215"/>
    <w:rsid w:val="000216E6"/>
    <w:rsid w:val="00031CF7"/>
    <w:rsid w:val="00036166"/>
    <w:rsid w:val="00050226"/>
    <w:rsid w:val="00053D1B"/>
    <w:rsid w:val="00060556"/>
    <w:rsid w:val="00074DE8"/>
    <w:rsid w:val="00087B33"/>
    <w:rsid w:val="00092791"/>
    <w:rsid w:val="00112477"/>
    <w:rsid w:val="001B76D9"/>
    <w:rsid w:val="001D24F7"/>
    <w:rsid w:val="001E7EDB"/>
    <w:rsid w:val="00250354"/>
    <w:rsid w:val="00265D43"/>
    <w:rsid w:val="002837E7"/>
    <w:rsid w:val="003243EB"/>
    <w:rsid w:val="0033182B"/>
    <w:rsid w:val="00370F18"/>
    <w:rsid w:val="00371BFB"/>
    <w:rsid w:val="00376AA5"/>
    <w:rsid w:val="003900EF"/>
    <w:rsid w:val="003A6B6E"/>
    <w:rsid w:val="003B0553"/>
    <w:rsid w:val="00404BC5"/>
    <w:rsid w:val="0040576B"/>
    <w:rsid w:val="004842D1"/>
    <w:rsid w:val="004945A4"/>
    <w:rsid w:val="004B6632"/>
    <w:rsid w:val="004C0D6A"/>
    <w:rsid w:val="004F4B4A"/>
    <w:rsid w:val="00545D31"/>
    <w:rsid w:val="0055447D"/>
    <w:rsid w:val="005623A0"/>
    <w:rsid w:val="005705B4"/>
    <w:rsid w:val="005856D2"/>
    <w:rsid w:val="005B41A1"/>
    <w:rsid w:val="005D2653"/>
    <w:rsid w:val="006A3BDE"/>
    <w:rsid w:val="006F1EEF"/>
    <w:rsid w:val="007470AA"/>
    <w:rsid w:val="007A28B2"/>
    <w:rsid w:val="007B063B"/>
    <w:rsid w:val="007B17A1"/>
    <w:rsid w:val="007B5A16"/>
    <w:rsid w:val="007C6756"/>
    <w:rsid w:val="007C6931"/>
    <w:rsid w:val="00810614"/>
    <w:rsid w:val="008176B8"/>
    <w:rsid w:val="008277D3"/>
    <w:rsid w:val="008513B6"/>
    <w:rsid w:val="00855372"/>
    <w:rsid w:val="00875D33"/>
    <w:rsid w:val="008B58AC"/>
    <w:rsid w:val="008C3C1E"/>
    <w:rsid w:val="0094051C"/>
    <w:rsid w:val="00943766"/>
    <w:rsid w:val="00962E03"/>
    <w:rsid w:val="00993F7C"/>
    <w:rsid w:val="009F10F5"/>
    <w:rsid w:val="00A01431"/>
    <w:rsid w:val="00A27855"/>
    <w:rsid w:val="00A40C32"/>
    <w:rsid w:val="00A50FE8"/>
    <w:rsid w:val="00A725AA"/>
    <w:rsid w:val="00AB58D0"/>
    <w:rsid w:val="00AF2E3F"/>
    <w:rsid w:val="00AF4C65"/>
    <w:rsid w:val="00B36B38"/>
    <w:rsid w:val="00B44010"/>
    <w:rsid w:val="00B75413"/>
    <w:rsid w:val="00C23C7C"/>
    <w:rsid w:val="00C27852"/>
    <w:rsid w:val="00C37CF1"/>
    <w:rsid w:val="00C90048"/>
    <w:rsid w:val="00D15E19"/>
    <w:rsid w:val="00D30762"/>
    <w:rsid w:val="00D95751"/>
    <w:rsid w:val="00DC3D38"/>
    <w:rsid w:val="00DE5475"/>
    <w:rsid w:val="00DF2D66"/>
    <w:rsid w:val="00EA2C59"/>
    <w:rsid w:val="00EC071E"/>
    <w:rsid w:val="00ED1160"/>
    <w:rsid w:val="00EE5EC2"/>
    <w:rsid w:val="00F145EC"/>
    <w:rsid w:val="00F15E68"/>
    <w:rsid w:val="00F25853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5E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15E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54647-42AD-4A3D-9792-2D6BE62D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Magalie</dc:creator>
  <cp:lastModifiedBy>Céline</cp:lastModifiedBy>
  <cp:revision>2</cp:revision>
  <cp:lastPrinted>2011-11-16T21:34:00Z</cp:lastPrinted>
  <dcterms:created xsi:type="dcterms:W3CDTF">2014-08-28T21:17:00Z</dcterms:created>
  <dcterms:modified xsi:type="dcterms:W3CDTF">2014-08-28T21:17:00Z</dcterms:modified>
</cp:coreProperties>
</file>