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550B" w:rsidRPr="001A27FE" w:rsidRDefault="002F7D63" w:rsidP="001A27FE">
      <w:pPr>
        <w:jc w:val="center"/>
        <w:rPr>
          <w:b/>
          <w:sz w:val="32"/>
          <w:szCs w:val="32"/>
          <w:u w:val="single"/>
        </w:rPr>
      </w:pPr>
      <w:bookmarkStart w:id="0" w:name="_Hlk135383063"/>
      <w:bookmarkEnd w:id="0"/>
      <w:r w:rsidRPr="001A27FE">
        <w:rPr>
          <w:b/>
          <w:sz w:val="32"/>
          <w:szCs w:val="32"/>
          <w:u w:val="single"/>
        </w:rPr>
        <w:t>Calculs d’aires</w:t>
      </w:r>
    </w:p>
    <w:p w:rsidR="00E350FC" w:rsidRDefault="001A27FE" w:rsidP="001A27FE">
      <w:pPr>
        <w:rPr>
          <w:b/>
          <w:sz w:val="28"/>
        </w:rPr>
      </w:pPr>
      <w:r>
        <w:rPr>
          <w:b/>
          <w:sz w:val="28"/>
          <w:u w:val="single"/>
        </w:rPr>
        <w:t>Exercice 1 </w:t>
      </w:r>
      <w:r w:rsidRPr="001A27FE">
        <w:rPr>
          <w:b/>
          <w:sz w:val="28"/>
        </w:rPr>
        <w:t>:</w:t>
      </w:r>
      <w:r w:rsidRPr="001A27FE">
        <w:rPr>
          <w:b/>
          <w:noProof/>
          <w:sz w:val="28"/>
          <w:lang w:eastAsia="fr-FR"/>
        </w:rPr>
        <w:drawing>
          <wp:anchor distT="0" distB="0" distL="114300" distR="114300" simplePos="0" relativeHeight="251659264" behindDoc="0" locked="0" layoutInCell="1" allowOverlap="1" wp14:anchorId="4AFCEF3D" wp14:editId="6472D6EB">
            <wp:simplePos x="0" y="0"/>
            <wp:positionH relativeFrom="margin">
              <wp:posOffset>170180</wp:posOffset>
            </wp:positionH>
            <wp:positionV relativeFrom="margin">
              <wp:posOffset>797560</wp:posOffset>
            </wp:positionV>
            <wp:extent cx="2941320" cy="212026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43A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3" t="12569"/>
                    <a:stretch/>
                  </pic:blipFill>
                  <pic:spPr bwMode="auto">
                    <a:xfrm>
                      <a:off x="0" y="0"/>
                      <a:ext cx="2941320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  <w:r w:rsidRPr="001A27FE">
        <w:rPr>
          <w:b/>
          <w:sz w:val="28"/>
        </w:rPr>
        <w:tab/>
      </w:r>
    </w:p>
    <w:p w:rsidR="00E045DF" w:rsidRDefault="00E045DF" w:rsidP="001A27FE">
      <w:pPr>
        <w:rPr>
          <w:b/>
          <w:sz w:val="28"/>
        </w:rPr>
      </w:pPr>
    </w:p>
    <w:p w:rsidR="00E045DF" w:rsidRDefault="00E045DF" w:rsidP="001A27FE">
      <w:pPr>
        <w:rPr>
          <w:b/>
          <w:sz w:val="28"/>
        </w:rPr>
      </w:pPr>
    </w:p>
    <w:p w:rsidR="001A27FE" w:rsidRDefault="001A27FE" w:rsidP="001A27F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Exercice </w:t>
      </w:r>
      <w:r>
        <w:rPr>
          <w:b/>
          <w:sz w:val="28"/>
          <w:u w:val="single"/>
        </w:rPr>
        <w:t>2</w:t>
      </w:r>
      <w:r>
        <w:rPr>
          <w:b/>
          <w:sz w:val="28"/>
          <w:u w:val="single"/>
        </w:rPr>
        <w:t> :</w:t>
      </w:r>
    </w:p>
    <w:p w:rsidR="001A27FE" w:rsidRDefault="001A27FE" w:rsidP="002F7D63">
      <w:r>
        <w:t xml:space="preserve">Sur les hauteurs de Saint-Pierre, un agriculteur possède un champ qui a la forme d’un trapèze rectangle (quadrilatère qui a </w:t>
      </w:r>
      <w:proofErr w:type="gramStart"/>
      <w:r>
        <w:t>deux côté parallèles</w:t>
      </w:r>
      <w:proofErr w:type="gramEnd"/>
      <w:r>
        <w:t xml:space="preserve"> et un angle droit). Les dimensions de ce champ sont données sur la figure ci-dessous.</w:t>
      </w:r>
    </w:p>
    <w:p w:rsidR="001A27FE" w:rsidRDefault="00E045DF" w:rsidP="002F7D63"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72576" behindDoc="0" locked="0" layoutInCell="1" allowOverlap="1" wp14:anchorId="4BC6C4B2" wp14:editId="2374D10F">
            <wp:simplePos x="0" y="0"/>
            <wp:positionH relativeFrom="margin">
              <wp:posOffset>162560</wp:posOffset>
            </wp:positionH>
            <wp:positionV relativeFrom="margin">
              <wp:posOffset>5537200</wp:posOffset>
            </wp:positionV>
            <wp:extent cx="2766060" cy="137922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AF6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1" t="1" r="339" b="71285"/>
                    <a:stretch/>
                  </pic:blipFill>
                  <pic:spPr bwMode="auto"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50FC" w:rsidRPr="001A27FE" w:rsidRDefault="00E350FC" w:rsidP="00E350FC">
      <w:pPr>
        <w:pStyle w:val="Paragraphedeliste"/>
        <w:numPr>
          <w:ilvl w:val="0"/>
          <w:numId w:val="4"/>
        </w:numPr>
        <w:rPr>
          <w:bCs/>
          <w:szCs w:val="18"/>
        </w:rPr>
      </w:pPr>
      <w:r w:rsidRPr="001A27FE">
        <w:rPr>
          <w:bCs/>
          <w:szCs w:val="18"/>
        </w:rPr>
        <w:t>Calculer le périmètre de ce champ.</w:t>
      </w:r>
    </w:p>
    <w:p w:rsidR="00E350FC" w:rsidRPr="001A27FE" w:rsidRDefault="00E350FC" w:rsidP="00E350FC">
      <w:pPr>
        <w:pStyle w:val="Paragraphedeliste"/>
        <w:numPr>
          <w:ilvl w:val="0"/>
          <w:numId w:val="4"/>
        </w:numPr>
        <w:rPr>
          <w:bCs/>
          <w:szCs w:val="18"/>
        </w:rPr>
      </w:pPr>
      <w:r w:rsidRPr="001A27FE">
        <w:rPr>
          <w:bCs/>
          <w:szCs w:val="18"/>
        </w:rPr>
        <w:t>Pour clôturer son champ, il souhaite poser trois rangées de fil de fer barbelé. De combien de fil de fer barbelé aura-t-il besoin ?</w:t>
      </w:r>
    </w:p>
    <w:p w:rsidR="00E350FC" w:rsidRPr="001A27FE" w:rsidRDefault="00E350FC" w:rsidP="00E350FC">
      <w:pPr>
        <w:pStyle w:val="Paragraphedeliste"/>
        <w:numPr>
          <w:ilvl w:val="0"/>
          <w:numId w:val="4"/>
        </w:numPr>
        <w:rPr>
          <w:bCs/>
          <w:szCs w:val="18"/>
        </w:rPr>
      </w:pPr>
      <w:r w:rsidRPr="001A27FE">
        <w:rPr>
          <w:bCs/>
          <w:szCs w:val="18"/>
        </w:rPr>
        <w:t>Calculer l’aire totale de ce champ en m².</w:t>
      </w:r>
    </w:p>
    <w:p w:rsidR="00E350FC" w:rsidRDefault="00E350FC" w:rsidP="00E350FC">
      <w:pPr>
        <w:pStyle w:val="Paragraphedeliste"/>
        <w:numPr>
          <w:ilvl w:val="0"/>
          <w:numId w:val="4"/>
        </w:numPr>
        <w:rPr>
          <w:bCs/>
          <w:szCs w:val="18"/>
        </w:rPr>
      </w:pPr>
      <w:r w:rsidRPr="00E350FC">
        <w:rPr>
          <w:bCs/>
          <w:szCs w:val="18"/>
        </w:rPr>
        <w:t>Convertir cette aire en hectare.</w:t>
      </w:r>
    </w:p>
    <w:p w:rsidR="00E350FC" w:rsidRPr="00E350FC" w:rsidRDefault="00E350FC" w:rsidP="00E350FC">
      <w:pPr>
        <w:pStyle w:val="Paragraphedeliste"/>
        <w:numPr>
          <w:ilvl w:val="0"/>
          <w:numId w:val="4"/>
        </w:numPr>
        <w:rPr>
          <w:bCs/>
          <w:szCs w:val="18"/>
        </w:rPr>
      </w:pPr>
      <w:r w:rsidRPr="00E350FC">
        <w:rPr>
          <w:bCs/>
          <w:szCs w:val="18"/>
        </w:rPr>
        <w:t>L’agriculteur veut planter des bananiers. Pour cela, il est conseillé d’enterrer un pied de banane tous les 2 m². Combien de bananiers pourra-t-il planter dans son champ ?</w:t>
      </w:r>
    </w:p>
    <w:p w:rsidR="001A27FE" w:rsidRDefault="001A27FE" w:rsidP="002F7D63"/>
    <w:p w:rsidR="001A27FE" w:rsidRDefault="001A27FE" w:rsidP="002F7D63"/>
    <w:p w:rsidR="001A27FE" w:rsidRPr="002F7D63" w:rsidRDefault="001A27FE" w:rsidP="002F7D63"/>
    <w:p w:rsidR="00E350FC" w:rsidRDefault="00E350FC" w:rsidP="00E350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Exercice 2 :</w:t>
      </w:r>
    </w:p>
    <w:p w:rsidR="00E350FC" w:rsidRDefault="00E350FC" w:rsidP="00E350FC">
      <w:r>
        <w:t xml:space="preserve">Sur les hauteurs de Saint-Pierre, un agriculteur possède un champ qui a la forme d’un trapèze rectangle (quadrilatère qui a </w:t>
      </w:r>
      <w:r>
        <w:t>deux côtés parallèles</w:t>
      </w:r>
      <w:r>
        <w:t xml:space="preserve"> et un angle droit). Les dimensions de ce champ sont données sur la figure ci-dessous.</w:t>
      </w:r>
    </w:p>
    <w:p w:rsidR="00E350FC" w:rsidRDefault="00E350FC" w:rsidP="001A27FE">
      <w:pPr>
        <w:rPr>
          <w:bCs/>
          <w:szCs w:val="18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6432" behindDoc="0" locked="0" layoutInCell="1" allowOverlap="1" wp14:anchorId="0451E8BF">
            <wp:simplePos x="0" y="0"/>
            <wp:positionH relativeFrom="margin">
              <wp:posOffset>3964940</wp:posOffset>
            </wp:positionH>
            <wp:positionV relativeFrom="margin">
              <wp:posOffset>1818640</wp:posOffset>
            </wp:positionV>
            <wp:extent cx="2766060" cy="137922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AF61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1" t="1" r="339" b="71285"/>
                    <a:stretch/>
                  </pic:blipFill>
                  <pic:spPr bwMode="auto"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D63" w:rsidRPr="001A27FE" w:rsidRDefault="001A27FE" w:rsidP="00E350FC">
      <w:pPr>
        <w:pStyle w:val="Paragraphedeliste"/>
        <w:numPr>
          <w:ilvl w:val="0"/>
          <w:numId w:val="5"/>
        </w:numPr>
        <w:rPr>
          <w:bCs/>
          <w:szCs w:val="18"/>
        </w:rPr>
      </w:pPr>
      <w:r w:rsidRPr="001A27FE">
        <w:rPr>
          <w:bCs/>
          <w:szCs w:val="18"/>
        </w:rPr>
        <w:t>Calculer le périmètre de ce champ.</w:t>
      </w:r>
    </w:p>
    <w:p w:rsidR="001A27FE" w:rsidRPr="001A27FE" w:rsidRDefault="001A27FE" w:rsidP="00E350FC">
      <w:pPr>
        <w:pStyle w:val="Paragraphedeliste"/>
        <w:numPr>
          <w:ilvl w:val="0"/>
          <w:numId w:val="5"/>
        </w:numPr>
        <w:rPr>
          <w:bCs/>
          <w:szCs w:val="18"/>
        </w:rPr>
      </w:pPr>
      <w:r w:rsidRPr="001A27FE">
        <w:rPr>
          <w:bCs/>
          <w:szCs w:val="18"/>
        </w:rPr>
        <w:t>Pour clôturer son champ, il souhaite poser trois rangées de fil de fer barbelé. De combien de fil de fer barbelé aura-t-il besoin ?</w:t>
      </w:r>
    </w:p>
    <w:p w:rsidR="001A27FE" w:rsidRPr="001A27FE" w:rsidRDefault="001A27FE" w:rsidP="00E350FC">
      <w:pPr>
        <w:pStyle w:val="Paragraphedeliste"/>
        <w:numPr>
          <w:ilvl w:val="0"/>
          <w:numId w:val="5"/>
        </w:numPr>
        <w:rPr>
          <w:bCs/>
          <w:szCs w:val="18"/>
        </w:rPr>
      </w:pPr>
      <w:r w:rsidRPr="001A27FE">
        <w:rPr>
          <w:bCs/>
          <w:szCs w:val="18"/>
        </w:rPr>
        <w:t>Calculer l’aire totale de ce champ en m².</w:t>
      </w:r>
    </w:p>
    <w:p w:rsidR="001A27FE" w:rsidRPr="001A27FE" w:rsidRDefault="001A27FE" w:rsidP="00E350FC">
      <w:pPr>
        <w:pStyle w:val="Paragraphedeliste"/>
        <w:numPr>
          <w:ilvl w:val="0"/>
          <w:numId w:val="5"/>
        </w:numPr>
        <w:rPr>
          <w:bCs/>
          <w:szCs w:val="18"/>
        </w:rPr>
      </w:pPr>
      <w:r w:rsidRPr="001A27FE">
        <w:rPr>
          <w:bCs/>
          <w:szCs w:val="18"/>
        </w:rPr>
        <w:t>Convertir cette aire en hectare.</w:t>
      </w:r>
    </w:p>
    <w:p w:rsidR="001A27FE" w:rsidRDefault="001A27FE" w:rsidP="00E350FC">
      <w:pPr>
        <w:pStyle w:val="Paragraphedeliste"/>
        <w:numPr>
          <w:ilvl w:val="0"/>
          <w:numId w:val="5"/>
        </w:numPr>
        <w:rPr>
          <w:bCs/>
          <w:szCs w:val="18"/>
        </w:rPr>
      </w:pPr>
      <w:r w:rsidRPr="001A27FE">
        <w:rPr>
          <w:bCs/>
          <w:szCs w:val="18"/>
        </w:rPr>
        <w:t>L’agriculteur veut planter des bananiers. Pour cela, il est conseillé d’enterrer un pied de banane tous les 2 m². Combien de bananiers pourra-t-il planter dans son champ ?</w:t>
      </w:r>
    </w:p>
    <w:p w:rsidR="00E350FC" w:rsidRDefault="00E350FC" w:rsidP="00E350FC">
      <w:pPr>
        <w:ind w:left="360"/>
        <w:rPr>
          <w:bCs/>
          <w:szCs w:val="18"/>
        </w:rPr>
      </w:pPr>
    </w:p>
    <w:p w:rsidR="00E045DF" w:rsidRDefault="00E045DF" w:rsidP="00E350FC">
      <w:pPr>
        <w:ind w:left="360"/>
        <w:rPr>
          <w:b/>
          <w:sz w:val="28"/>
          <w:u w:val="single"/>
        </w:rPr>
      </w:pPr>
    </w:p>
    <w:p w:rsidR="00E045DF" w:rsidRDefault="00E045DF" w:rsidP="00E350FC">
      <w:pPr>
        <w:ind w:left="360"/>
        <w:rPr>
          <w:b/>
          <w:sz w:val="28"/>
          <w:u w:val="single"/>
        </w:rPr>
      </w:pPr>
    </w:p>
    <w:p w:rsidR="00E350FC" w:rsidRDefault="00E045DF" w:rsidP="00E045DF">
      <w:pPr>
        <w:ind w:left="360"/>
        <w:rPr>
          <w:b/>
          <w:sz w:val="28"/>
          <w:u w:val="single"/>
        </w:rPr>
      </w:pPr>
      <w:r w:rsidRPr="001A27FE">
        <w:rPr>
          <w:b/>
          <w:noProof/>
          <w:sz w:val="28"/>
          <w:lang w:eastAsia="fr-FR"/>
        </w:rPr>
        <w:drawing>
          <wp:anchor distT="0" distB="0" distL="114300" distR="114300" simplePos="0" relativeHeight="251674624" behindDoc="0" locked="0" layoutInCell="1" allowOverlap="1" wp14:anchorId="5C0F8883" wp14:editId="5AF4E8AC">
            <wp:simplePos x="0" y="0"/>
            <wp:positionH relativeFrom="margin">
              <wp:posOffset>4010660</wp:posOffset>
            </wp:positionH>
            <wp:positionV relativeFrom="margin">
              <wp:posOffset>7388860</wp:posOffset>
            </wp:positionV>
            <wp:extent cx="2941320" cy="212026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43A3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23" t="12569"/>
                    <a:stretch/>
                  </pic:blipFill>
                  <pic:spPr bwMode="auto">
                    <a:xfrm>
                      <a:off x="0" y="0"/>
                      <a:ext cx="2941320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0FC">
        <w:rPr>
          <w:b/>
          <w:sz w:val="28"/>
          <w:u w:val="single"/>
        </w:rPr>
        <w:t>Exercice 1 </w:t>
      </w:r>
      <w:r w:rsidR="00E350FC" w:rsidRPr="001A27FE">
        <w:rPr>
          <w:b/>
          <w:sz w:val="28"/>
        </w:rPr>
        <w:t>:</w:t>
      </w:r>
      <w:r w:rsidR="00E350FC" w:rsidRPr="001A27FE">
        <w:rPr>
          <w:b/>
          <w:sz w:val="28"/>
        </w:rPr>
        <w:tab/>
      </w:r>
    </w:p>
    <w:sectPr w:rsidR="00E350FC" w:rsidSect="00E350FC">
      <w:type w:val="continuous"/>
      <w:pgSz w:w="11906" w:h="16838"/>
      <w:pgMar w:top="568" w:right="424" w:bottom="1417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178"/>
    <w:multiLevelType w:val="hybridMultilevel"/>
    <w:tmpl w:val="C608CFA2"/>
    <w:lvl w:ilvl="0" w:tplc="E8BCF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D7E4B"/>
    <w:multiLevelType w:val="hybridMultilevel"/>
    <w:tmpl w:val="51B4E0B8"/>
    <w:lvl w:ilvl="0" w:tplc="203E5B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28F9"/>
    <w:multiLevelType w:val="hybridMultilevel"/>
    <w:tmpl w:val="7C60DF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38CC"/>
    <w:multiLevelType w:val="hybridMultilevel"/>
    <w:tmpl w:val="7C60DF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F380A"/>
    <w:multiLevelType w:val="hybridMultilevel"/>
    <w:tmpl w:val="DAD82664"/>
    <w:lvl w:ilvl="0" w:tplc="B9488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48540">
    <w:abstractNumId w:val="4"/>
  </w:num>
  <w:num w:numId="2" w16cid:durableId="944535472">
    <w:abstractNumId w:val="1"/>
  </w:num>
  <w:num w:numId="3" w16cid:durableId="56323638">
    <w:abstractNumId w:val="0"/>
  </w:num>
  <w:num w:numId="4" w16cid:durableId="1415474024">
    <w:abstractNumId w:val="2"/>
  </w:num>
  <w:num w:numId="5" w16cid:durableId="581985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63"/>
    <w:rsid w:val="001A27FE"/>
    <w:rsid w:val="002F7D63"/>
    <w:rsid w:val="00334CE5"/>
    <w:rsid w:val="003F76D3"/>
    <w:rsid w:val="006D77E6"/>
    <w:rsid w:val="00B42508"/>
    <w:rsid w:val="00E045DF"/>
    <w:rsid w:val="00E350FC"/>
    <w:rsid w:val="00E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AFC"/>
  <w15:docId w15:val="{1C9EFA5C-AC85-49CA-8E1E-06CF8CA5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7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7D6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F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Yann Danielou</cp:lastModifiedBy>
  <cp:revision>5</cp:revision>
  <cp:lastPrinted>2017-03-12T17:05:00Z</cp:lastPrinted>
  <dcterms:created xsi:type="dcterms:W3CDTF">2023-05-19T08:02:00Z</dcterms:created>
  <dcterms:modified xsi:type="dcterms:W3CDTF">2023-05-19T08:16:00Z</dcterms:modified>
</cp:coreProperties>
</file>