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14C0D7" w14:textId="77777777" w:rsidR="00F660C9" w:rsidRPr="00F660C9" w:rsidRDefault="00F660C9" w:rsidP="00F660C9">
      <w:pPr>
        <w:keepNext/>
        <w:keepLines/>
        <w:numPr>
          <w:ilvl w:val="0"/>
          <w:numId w:val="1"/>
        </w:numPr>
        <w:spacing w:before="240" w:after="0"/>
        <w:outlineLvl w:val="0"/>
        <w:rPr>
          <w:rFonts w:ascii="Calibri Light" w:eastAsia="Times New Roman" w:hAnsi="Calibri Light" w:cs="Times New Roman"/>
          <w:color w:val="2F5496"/>
          <w:sz w:val="32"/>
          <w:szCs w:val="32"/>
        </w:rPr>
      </w:pPr>
      <w:bookmarkStart w:id="0" w:name="_Toc168762820"/>
      <w:r w:rsidRPr="00F660C9">
        <w:rPr>
          <w:rFonts w:ascii="Calibri Light" w:eastAsia="Times New Roman" w:hAnsi="Calibri Light" w:cs="Times New Roman"/>
          <w:color w:val="2F5496"/>
          <w:sz w:val="32"/>
          <w:szCs w:val="32"/>
        </w:rPr>
        <w:t>Conclusion</w:t>
      </w:r>
      <w:bookmarkEnd w:id="0"/>
    </w:p>
    <w:p w14:paraId="6B36C4E8"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In this book we prioritized a deeper dive into how you can build your own AI-powered products via the ChatGPT API as it gives you more options than the GPT builder in the ChatGPT App (with Plus subscription).</w:t>
      </w:r>
    </w:p>
    <w:p w14:paraId="2F2CD917"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 xml:space="preserve">In each chapter, we have seen one of the extended capabilities of the ChatGPT API. Let’s summarize all of those into one multipage app. This should act as a companion to this book, and a template for you to start your own AI-powered product (you just </w:t>
      </w:r>
      <w:proofErr w:type="gramStart"/>
      <w:r w:rsidRPr="00F660C9">
        <w:rPr>
          <w:rFonts w:ascii="Calibri" w:eastAsia="Calibri" w:hAnsi="Calibri" w:cs="Times New Roman"/>
        </w:rPr>
        <w:t>have to</w:t>
      </w:r>
      <w:proofErr w:type="gramEnd"/>
      <w:r w:rsidRPr="00F660C9">
        <w:rPr>
          <w:rFonts w:ascii="Calibri" w:eastAsia="Calibri" w:hAnsi="Calibri" w:cs="Times New Roman"/>
        </w:rPr>
        <w:t xml:space="preserve"> bring your own OpenAI API key).</w:t>
      </w:r>
    </w:p>
    <w:p w14:paraId="669114E7"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I’ll personify each of the GPTs that we will go through in this app and give each of them a funny name.</w:t>
      </w:r>
    </w:p>
    <w:p w14:paraId="66DBE20B"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t>🤖</w:t>
      </w:r>
      <w:r w:rsidRPr="00F660C9">
        <w:rPr>
          <w:rFonts w:ascii="Calibri" w:eastAsia="Calibri" w:hAnsi="Calibri" w:cs="Times New Roman"/>
        </w:rPr>
        <w:t>chatty:</w:t>
      </w:r>
    </w:p>
    <w:p w14:paraId="1C7BB111"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Our good old chat, with the memory of the conversation saved as session state. This one is important to get the basics of how to call an LLM. In the appendix, we will see a version of chatty calling Mistral AI.</w:t>
      </w:r>
    </w:p>
    <w:p w14:paraId="50449053"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drawing>
          <wp:inline distT="0" distB="0" distL="0" distR="0" wp14:anchorId="6C9A65EC" wp14:editId="7A44EF17">
            <wp:extent cx="5943600" cy="3343275"/>
            <wp:effectExtent l="0" t="0" r="0" b="9525"/>
            <wp:docPr id="121003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36685"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71618E00"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t xml:space="preserve">⚙️ </w:t>
      </w:r>
      <w:r w:rsidRPr="00F660C9">
        <w:rPr>
          <w:rFonts w:ascii="Calibri" w:eastAsia="Calibri" w:hAnsi="Calibri" w:cs="Times New Roman"/>
        </w:rPr>
        <w:t xml:space="preserve">config: </w:t>
      </w:r>
    </w:p>
    <w:p w14:paraId="46918BA3"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This isn’t really a GPT, but more an extension of chatty. It enables you to configure your bot, export and delete the history of messages. This way if you want to host this app online, you can give basic privacy settings to your users.</w:t>
      </w:r>
    </w:p>
    <w:p w14:paraId="58A6CCF2"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lastRenderedPageBreak/>
        <w:drawing>
          <wp:inline distT="0" distB="0" distL="0" distR="0" wp14:anchorId="419535F9" wp14:editId="14446B99">
            <wp:extent cx="5943600" cy="3343275"/>
            <wp:effectExtent l="0" t="0" r="0" b="9525"/>
            <wp:docPr id="4658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3443"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12114CDD"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t xml:space="preserve">🔗 </w:t>
      </w:r>
      <w:r w:rsidRPr="00F660C9">
        <w:rPr>
          <w:rFonts w:ascii="Calibri" w:eastAsia="Calibri" w:hAnsi="Calibri" w:cs="Times New Roman"/>
        </w:rPr>
        <w:t>sumi:</w:t>
      </w:r>
    </w:p>
    <w:p w14:paraId="3CBE71CF"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Summarizing is a useful use case of LLMs, and it is one of the first GPTs I created when the GPT-3.5 API came out. This version is more meant for pedagogical objective to explain how the text is broken down into chunks, and to see the impact of changing the chunk size, for instance from 1000 to 900 on chapter 8 that represents 1967 tokens in total. You can also try it out on longer chapters, to observe how the summary gets refined over the iterations.</w:t>
      </w:r>
    </w:p>
    <w:p w14:paraId="7120DC87"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drawing>
          <wp:inline distT="0" distB="0" distL="0" distR="0" wp14:anchorId="1FE093C4" wp14:editId="05918F1D">
            <wp:extent cx="5955175" cy="3343275"/>
            <wp:effectExtent l="0" t="0" r="7620" b="0"/>
            <wp:docPr id="33557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74781" name="Picture 1" descr="A screenshot of a computer&#10;&#10;Description automatically generated"/>
                    <pic:cNvPicPr/>
                  </pic:nvPicPr>
                  <pic:blipFill rotWithShape="1">
                    <a:blip r:embed="rId7"/>
                    <a:srcRect r="-195"/>
                    <a:stretch/>
                  </pic:blipFill>
                  <pic:spPr bwMode="auto">
                    <a:xfrm>
                      <a:off x="0" y="0"/>
                      <a:ext cx="5955175" cy="3343275"/>
                    </a:xfrm>
                    <a:prstGeom prst="rect">
                      <a:avLst/>
                    </a:prstGeom>
                    <a:ln>
                      <a:noFill/>
                    </a:ln>
                    <a:extLst>
                      <a:ext uri="{53640926-AAD7-44D8-BBD7-CCE9431645EC}">
                        <a14:shadowObscured xmlns:a14="http://schemas.microsoft.com/office/drawing/2010/main"/>
                      </a:ext>
                    </a:extLst>
                  </pic:spPr>
                </pic:pic>
              </a:graphicData>
            </a:graphic>
          </wp:inline>
        </w:drawing>
      </w:r>
    </w:p>
    <w:p w14:paraId="14B90814"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lastRenderedPageBreak/>
        <w:t xml:space="preserve">🔍 </w:t>
      </w:r>
      <w:r w:rsidRPr="00F660C9">
        <w:rPr>
          <w:rFonts w:ascii="Calibri" w:eastAsia="Calibri" w:hAnsi="Calibri" w:cs="Times New Roman"/>
        </w:rPr>
        <w:t>ragu:</w:t>
      </w:r>
    </w:p>
    <w:p w14:paraId="1977A370"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RAG is an important part of the excitement around the chaining of calls to LLMs. This GPT uses a vector database that contains the chapters of this book to answer questions. You can derive your own version with the document database of your choice. An alternative for this is to use OpenAI’s file search service.</w:t>
      </w:r>
    </w:p>
    <w:p w14:paraId="1DC5ADB2"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drawing>
          <wp:inline distT="0" distB="0" distL="0" distR="0" wp14:anchorId="3C2BF4E5" wp14:editId="7D5ED938">
            <wp:extent cx="5955030" cy="3343161"/>
            <wp:effectExtent l="0" t="0" r="7620" b="0"/>
            <wp:docPr id="1227389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9394" name="Picture 1" descr="A screenshot of a computer&#10;&#10;Description automatically generated"/>
                    <pic:cNvPicPr/>
                  </pic:nvPicPr>
                  <pic:blipFill rotWithShape="1">
                    <a:blip r:embed="rId8"/>
                    <a:srcRect l="-1" r="-195"/>
                    <a:stretch/>
                  </pic:blipFill>
                  <pic:spPr bwMode="auto">
                    <a:xfrm>
                      <a:off x="0" y="0"/>
                      <a:ext cx="5955233" cy="3343275"/>
                    </a:xfrm>
                    <a:prstGeom prst="rect">
                      <a:avLst/>
                    </a:prstGeom>
                    <a:ln>
                      <a:noFill/>
                    </a:ln>
                    <a:extLst>
                      <a:ext uri="{53640926-AAD7-44D8-BBD7-CCE9431645EC}">
                        <a14:shadowObscured xmlns:a14="http://schemas.microsoft.com/office/drawing/2010/main"/>
                      </a:ext>
                    </a:extLst>
                  </pic:spPr>
                </pic:pic>
              </a:graphicData>
            </a:graphic>
          </wp:inline>
        </w:drawing>
      </w:r>
    </w:p>
    <w:p w14:paraId="43A54D5F"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t xml:space="preserve">📎 </w:t>
      </w:r>
      <w:proofErr w:type="spellStart"/>
      <w:r w:rsidRPr="00F660C9">
        <w:rPr>
          <w:rFonts w:ascii="Calibri" w:eastAsia="Calibri" w:hAnsi="Calibri" w:cs="Times New Roman"/>
        </w:rPr>
        <w:t>codi</w:t>
      </w:r>
      <w:proofErr w:type="spellEnd"/>
      <w:r w:rsidRPr="00F660C9">
        <w:rPr>
          <w:rFonts w:ascii="Calibri" w:eastAsia="Calibri" w:hAnsi="Calibri" w:cs="Times New Roman"/>
        </w:rPr>
        <w:t>:</w:t>
      </w:r>
    </w:p>
    <w:p w14:paraId="379608D5"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This GPT is one of my favorites. It is less capable than the version described in chapter 5 that enables file inputs for advanced data analysis.</w:t>
      </w:r>
    </w:p>
    <w:p w14:paraId="11DDAC9F"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lastRenderedPageBreak/>
        <w:drawing>
          <wp:inline distT="0" distB="0" distL="0" distR="0" wp14:anchorId="3AC025FE" wp14:editId="787E436F">
            <wp:extent cx="5943600" cy="3343275"/>
            <wp:effectExtent l="0" t="0" r="0" b="9525"/>
            <wp:docPr id="49989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94487"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034100E"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t>🎙️</w:t>
      </w:r>
      <w:proofErr w:type="spellStart"/>
      <w:r w:rsidRPr="00F660C9">
        <w:rPr>
          <w:rFonts w:ascii="Segoe UI Emoji" w:eastAsia="Calibri" w:hAnsi="Segoe UI Emoji" w:cs="Segoe UI Emoji"/>
        </w:rPr>
        <w:t>j</w:t>
      </w:r>
      <w:r w:rsidRPr="00F660C9">
        <w:rPr>
          <w:rFonts w:ascii="Calibri" w:eastAsia="Calibri" w:hAnsi="Calibri" w:cs="Times New Roman"/>
        </w:rPr>
        <w:t>arvis</w:t>
      </w:r>
      <w:proofErr w:type="spellEnd"/>
      <w:r w:rsidRPr="00F660C9">
        <w:rPr>
          <w:rFonts w:ascii="Calibri" w:eastAsia="Calibri" w:hAnsi="Calibri" w:cs="Times New Roman"/>
        </w:rPr>
        <w:t>:</w:t>
      </w:r>
    </w:p>
    <w:p w14:paraId="685896B7"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This is probably the prototypical chatbot that most of us think about when building our own GPT. It’s a variation of chatty with added bells and whistles to take your voice as input. I didn’t go the extra mile of adding a voice synthesis of the bot response, as I was worried it would bring me to the “uncanny valley”. This expression represents the strange feeling that humans experience when an AI tries to mimic human functions but does not quite get it right (like when you have a weird looking human image generated).</w:t>
      </w:r>
    </w:p>
    <w:p w14:paraId="299ADC13" w14:textId="77777777" w:rsidR="00F660C9" w:rsidRPr="00F660C9" w:rsidRDefault="00F660C9" w:rsidP="00F660C9">
      <w:pPr>
        <w:rPr>
          <w:rFonts w:ascii="Calibri" w:eastAsia="Calibri" w:hAnsi="Calibri" w:cs="Times New Roman"/>
        </w:rPr>
      </w:pPr>
    </w:p>
    <w:p w14:paraId="34F994DA"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lastRenderedPageBreak/>
        <w:drawing>
          <wp:inline distT="0" distB="0" distL="0" distR="0" wp14:anchorId="1EEDE214" wp14:editId="2706CA58">
            <wp:extent cx="5943600" cy="3343275"/>
            <wp:effectExtent l="0" t="0" r="0" b="9525"/>
            <wp:docPr id="108680367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3672" name="Picture 1" descr="A screenshot of a chat&#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5D041C4"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t>👁️</w:t>
      </w:r>
      <w:r w:rsidRPr="00F660C9">
        <w:rPr>
          <w:rFonts w:ascii="Calibri" w:eastAsia="Calibri" w:hAnsi="Calibri" w:cs="Times New Roman"/>
        </w:rPr>
        <w:t>‍</w:t>
      </w:r>
      <w:r w:rsidRPr="00F660C9">
        <w:rPr>
          <w:rFonts w:ascii="Segoe UI Emoji" w:eastAsia="Calibri" w:hAnsi="Segoe UI Emoji" w:cs="Segoe UI Emoji"/>
        </w:rPr>
        <w:t xml:space="preserve">🗨️ </w:t>
      </w:r>
      <w:proofErr w:type="spellStart"/>
      <w:r w:rsidRPr="00F660C9">
        <w:rPr>
          <w:rFonts w:ascii="Calibri" w:eastAsia="Calibri" w:hAnsi="Calibri" w:cs="Times New Roman"/>
        </w:rPr>
        <w:t>visio</w:t>
      </w:r>
      <w:proofErr w:type="spellEnd"/>
      <w:r w:rsidRPr="00F660C9">
        <w:rPr>
          <w:rFonts w:ascii="Calibri" w:eastAsia="Calibri" w:hAnsi="Calibri" w:cs="Times New Roman"/>
        </w:rPr>
        <w:t>:</w:t>
      </w:r>
    </w:p>
    <w:p w14:paraId="0177DC7D"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t xml:space="preserve">This one sounds like a superhero name. And it does translate some of the feeling of being able to extract information from images. When this capability will scale to take video as input, it will </w:t>
      </w:r>
      <w:proofErr w:type="gramStart"/>
      <w:r w:rsidRPr="00F660C9">
        <w:rPr>
          <w:rFonts w:ascii="Calibri" w:eastAsia="Calibri" w:hAnsi="Calibri" w:cs="Times New Roman"/>
        </w:rPr>
        <w:t>open up</w:t>
      </w:r>
      <w:proofErr w:type="gramEnd"/>
      <w:r w:rsidRPr="00F660C9">
        <w:rPr>
          <w:rFonts w:ascii="Calibri" w:eastAsia="Calibri" w:hAnsi="Calibri" w:cs="Times New Roman"/>
        </w:rPr>
        <w:t xml:space="preserve"> a whole new dimension of copilot use cases.</w:t>
      </w:r>
    </w:p>
    <w:p w14:paraId="6E526A8B"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drawing>
          <wp:inline distT="0" distB="0" distL="0" distR="0" wp14:anchorId="4A8D6AD5" wp14:editId="2E48578E">
            <wp:extent cx="5943600" cy="3343275"/>
            <wp:effectExtent l="0" t="0" r="0" b="9525"/>
            <wp:docPr id="48769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9544"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ACE4D1B" w14:textId="77777777" w:rsidR="00F660C9" w:rsidRPr="00F660C9" w:rsidRDefault="00F660C9" w:rsidP="00F660C9">
      <w:pPr>
        <w:numPr>
          <w:ilvl w:val="0"/>
          <w:numId w:val="2"/>
        </w:numPr>
        <w:contextualSpacing/>
        <w:rPr>
          <w:rFonts w:ascii="Calibri" w:eastAsia="Calibri" w:hAnsi="Calibri" w:cs="Times New Roman"/>
        </w:rPr>
      </w:pPr>
      <w:r w:rsidRPr="00F660C9">
        <w:rPr>
          <w:rFonts w:ascii="Segoe UI Emoji" w:eastAsia="Calibri" w:hAnsi="Segoe UI Emoji" w:cs="Segoe UI Emoji"/>
        </w:rPr>
        <w:t>🎨</w:t>
      </w:r>
      <w:proofErr w:type="spellStart"/>
      <w:r w:rsidRPr="00F660C9">
        <w:rPr>
          <w:rFonts w:ascii="Calibri" w:eastAsia="Calibri" w:hAnsi="Calibri" w:cs="Times New Roman"/>
        </w:rPr>
        <w:t>dalle</w:t>
      </w:r>
      <w:proofErr w:type="spellEnd"/>
      <w:r w:rsidRPr="00F660C9">
        <w:rPr>
          <w:rFonts w:ascii="Calibri" w:eastAsia="Calibri" w:hAnsi="Calibri" w:cs="Times New Roman"/>
        </w:rPr>
        <w:t>:</w:t>
      </w:r>
    </w:p>
    <w:p w14:paraId="0770FEDF" w14:textId="77777777" w:rsidR="00F660C9" w:rsidRPr="00F660C9" w:rsidRDefault="00F660C9" w:rsidP="00F660C9">
      <w:pPr>
        <w:rPr>
          <w:rFonts w:ascii="Calibri" w:eastAsia="Calibri" w:hAnsi="Calibri" w:cs="Times New Roman"/>
        </w:rPr>
      </w:pPr>
      <w:r w:rsidRPr="00F660C9">
        <w:rPr>
          <w:rFonts w:ascii="Calibri" w:eastAsia="Calibri" w:hAnsi="Calibri" w:cs="Times New Roman"/>
        </w:rPr>
        <w:lastRenderedPageBreak/>
        <w:t>This one is more artistic but can be useful for you to generate logos and images like the one on the cover of this book. If your application of AI is more for artwork or entertainment, this GPT is a good start.</w:t>
      </w:r>
    </w:p>
    <w:p w14:paraId="14EE6072" w14:textId="77777777" w:rsidR="00F660C9" w:rsidRPr="00F660C9" w:rsidRDefault="00F660C9" w:rsidP="00F660C9">
      <w:pPr>
        <w:rPr>
          <w:rFonts w:ascii="Calibri" w:eastAsia="Calibri" w:hAnsi="Calibri" w:cs="Times New Roman"/>
        </w:rPr>
      </w:pPr>
      <w:r w:rsidRPr="00F660C9">
        <w:rPr>
          <w:rFonts w:ascii="Calibri" w:eastAsia="Calibri" w:hAnsi="Calibri" w:cs="Times New Roman"/>
          <w:noProof/>
        </w:rPr>
        <w:drawing>
          <wp:inline distT="0" distB="0" distL="0" distR="0" wp14:anchorId="2853A4D3" wp14:editId="2BE6FC02">
            <wp:extent cx="5943600" cy="3343275"/>
            <wp:effectExtent l="0" t="0" r="0" b="9525"/>
            <wp:docPr id="427623926" name="Picture 1" descr="A cartoon of a dog with a stack of pancakes on it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23926" name="Picture 1" descr="A cartoon of a dog with a stack of pancakes on its head&#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153F043" w14:textId="4A1045F0" w:rsidR="001F19F1" w:rsidRPr="00F660C9" w:rsidRDefault="001F19F1">
      <w:pPr>
        <w:rPr>
          <w:rFonts w:ascii="Calibri" w:eastAsia="Calibri" w:hAnsi="Calibri" w:cs="Times New Roman"/>
        </w:rPr>
      </w:pPr>
    </w:p>
    <w:sectPr w:rsidR="001F19F1" w:rsidRPr="00F66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406C5"/>
    <w:multiLevelType w:val="hybridMultilevel"/>
    <w:tmpl w:val="BE0A267E"/>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870637"/>
    <w:multiLevelType w:val="multilevel"/>
    <w:tmpl w:val="70EA50B8"/>
    <w:lvl w:ilvl="0">
      <w:start w:val="9"/>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41411772">
    <w:abstractNumId w:val="1"/>
  </w:num>
  <w:num w:numId="2" w16cid:durableId="1042630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0C9"/>
    <w:rsid w:val="001566F4"/>
    <w:rsid w:val="001F19F1"/>
    <w:rsid w:val="003B2F41"/>
    <w:rsid w:val="00674F26"/>
    <w:rsid w:val="00B32B88"/>
    <w:rsid w:val="00CE7DC2"/>
    <w:rsid w:val="00D630AF"/>
    <w:rsid w:val="00DA6930"/>
    <w:rsid w:val="00F66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B739"/>
  <w15:chartTrackingRefBased/>
  <w15:docId w15:val="{1E4D4DA8-7345-44B0-AB8F-A86F7F07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0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60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60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60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60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6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0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60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60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60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60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6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0C9"/>
    <w:rPr>
      <w:rFonts w:eastAsiaTheme="majorEastAsia" w:cstheme="majorBidi"/>
      <w:color w:val="272727" w:themeColor="text1" w:themeTint="D8"/>
    </w:rPr>
  </w:style>
  <w:style w:type="paragraph" w:styleId="Title">
    <w:name w:val="Title"/>
    <w:basedOn w:val="Normal"/>
    <w:next w:val="Normal"/>
    <w:link w:val="TitleChar"/>
    <w:uiPriority w:val="10"/>
    <w:qFormat/>
    <w:rsid w:val="00F66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0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0C9"/>
    <w:pPr>
      <w:spacing w:before="160"/>
      <w:jc w:val="center"/>
    </w:pPr>
    <w:rPr>
      <w:i/>
      <w:iCs/>
      <w:color w:val="404040" w:themeColor="text1" w:themeTint="BF"/>
    </w:rPr>
  </w:style>
  <w:style w:type="character" w:customStyle="1" w:styleId="QuoteChar">
    <w:name w:val="Quote Char"/>
    <w:basedOn w:val="DefaultParagraphFont"/>
    <w:link w:val="Quote"/>
    <w:uiPriority w:val="29"/>
    <w:rsid w:val="00F660C9"/>
    <w:rPr>
      <w:i/>
      <w:iCs/>
      <w:color w:val="404040" w:themeColor="text1" w:themeTint="BF"/>
    </w:rPr>
  </w:style>
  <w:style w:type="paragraph" w:styleId="ListParagraph">
    <w:name w:val="List Paragraph"/>
    <w:basedOn w:val="Normal"/>
    <w:uiPriority w:val="34"/>
    <w:qFormat/>
    <w:rsid w:val="00F660C9"/>
    <w:pPr>
      <w:ind w:left="720"/>
      <w:contextualSpacing/>
    </w:pPr>
  </w:style>
  <w:style w:type="character" w:styleId="IntenseEmphasis">
    <w:name w:val="Intense Emphasis"/>
    <w:basedOn w:val="DefaultParagraphFont"/>
    <w:uiPriority w:val="21"/>
    <w:qFormat/>
    <w:rsid w:val="00F660C9"/>
    <w:rPr>
      <w:i/>
      <w:iCs/>
      <w:color w:val="0F4761" w:themeColor="accent1" w:themeShade="BF"/>
    </w:rPr>
  </w:style>
  <w:style w:type="paragraph" w:styleId="IntenseQuote">
    <w:name w:val="Intense Quote"/>
    <w:basedOn w:val="Normal"/>
    <w:next w:val="Normal"/>
    <w:link w:val="IntenseQuoteChar"/>
    <w:uiPriority w:val="30"/>
    <w:qFormat/>
    <w:rsid w:val="00F660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60C9"/>
    <w:rPr>
      <w:i/>
      <w:iCs/>
      <w:color w:val="0F4761" w:themeColor="accent1" w:themeShade="BF"/>
    </w:rPr>
  </w:style>
  <w:style w:type="character" w:styleId="IntenseReference">
    <w:name w:val="Intense Reference"/>
    <w:basedOn w:val="DefaultParagraphFont"/>
    <w:uiPriority w:val="32"/>
    <w:qFormat/>
    <w:rsid w:val="00F660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456</Words>
  <Characters>2603</Characters>
  <Application>Microsoft Office Word</Application>
  <DocSecurity>0</DocSecurity>
  <Lines>21</Lines>
  <Paragraphs>6</Paragraphs>
  <ScaleCrop>false</ScaleCrop>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Debray</dc:creator>
  <cp:keywords/>
  <dc:description/>
  <cp:lastModifiedBy>Yann Debray</cp:lastModifiedBy>
  <cp:revision>1</cp:revision>
  <dcterms:created xsi:type="dcterms:W3CDTF">2024-06-21T00:33:00Z</dcterms:created>
  <dcterms:modified xsi:type="dcterms:W3CDTF">2024-06-21T00:35:00Z</dcterms:modified>
</cp:coreProperties>
</file>