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34343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color w:val="434343"/>
          <w:sz w:val="44"/>
          <w:szCs w:val="44"/>
          <w:rtl w:val="0"/>
        </w:rPr>
        <w:t xml:space="preserve">TP2 : JENKINS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rtl w:val="0"/>
        </w:rPr>
        <w:t xml:space="preserve">1- Installation de Jenkins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Suivre le tutorial 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Installing and Running Jenkins as a Standalone Application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2- Installation de plugins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Une grande richesse de Jenkins est son système de plugins, ainsi que le grand nombre de plugins existant.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Pour accéder aux écrans de gestion des devrait vous mener à </w:t>
      </w:r>
      <w:hyperlink r:id="rId6">
        <w:r w:rsidDel="00000000" w:rsidR="00000000" w:rsidRPr="00000000">
          <w:rPr>
            <w:rFonts w:ascii="Roboto" w:cs="Roboto" w:eastAsia="Roboto" w:hAnsi="Roboto"/>
            <w:color w:val="434343"/>
            <w:sz w:val="24"/>
            <w:szCs w:val="24"/>
            <w:u w:val="single"/>
            <w:rtl w:val="0"/>
          </w:rPr>
          <w:t xml:space="preserve">http://localhost:8080/pluginManager/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Nous allons choisir les plugins dont nous avons besoin pour faire fonctionner nos projets notamment : maven, Unit Test, Docker, …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6705600" cy="4024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Maintenant que notre plate-forme d’Intégration Continue Jenkins est installée, avec l’ensemble des plugins dont nous aurons besoin pour nos projets java, il ne nous reste plus qu’à la configurer, avant de pouvoir passer à la mise en IC d’un projet java. Configuration du système Deux étapes au minimum :  Informer Jenkins de votre installation de Maven.  Informer Jenkins de votre installation du Jdk. Survolez et cliquez sur le lien Jenkins &gt; Administrer Jenkins &gt; Configurer le système ; qui vous permettra de configurer les paramètres généraux de la plate-forme 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6605588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2- Configuration du GitHub - Jenkins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Suivre le tutoriel :</w:t>
      </w: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Integrating GitHub Webhooks with Jenkins to automate unit and integration test after GitHub events for CI/CD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3- Creer un Job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80"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Dans Jenkins Cliquez sur [Nouveau Item] puis sur Pipeline et saisissez un nom pour votre Pipeline.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Entrez l’url de votre projet au format https.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Créez le crédential avec votre utilisateur + PAT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2"/>
        </w:numPr>
        <w:spacing w:after="18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bookmarkStart w:colFirst="0" w:colLast="0" w:name="_u16phikvgryp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Lancement du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180" w:before="38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7zqvch67cub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Une fois sauvegardé, il suffit de cliquer sur [Lancer un build].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vous cliquez ensuite sur le job, vous devriez voir les traces de son exécution.</w:t>
      </w:r>
    </w:p>
    <w:p w:rsidR="00000000" w:rsidDel="00000000" w:rsidP="00000000" w:rsidRDefault="00000000" w:rsidRPr="00000000" w14:paraId="0000001D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4- Jenkins pipeline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Un fichier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shd w:fill="f9f2f4" w:val="clear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 utilise une syntaxe appelée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shd w:fill="f9f2f4" w:val="clear"/>
          <w:rtl w:val="0"/>
        </w:rPr>
        <w:t xml:space="preserve">Jenkins Job DSL</w:t>
      </w: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 qui est fournie avec le plugin </w:t>
      </w:r>
      <w:hyperlink r:id="rId9">
        <w:r w:rsidDel="00000000" w:rsidR="00000000" w:rsidRPr="00000000">
          <w:rPr>
            <w:rFonts w:ascii="Roboto" w:cs="Roboto" w:eastAsia="Roboto" w:hAnsi="Roboto"/>
            <w:color w:val="434343"/>
            <w:sz w:val="27"/>
            <w:szCs w:val="27"/>
            <w:rtl w:val="0"/>
          </w:rPr>
          <w:t xml:space="preserve">Pipeline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.  Voici un exemple de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shd w:fill="f9f2f4" w:val="clear"/>
          <w:rtl w:val="0"/>
        </w:rPr>
        <w:t xml:space="preserve">Jenkinsfile</w:t>
      </w:r>
      <w:r w:rsidDel="00000000" w:rsidR="00000000" w:rsidRPr="00000000">
        <w:rPr>
          <w:rFonts w:ascii="Roboto" w:cs="Roboto" w:eastAsia="Roboto" w:hAnsi="Roboto"/>
          <w:color w:val="434343"/>
          <w:sz w:val="27"/>
          <w:szCs w:val="27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 </w:t>
      </w:r>
    </w:p>
    <w:tbl>
      <w:tblPr>
        <w:tblStyle w:val="Table1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5055"/>
        <w:tblGridChange w:id="0">
          <w:tblGrid>
            <w:gridCol w:w="1380"/>
            <w:gridCol w:w="50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pipeline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agent { docker { image 'python:3.7.2' }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stages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stage('build')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steps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sh 'pip install -r requirements.txt'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stage('test')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steps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sh 'python test.py'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post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always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  junit 'test-reports/*.xml'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rFonts w:ascii="Roboto" w:cs="Roboto" w:eastAsia="Roboto" w:hAnsi="Roboto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180" w:before="380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8e6fpddmbhw1" w:id="2"/>
      <w:bookmarkEnd w:id="2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Rappel :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180" w:before="38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s93jv1u0gd1g" w:id="3"/>
      <w:bookmarkEnd w:id="3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Le bloc pipeline</w:t>
      </w:r>
    </w:p>
    <w:p w:rsidR="00000000" w:rsidDel="00000000" w:rsidP="00000000" w:rsidRDefault="00000000" w:rsidRPr="00000000" w14:paraId="0000004E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Tous les pipelines possèdent un premier bloc de type pipeline.</w:t>
      </w:r>
    </w:p>
    <w:p w:rsidR="00000000" w:rsidDel="00000000" w:rsidP="00000000" w:rsidRDefault="00000000" w:rsidRPr="00000000" w14:paraId="0000004F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C’est ce bloc qui va contenir des directives, qui sont pour les principales de type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agent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options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environment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et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stages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. Nous verrons dans un autre billet le reste des directives.</w:t>
      </w:r>
    </w:p>
    <w:p w:rsidR="00000000" w:rsidDel="00000000" w:rsidP="00000000" w:rsidRDefault="00000000" w:rsidRPr="00000000" w14:paraId="00000050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f5rkx93tt0em" w:id="4"/>
      <w:bookmarkEnd w:id="4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La directive Agent (requis)</w:t>
      </w:r>
    </w:p>
    <w:p w:rsidR="00000000" w:rsidDel="00000000" w:rsidP="00000000" w:rsidRDefault="00000000" w:rsidRPr="00000000" w14:paraId="00000052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Dans le bloc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agent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où nous définissons sur quel agent va tourner notre pipeline. On peut ainsi indiquer n’importe quel agent avec la balise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any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, ou des spécifiques en 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9antlpobjuk" w:id="5"/>
      <w:bookmarkEnd w:id="5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La directive stages (requise)</w:t>
      </w:r>
    </w:p>
    <w:p w:rsidR="00000000" w:rsidDel="00000000" w:rsidP="00000000" w:rsidRDefault="00000000" w:rsidRPr="00000000" w14:paraId="00000054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Cette section va permettre de définir tous les stages d’un pipeline. Il en faut au minimum un. indiquant un node portant un label.</w:t>
      </w:r>
    </w:p>
    <w:p w:rsidR="00000000" w:rsidDel="00000000" w:rsidP="00000000" w:rsidRDefault="00000000" w:rsidRPr="00000000" w14:paraId="00000055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Chaque stage va contenir des steps qui doivent contenir au minimum un step.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3i2swvxla4hc" w:id="6"/>
      <w:bookmarkEnd w:id="6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Le code des steps</w:t>
      </w:r>
    </w:p>
    <w:p w:rsidR="00000000" w:rsidDel="00000000" w:rsidP="00000000" w:rsidRDefault="00000000" w:rsidRPr="00000000" w14:paraId="00000057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Composantes des stages, les steps permettent de lancer des fonctions, appelés step. Ces steps sont composés de celles fournies nativement avec Jenkins, appelés basic steps.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180" w:before="180" w:lineRule="auto"/>
        <w:rPr>
          <w:rFonts w:ascii="Roboto" w:cs="Roboto" w:eastAsia="Roboto" w:hAnsi="Roboto"/>
          <w:b w:val="1"/>
          <w:color w:val="434343"/>
          <w:sz w:val="26"/>
          <w:szCs w:val="26"/>
        </w:rPr>
      </w:pPr>
      <w:bookmarkStart w:colFirst="0" w:colLast="0" w:name="_3h7hscivryux" w:id="7"/>
      <w:bookmarkEnd w:id="7"/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La directive post (optionnel)</w:t>
      </w:r>
    </w:p>
    <w:p w:rsidR="00000000" w:rsidDel="00000000" w:rsidP="00000000" w:rsidRDefault="00000000" w:rsidRPr="00000000" w14:paraId="00000059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Cette directive permet de définir un ou plusieurs steps qui sont exécutés à la fin de l’exécution d’un pipeline. Post peut prendre des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shd w:fill="f9f2f4" w:val="clear"/>
          <w:rtl w:val="0"/>
        </w:rPr>
        <w:t xml:space="preserve">post-condition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permettent l’exécution des steps à l’intérieur de chaque condition en fonction de l’état d’exécution du pipeline : always, changed, fixed; regression, aborted,...</w:t>
      </w:r>
    </w:p>
    <w:p w:rsidR="00000000" w:rsidDel="00000000" w:rsidP="00000000" w:rsidRDefault="00000000" w:rsidRPr="00000000" w14:paraId="0000005A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80" w:lineRule="auto"/>
        <w:rPr>
          <w:rFonts w:ascii="Roboto" w:cs="Roboto" w:eastAsia="Roboto" w:hAnsi="Roboto"/>
          <w:b w:val="1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1- Pipeline avec paramètre:</w:t>
      </w:r>
    </w:p>
    <w:p w:rsidR="00000000" w:rsidDel="00000000" w:rsidP="00000000" w:rsidRDefault="00000000" w:rsidRPr="00000000" w14:paraId="0000005C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Créer un job jenkins qui permet d’utiliser les paramètres de builds et d’afficher nos paramètres dans la console.( tester les différents types de paramètres)</w:t>
      </w:r>
    </w:p>
    <w:p w:rsidR="00000000" w:rsidDel="00000000" w:rsidP="00000000" w:rsidRDefault="00000000" w:rsidRPr="00000000" w14:paraId="0000005D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80" w:lineRule="auto"/>
        <w:rPr>
          <w:rFonts w:ascii="Roboto" w:cs="Roboto" w:eastAsia="Roboto" w:hAnsi="Roboto"/>
          <w:b w:val="1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2- Pipeline avec variable d’environnement:</w:t>
      </w:r>
    </w:p>
    <w:p w:rsidR="00000000" w:rsidDel="00000000" w:rsidP="00000000" w:rsidRDefault="00000000" w:rsidRPr="00000000" w14:paraId="0000005F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Créer une pipeline Jenkins qui permet d’utiliser les paramètres dans les steps comme exemple ci-après: </w:t>
      </w:r>
    </w:p>
    <w:p w:rsidR="00000000" w:rsidDel="00000000" w:rsidP="00000000" w:rsidRDefault="00000000" w:rsidRPr="00000000" w14:paraId="00000060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pipeline{</w:t>
      </w:r>
    </w:p>
    <w:p w:rsidR="00000000" w:rsidDel="00000000" w:rsidP="00000000" w:rsidRDefault="00000000" w:rsidRPr="00000000" w14:paraId="00000061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agent any</w:t>
      </w:r>
    </w:p>
    <w:p w:rsidR="00000000" w:rsidDel="00000000" w:rsidP="00000000" w:rsidRDefault="00000000" w:rsidRPr="00000000" w14:paraId="00000062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environment {</w:t>
      </w:r>
    </w:p>
    <w:p w:rsidR="00000000" w:rsidDel="00000000" w:rsidP="00000000" w:rsidRDefault="00000000" w:rsidRPr="00000000" w14:paraId="00000063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VAR = "${params.VAR}"</w:t>
      </w:r>
    </w:p>
    <w:p w:rsidR="00000000" w:rsidDel="00000000" w:rsidP="00000000" w:rsidRDefault="00000000" w:rsidRPr="00000000" w14:paraId="00000064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stages {</w:t>
      </w:r>
    </w:p>
    <w:p w:rsidR="00000000" w:rsidDel="00000000" w:rsidP="00000000" w:rsidRDefault="00000000" w:rsidRPr="00000000" w14:paraId="00000066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stage("Display param") {</w:t>
      </w:r>
    </w:p>
    <w:p w:rsidR="00000000" w:rsidDel="00000000" w:rsidP="00000000" w:rsidRDefault="00000000" w:rsidRPr="00000000" w14:paraId="00000067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steps {</w:t>
      </w:r>
    </w:p>
    <w:p w:rsidR="00000000" w:rsidDel="00000000" w:rsidP="00000000" w:rsidRDefault="00000000" w:rsidRPr="00000000" w14:paraId="00000068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script {</w:t>
      </w:r>
    </w:p>
    <w:p w:rsidR="00000000" w:rsidDel="00000000" w:rsidP="00000000" w:rsidRDefault="00000000" w:rsidRPr="00000000" w14:paraId="00000069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if(VAR)</w:t>
      </w:r>
    </w:p>
    <w:p w:rsidR="00000000" w:rsidDel="00000000" w:rsidP="00000000" w:rsidRDefault="00000000" w:rsidRPr="00000000" w14:paraId="0000006A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6B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  Echo “my value is true”</w:t>
      </w:r>
    </w:p>
    <w:p w:rsidR="00000000" w:rsidDel="00000000" w:rsidP="00000000" w:rsidRDefault="00000000" w:rsidRPr="00000000" w14:paraId="0000006C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else if(VAR)</w:t>
      </w:r>
    </w:p>
    <w:p w:rsidR="00000000" w:rsidDel="00000000" w:rsidP="00000000" w:rsidRDefault="00000000" w:rsidRPr="00000000" w14:paraId="0000006E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06F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     Echo “my value is false”</w:t>
      </w:r>
    </w:p>
    <w:p w:rsidR="00000000" w:rsidDel="00000000" w:rsidP="00000000" w:rsidRDefault="00000000" w:rsidRPr="00000000" w14:paraId="00000070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72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  </w:t>
      </w:r>
    </w:p>
    <w:p w:rsidR="00000000" w:rsidDel="00000000" w:rsidP="00000000" w:rsidRDefault="00000000" w:rsidRPr="00000000" w14:paraId="00000073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180" w:lineRule="auto"/>
        <w:rPr>
          <w:rFonts w:ascii="Roboto" w:cs="Roboto" w:eastAsia="Roboto" w:hAnsi="Roboto"/>
          <w:b w:val="1"/>
          <w:color w:val="4343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3- Pipeline avec conditions:</w:t>
      </w:r>
    </w:p>
    <w:p w:rsidR="00000000" w:rsidDel="00000000" w:rsidP="00000000" w:rsidRDefault="00000000" w:rsidRPr="00000000" w14:paraId="00000079">
      <w:pPr>
        <w:spacing w:after="18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Créer une pipeline avec conditions comme dans l'exemple ci après 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180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When : </w:t>
      </w:r>
    </w:p>
    <w:p w:rsidR="00000000" w:rsidDel="00000000" w:rsidP="00000000" w:rsidRDefault="00000000" w:rsidRPr="00000000" w14:paraId="0000007B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when {</w:t>
      </w:r>
    </w:p>
    <w:p w:rsidR="00000000" w:rsidDel="00000000" w:rsidP="00000000" w:rsidRDefault="00000000" w:rsidRPr="00000000" w14:paraId="0000007C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expression {</w:t>
      </w:r>
    </w:p>
    <w:p w:rsidR="00000000" w:rsidDel="00000000" w:rsidP="00000000" w:rsidRDefault="00000000" w:rsidRPr="00000000" w14:paraId="0000007D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    params.ENVIRONMENT == 'development'</w:t>
      </w:r>
    </w:p>
    <w:p w:rsidR="00000000" w:rsidDel="00000000" w:rsidP="00000000" w:rsidRDefault="00000000" w:rsidRPr="00000000" w14:paraId="0000007E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line="264" w:lineRule="auto"/>
        <w:ind w:left="720" w:firstLine="72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64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2- IF-ELSE : </w:t>
      </w:r>
    </w:p>
    <w:p w:rsidR="00000000" w:rsidDel="00000000" w:rsidP="00000000" w:rsidRDefault="00000000" w:rsidRPr="00000000" w14:paraId="00000082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node {</w:t>
      </w:r>
    </w:p>
    <w:p w:rsidR="00000000" w:rsidDel="00000000" w:rsidP="00000000" w:rsidRDefault="00000000" w:rsidRPr="00000000" w14:paraId="00000084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stage('Step1') {</w:t>
      </w:r>
    </w:p>
    <w:p w:rsidR="00000000" w:rsidDel="00000000" w:rsidP="00000000" w:rsidRDefault="00000000" w:rsidRPr="00000000" w14:paraId="00000085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if (env.BRANCH_NAME == 'main') {</w:t>
      </w:r>
    </w:p>
    <w:p w:rsidR="00000000" w:rsidDel="00000000" w:rsidP="00000000" w:rsidRDefault="00000000" w:rsidRPr="00000000" w14:paraId="00000086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echo 'Hello from main branch'</w:t>
      </w:r>
    </w:p>
    <w:p w:rsidR="00000000" w:rsidDel="00000000" w:rsidP="00000000" w:rsidRDefault="00000000" w:rsidRPr="00000000" w14:paraId="00000087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88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    sh "echo 'Hello from ${env.BRANCH_NAME} branch!'"</w:t>
      </w:r>
    </w:p>
    <w:p w:rsidR="00000000" w:rsidDel="00000000" w:rsidP="00000000" w:rsidRDefault="00000000" w:rsidRPr="00000000" w14:paraId="00000089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42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80" w:lineRule="auto"/>
        <w:ind w:left="72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80" w:lineRule="auto"/>
        <w:ind w:left="0" w:firstLine="0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8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80" w:lineRule="auto"/>
        <w:rPr>
          <w:rFonts w:ascii="Roboto" w:cs="Roboto" w:eastAsia="Roboto" w:hAnsi="Roboto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80" w:lineRule="auto"/>
        <w:rPr>
          <w:rFonts w:ascii="Roboto" w:cs="Roboto" w:eastAsia="Roboto" w:hAnsi="Roboto"/>
          <w:b w:val="1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ugins.jenkins.io/workflow-aggregator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pluginManag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