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6263CC" w14:textId="77777777" w:rsidR="007C2226" w:rsidRDefault="00B60207" w:rsidP="00B60207">
      <w:pPr>
        <w:jc w:val="center"/>
        <w:rPr>
          <w:color w:val="FF0000"/>
          <w:sz w:val="40"/>
          <w:szCs w:val="40"/>
          <w:u w:val="single"/>
          <w:lang w:val="fr-CH"/>
        </w:rPr>
      </w:pPr>
      <w:r w:rsidRPr="00B60207">
        <w:rPr>
          <w:color w:val="FF0000"/>
          <w:sz w:val="40"/>
          <w:szCs w:val="40"/>
          <w:u w:val="single"/>
          <w:lang w:val="fr-CH"/>
        </w:rPr>
        <w:t>Cas d’utilisation</w:t>
      </w:r>
    </w:p>
    <w:p w14:paraId="509B778E" w14:textId="77777777" w:rsidR="00B60207" w:rsidRDefault="00B60207" w:rsidP="00B60207">
      <w:pPr>
        <w:jc w:val="center"/>
        <w:rPr>
          <w:color w:val="FF0000"/>
          <w:sz w:val="40"/>
          <w:szCs w:val="40"/>
          <w:u w:val="single"/>
          <w:lang w:val="fr-CH"/>
        </w:rPr>
      </w:pPr>
    </w:p>
    <w:p w14:paraId="774660C5" w14:textId="77777777" w:rsidR="00B60207" w:rsidRDefault="00B60207" w:rsidP="00B60207">
      <w:pPr>
        <w:jc w:val="center"/>
        <w:rPr>
          <w:color w:val="FF0000"/>
          <w:sz w:val="40"/>
          <w:szCs w:val="40"/>
          <w:u w:val="single"/>
          <w:lang w:val="fr-CH"/>
        </w:rPr>
      </w:pPr>
      <w:r w:rsidRPr="00B60207">
        <w:rPr>
          <w:noProof/>
          <w:color w:val="FF0000"/>
          <w:sz w:val="40"/>
          <w:szCs w:val="40"/>
          <w:lang w:eastAsia="fr-FR"/>
        </w:rPr>
        <w:drawing>
          <wp:inline distT="0" distB="0" distL="0" distR="0" wp14:anchorId="609059D8" wp14:editId="1CD3A9A2">
            <wp:extent cx="5756910" cy="4970145"/>
            <wp:effectExtent l="0" t="0" r="889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4BC4" w14:textId="77777777" w:rsidR="00B60207" w:rsidRDefault="00B60207" w:rsidP="00B60207">
      <w:pPr>
        <w:jc w:val="center"/>
        <w:rPr>
          <w:color w:val="000000" w:themeColor="text1"/>
          <w:sz w:val="28"/>
          <w:szCs w:val="28"/>
          <w:u w:val="single"/>
          <w:lang w:val="fr-CH"/>
        </w:rPr>
      </w:pPr>
      <w:r>
        <w:rPr>
          <w:color w:val="FF0000"/>
          <w:sz w:val="2"/>
          <w:szCs w:val="2"/>
          <w:u w:val="single"/>
          <w:lang w:val="fr-CH"/>
        </w:rPr>
        <w:t>3</w:t>
      </w:r>
    </w:p>
    <w:p w14:paraId="0096951E" w14:textId="77777777" w:rsidR="00B60207" w:rsidRDefault="00B60207" w:rsidP="00B60207">
      <w:pPr>
        <w:jc w:val="center"/>
        <w:rPr>
          <w:color w:val="000000" w:themeColor="text1"/>
          <w:sz w:val="28"/>
          <w:szCs w:val="28"/>
          <w:u w:val="single"/>
          <w:lang w:val="fr-CH"/>
        </w:rPr>
      </w:pPr>
      <w:r>
        <w:rPr>
          <w:color w:val="000000" w:themeColor="text1"/>
          <w:sz w:val="28"/>
          <w:szCs w:val="28"/>
          <w:u w:val="single"/>
          <w:lang w:val="fr-CH"/>
        </w:rPr>
        <w:t>Cas d’utilisation « Package gestion de stock »</w:t>
      </w:r>
    </w:p>
    <w:p w14:paraId="462180F7" w14:textId="77777777" w:rsidR="00912C47" w:rsidRDefault="00912C47" w:rsidP="00912C47">
      <w:pPr>
        <w:rPr>
          <w:color w:val="000000" w:themeColor="text1"/>
          <w:sz w:val="28"/>
          <w:szCs w:val="28"/>
          <w:lang w:val="fr-CH"/>
        </w:rPr>
      </w:pPr>
    </w:p>
    <w:p w14:paraId="497355BB" w14:textId="4AD343E3" w:rsidR="00912C47" w:rsidRDefault="00912C47" w:rsidP="00912C47">
      <w:pPr>
        <w:rPr>
          <w:color w:val="000000" w:themeColor="text1"/>
          <w:sz w:val="28"/>
          <w:szCs w:val="28"/>
          <w:lang w:val="fr-CH"/>
        </w:rPr>
      </w:pPr>
      <w:r>
        <w:rPr>
          <w:color w:val="000000" w:themeColor="text1"/>
          <w:sz w:val="28"/>
          <w:szCs w:val="28"/>
          <w:lang w:val="fr-CH"/>
        </w:rPr>
        <w:t>Nous avons enfin notre cas d’utilisation pour le package « gestion de stock »</w:t>
      </w:r>
    </w:p>
    <w:p w14:paraId="25E03FB9" w14:textId="37D1F268" w:rsidR="00912C47" w:rsidRDefault="00912C47" w:rsidP="00912C47">
      <w:pPr>
        <w:rPr>
          <w:color w:val="000000" w:themeColor="text1"/>
          <w:sz w:val="28"/>
          <w:szCs w:val="28"/>
          <w:lang w:val="fr-CH"/>
        </w:rPr>
      </w:pPr>
      <w:r>
        <w:rPr>
          <w:color w:val="000000" w:themeColor="text1"/>
          <w:sz w:val="28"/>
          <w:szCs w:val="28"/>
          <w:lang w:val="fr-CH"/>
        </w:rPr>
        <w:t>Ce package sera utilisé principalement par le pizzaiolo qui est celui qui a une vue sur son stock et qui pourra mettre à jour l’état de son stock en temps réel.</w:t>
      </w:r>
    </w:p>
    <w:p w14:paraId="6D9CEA35" w14:textId="7A3E44EF" w:rsidR="00912C47" w:rsidRDefault="00912C47" w:rsidP="00912C47">
      <w:pPr>
        <w:rPr>
          <w:color w:val="000000" w:themeColor="text1"/>
          <w:sz w:val="28"/>
          <w:szCs w:val="28"/>
          <w:lang w:val="fr-CH"/>
        </w:rPr>
      </w:pPr>
      <w:r>
        <w:rPr>
          <w:color w:val="000000" w:themeColor="text1"/>
          <w:sz w:val="28"/>
          <w:szCs w:val="28"/>
          <w:lang w:val="fr-CH"/>
        </w:rPr>
        <w:t>Généralement dans un restaurant, il s’agit bien du chef de cuisine (ici le pizzaiolo) qui s’occupe de son stock et qui fait ses commandes d’ingrédients.</w:t>
      </w:r>
    </w:p>
    <w:p w14:paraId="5B1CC855" w14:textId="148F26CA" w:rsidR="00912C47" w:rsidRPr="00912C47" w:rsidRDefault="00912C47" w:rsidP="00912C47">
      <w:pPr>
        <w:rPr>
          <w:color w:val="000000" w:themeColor="text1"/>
          <w:sz w:val="28"/>
          <w:szCs w:val="28"/>
          <w:lang w:val="fr-CH"/>
        </w:rPr>
      </w:pPr>
      <w:r>
        <w:rPr>
          <w:color w:val="000000" w:themeColor="text1"/>
          <w:sz w:val="28"/>
          <w:szCs w:val="28"/>
          <w:lang w:val="fr-CH"/>
        </w:rPr>
        <w:t>Le responsable ou manager peut aussi consulter le stock afin de pouvoir gérer au mieux sa pizzeria et surtout pour la communication dans son magasin également des pizzas disponibles.</w:t>
      </w:r>
      <w:bookmarkStart w:id="0" w:name="_GoBack"/>
      <w:bookmarkEnd w:id="0"/>
    </w:p>
    <w:sectPr w:rsidR="00912C47" w:rsidRPr="00912C47" w:rsidSect="00B602E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207"/>
    <w:rsid w:val="007951DC"/>
    <w:rsid w:val="00912C47"/>
    <w:rsid w:val="00B60207"/>
    <w:rsid w:val="00B602EA"/>
    <w:rsid w:val="00D07238"/>
    <w:rsid w:val="00FC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2B2D9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99</Words>
  <Characters>547</Characters>
  <Application>Microsoft Macintosh Word</Application>
  <DocSecurity>0</DocSecurity>
  <Lines>4</Lines>
  <Paragraphs>1</Paragraphs>
  <ScaleCrop>false</ScaleCrop>
  <LinksUpToDate>false</LinksUpToDate>
  <CharactersWithSpaces>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hamdi</dc:creator>
  <cp:keywords/>
  <dc:description/>
  <cp:lastModifiedBy>yann hamdi</cp:lastModifiedBy>
  <cp:revision>2</cp:revision>
  <dcterms:created xsi:type="dcterms:W3CDTF">2017-11-12T09:02:00Z</dcterms:created>
  <dcterms:modified xsi:type="dcterms:W3CDTF">2017-11-12T10:07:00Z</dcterms:modified>
</cp:coreProperties>
</file>