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EA4" w:rsidRDefault="00256EA4">
      <w:r>
        <w:t xml:space="preserve">CHIP690 </w:t>
      </w:r>
      <w:proofErr w:type="spellStart"/>
      <w:r>
        <w:t>mProject</w:t>
      </w:r>
      <w:proofErr w:type="spellEnd"/>
      <w:r>
        <w:t xml:space="preserve"> </w:t>
      </w:r>
      <w:r w:rsidR="00CB54E0">
        <w:t>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Yannick</w:t>
      </w:r>
      <w:proofErr w:type="gramEnd"/>
      <w:r>
        <w:t xml:space="preserve"> </w:t>
      </w:r>
      <w:proofErr w:type="spellStart"/>
      <w:r>
        <w:t>Apedo</w:t>
      </w:r>
      <w:proofErr w:type="spellEnd"/>
    </w:p>
    <w:p w:rsidR="00256EA4" w:rsidRDefault="00256EA4"/>
    <w:p w:rsidR="00256EA4" w:rsidRDefault="00256EA4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1682"/>
        <w:gridCol w:w="1682"/>
        <w:gridCol w:w="1682"/>
        <w:gridCol w:w="1973"/>
      </w:tblGrid>
      <w:tr w:rsidR="00256EA4" w:rsidRPr="00256EA4" w:rsidTr="00256EA4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Variables entered 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SE</w:t>
            </w:r>
            <w:r w:rsidRPr="00256E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B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Cumulative </w:t>
            </w:r>
            <w:r w:rsidRPr="00256E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256E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Δ</w:t>
            </w:r>
            <w:r w:rsidRPr="00256E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256E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2</w:t>
            </w:r>
          </w:p>
        </w:tc>
      </w:tr>
      <w:tr w:rsidR="00256EA4" w:rsidRPr="00256EA4" w:rsidTr="00256EA4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Step 1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EA4" w:rsidRPr="00256EA4" w:rsidTr="00256EA4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  Tenure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B95255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-0.60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B95255">
              <w:rPr>
                <w:rFonts w:ascii="Times New Roman" w:eastAsia="Times New Roman" w:hAnsi="Times New Roman" w:cs="Times New Roman"/>
                <w:sz w:val="24"/>
                <w:szCs w:val="24"/>
              </w:rPr>
              <w:t>.069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56EA4" w:rsidRPr="00256EA4" w:rsidTr="00256EA4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  Gender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CB54E0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95255">
              <w:rPr>
                <w:rFonts w:ascii="Times New Roman" w:eastAsia="Times New Roman" w:hAnsi="Times New Roman" w:cs="Times New Roman"/>
                <w:sz w:val="24"/>
                <w:szCs w:val="24"/>
              </w:rPr>
              <w:t>.001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B95255">
              <w:rPr>
                <w:rFonts w:ascii="Times New Roman" w:eastAsia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B95255">
              <w:rPr>
                <w:rFonts w:ascii="Times New Roman" w:eastAsia="Times New Roman" w:hAnsi="Times New Roman" w:cs="Times New Roman"/>
                <w:sz w:val="24"/>
                <w:szCs w:val="24"/>
              </w:rPr>
              <w:t>.021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B95255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.021</w:t>
            </w:r>
            <w:r w:rsidR="00256EA4"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56EA4" w:rsidRPr="00256EA4" w:rsidTr="00256EA4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 </w:t>
            </w:r>
            <w:proofErr w:type="gramStart"/>
            <w:r w:rsidRPr="00256E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ED297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791317">
              <w:rPr>
                <w:rFonts w:ascii="Times New Roman" w:eastAsia="Times New Roman" w:hAnsi="Times New Roman" w:cs="Times New Roman"/>
                <w:sz w:val="24"/>
                <w:szCs w:val="24"/>
              </w:rPr>
              <w:t>274</w:t>
            </w: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) =</w:t>
            </w:r>
            <w:r w:rsidR="00ED29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2.87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56EA4" w:rsidRPr="00256EA4" w:rsidTr="00256EA4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Step 2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56EA4" w:rsidRPr="00256EA4" w:rsidTr="00256EA4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  LMX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B95255">
              <w:rPr>
                <w:rFonts w:ascii="Times New Roman" w:eastAsia="Times New Roman" w:hAnsi="Times New Roman" w:cs="Times New Roman"/>
                <w:sz w:val="24"/>
                <w:szCs w:val="24"/>
              </w:rPr>
              <w:t>.144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B95255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  <w:r w:rsidR="00256EA4"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B95255">
              <w:rPr>
                <w:rFonts w:ascii="Times New Roman" w:eastAsia="Times New Roman" w:hAnsi="Times New Roman" w:cs="Times New Roman"/>
                <w:sz w:val="24"/>
                <w:szCs w:val="24"/>
              </w:rPr>
              <w:t>.068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B95255">
              <w:rPr>
                <w:rFonts w:ascii="Times New Roman" w:eastAsia="Times New Roman" w:hAnsi="Times New Roman" w:cs="Times New Roman"/>
                <w:sz w:val="24"/>
                <w:szCs w:val="24"/>
              </w:rPr>
              <w:t>.048</w:t>
            </w:r>
          </w:p>
        </w:tc>
      </w:tr>
      <w:tr w:rsidR="00256EA4" w:rsidRPr="00256EA4" w:rsidTr="00256EA4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 </w:t>
            </w:r>
            <w:proofErr w:type="gramStart"/>
            <w:r w:rsidRPr="00256E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ED297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791317">
              <w:rPr>
                <w:rFonts w:ascii="Times New Roman" w:eastAsia="Times New Roman" w:hAnsi="Times New Roman" w:cs="Times New Roman"/>
                <w:sz w:val="24"/>
                <w:szCs w:val="24"/>
              </w:rPr>
              <w:t>273</w:t>
            </w: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) =</w:t>
            </w:r>
            <w:r w:rsidR="00791317">
              <w:rPr>
                <w:rFonts w:ascii="Times New Roman" w:eastAsia="Times New Roman" w:hAnsi="Times New Roman" w:cs="Times New Roman"/>
                <w:sz w:val="24"/>
                <w:szCs w:val="24"/>
              </w:rPr>
              <w:t>6.666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56EA4" w:rsidRPr="00256EA4" w:rsidTr="00256EA4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Step 3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56EA4" w:rsidRPr="00256EA4" w:rsidTr="00256EA4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  LMX</w:t>
            </w: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B95255">
              <w:rPr>
                <w:rFonts w:ascii="Times New Roman" w:eastAsia="Times New Roman" w:hAnsi="Times New Roman" w:cs="Times New Roman"/>
                <w:sz w:val="24"/>
                <w:szCs w:val="24"/>
              </w:rPr>
              <w:t>.124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B95255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.038</w:t>
            </w:r>
            <w:r w:rsidR="00256EA4"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B95255">
              <w:rPr>
                <w:rFonts w:ascii="Times New Roman" w:eastAsia="Times New Roman" w:hAnsi="Times New Roman" w:cs="Times New Roman"/>
                <w:sz w:val="24"/>
                <w:szCs w:val="24"/>
              </w:rPr>
              <w:t>.101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B95255">
              <w:rPr>
                <w:rFonts w:ascii="Times New Roman" w:eastAsia="Times New Roman" w:hAnsi="Times New Roman" w:cs="Times New Roman"/>
                <w:sz w:val="24"/>
                <w:szCs w:val="24"/>
              </w:rPr>
              <w:t>.033</w:t>
            </w:r>
          </w:p>
        </w:tc>
      </w:tr>
      <w:tr w:rsidR="00256EA4" w:rsidRPr="00256EA4" w:rsidTr="00256EA4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   </w:t>
            </w:r>
            <w:proofErr w:type="gramStart"/>
            <w:r w:rsidRPr="00256E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ED297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791317">
              <w:rPr>
                <w:rFonts w:ascii="Times New Roman" w:eastAsia="Times New Roman" w:hAnsi="Times New Roman" w:cs="Times New Roman"/>
                <w:sz w:val="24"/>
                <w:szCs w:val="24"/>
              </w:rPr>
              <w:t>272</w:t>
            </w: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) =</w:t>
            </w:r>
            <w:r w:rsidR="00791317">
              <w:rPr>
                <w:rFonts w:ascii="Times New Roman" w:eastAsia="Times New Roman" w:hAnsi="Times New Roman" w:cs="Times New Roman"/>
                <w:sz w:val="24"/>
                <w:szCs w:val="24"/>
              </w:rPr>
              <w:t>7.638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00" w:type="pct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56EA4" w:rsidRPr="00256EA4" w:rsidTr="00256EA4">
        <w:trPr>
          <w:tblCellSpacing w:w="15" w:type="dxa"/>
        </w:trPr>
        <w:tc>
          <w:tcPr>
            <w:tcW w:w="5000" w:type="pct"/>
            <w:gridSpan w:val="5"/>
            <w:vAlign w:val="center"/>
            <w:hideMark/>
          </w:tcPr>
          <w:p w:rsidR="00256EA4" w:rsidRPr="00256EA4" w:rsidRDefault="00256EA4" w:rsidP="00256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Notes: * </w:t>
            </w:r>
            <w:r w:rsidRPr="00256E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.05. </w:t>
            </w:r>
            <w:r w:rsidRPr="00256E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B </w:t>
            </w: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unstandardized coefficient; </w:t>
            </w:r>
            <w:r w:rsidRPr="00256E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 B</w:t>
            </w:r>
            <w:r w:rsidRPr="00256E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standard error of B. LMX = Leader-Member Exchange.</w:t>
            </w:r>
          </w:p>
        </w:tc>
      </w:tr>
    </w:tbl>
    <w:p w:rsidR="00CB54E0" w:rsidRDefault="00CB54E0"/>
    <w:p w:rsidR="00C41782" w:rsidRDefault="00C41782">
      <w:r>
        <w:t>Quadratic function including points and fit line:</w:t>
      </w:r>
    </w:p>
    <w:p w:rsidR="00C41782" w:rsidRDefault="00C41782" w:rsidP="00C41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9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782" w:rsidRDefault="00C41782" w:rsidP="00C41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1782" w:rsidRDefault="00C41782" w:rsidP="00C4178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41782" w:rsidRDefault="00C41782"/>
    <w:p w:rsidR="00CB54E0" w:rsidRPr="00B426DD" w:rsidRDefault="00CB54E0" w:rsidP="00B426DD">
      <w:pPr>
        <w:spacing w:line="480" w:lineRule="auto"/>
        <w:ind w:firstLine="720"/>
        <w:rPr>
          <w:rStyle w:val="css-65hjli-view"/>
          <w:rFonts w:ascii="Times New Roman" w:hAnsi="Times New Roman" w:cs="Times New Roman"/>
          <w:sz w:val="24"/>
          <w:szCs w:val="24"/>
        </w:rPr>
      </w:pPr>
      <w:r w:rsidRPr="00C41782">
        <w:rPr>
          <w:rFonts w:ascii="Times New Roman" w:hAnsi="Times New Roman" w:cs="Times New Roman"/>
          <w:sz w:val="24"/>
          <w:szCs w:val="24"/>
        </w:rPr>
        <w:t xml:space="preserve">We ran a </w:t>
      </w:r>
      <w:r w:rsidR="00C41782" w:rsidRPr="00C41782">
        <w:rPr>
          <w:rFonts w:ascii="Times New Roman" w:hAnsi="Times New Roman" w:cs="Times New Roman"/>
          <w:sz w:val="24"/>
          <w:szCs w:val="24"/>
        </w:rPr>
        <w:t xml:space="preserve">polynomial regression analysis to examine the quadratic effect of levels of perceived leader </w:t>
      </w:r>
      <w:r w:rsidR="00C41782" w:rsidRPr="00C41782">
        <w:rPr>
          <w:rStyle w:val="css-65hjli-view"/>
          <w:rFonts w:ascii="Times New Roman" w:hAnsi="Times New Roman" w:cs="Times New Roman"/>
          <w:sz w:val="24"/>
          <w:szCs w:val="24"/>
        </w:rPr>
        <w:t xml:space="preserve">member exchange (LMX) on psychological well-being. </w:t>
      </w:r>
      <w:r w:rsidR="00C41782" w:rsidRPr="00C41782">
        <w:rPr>
          <w:rStyle w:val="css-65hjli-view"/>
          <w:rFonts w:ascii="Times New Roman" w:hAnsi="Times New Roman" w:cs="Times New Roman"/>
          <w:sz w:val="24"/>
          <w:szCs w:val="24"/>
        </w:rPr>
        <w:t>Using</w:t>
      </w:r>
      <w:r w:rsidR="00C41782" w:rsidRPr="00C41782">
        <w:rPr>
          <w:rStyle w:val="css-65hjli-view"/>
          <w:rFonts w:ascii="Times New Roman" w:hAnsi="Times New Roman" w:cs="Times New Roman"/>
          <w:sz w:val="24"/>
          <w:szCs w:val="24"/>
        </w:rPr>
        <w:t xml:space="preserve"> gender and tenure as control variables, </w:t>
      </w:r>
      <w:r w:rsidR="00C41782" w:rsidRPr="00C41782">
        <w:rPr>
          <w:rStyle w:val="css-65hjli-view"/>
          <w:rFonts w:ascii="Times New Roman" w:hAnsi="Times New Roman" w:cs="Times New Roman"/>
          <w:sz w:val="24"/>
          <w:szCs w:val="24"/>
        </w:rPr>
        <w:t>we wanted to see if these specific variables could play a role or impact</w:t>
      </w:r>
      <w:r w:rsidR="00C41782" w:rsidRPr="00C41782">
        <w:rPr>
          <w:rStyle w:val="css-65hjli-view"/>
          <w:rFonts w:ascii="Times New Roman" w:hAnsi="Times New Roman" w:cs="Times New Roman"/>
          <w:sz w:val="24"/>
          <w:szCs w:val="24"/>
        </w:rPr>
        <w:t xml:space="preserve"> results if not statistically controlled.</w:t>
      </w:r>
      <w:r w:rsidR="00B426DD">
        <w:rPr>
          <w:rStyle w:val="css-65hjli-view"/>
          <w:rFonts w:ascii="Times New Roman" w:hAnsi="Times New Roman" w:cs="Times New Roman"/>
          <w:sz w:val="24"/>
          <w:szCs w:val="24"/>
        </w:rPr>
        <w:t xml:space="preserve"> First</w:t>
      </w:r>
      <w:r w:rsidR="00B426DD" w:rsidRPr="00B426DD">
        <w:rPr>
          <w:rStyle w:val="css-65hjli-view"/>
          <w:rFonts w:ascii="Times New Roman" w:hAnsi="Times New Roman" w:cs="Times New Roman"/>
          <w:sz w:val="24"/>
          <w:szCs w:val="24"/>
        </w:rPr>
        <w:t xml:space="preserve">, </w:t>
      </w:r>
      <w:r w:rsidR="00B426DD" w:rsidRPr="00B426DD">
        <w:rPr>
          <w:rStyle w:val="textlayer--absolute"/>
          <w:rFonts w:ascii="Times New Roman" w:hAnsi="Times New Roman" w:cs="Times New Roman"/>
          <w:sz w:val="24"/>
          <w:szCs w:val="24"/>
        </w:rPr>
        <w:t>s</w:t>
      </w:r>
      <w:r w:rsidR="00B426DD" w:rsidRPr="00B426DD">
        <w:rPr>
          <w:rStyle w:val="textlayer--absolute"/>
          <w:rFonts w:ascii="Times New Roman" w:hAnsi="Times New Roman" w:cs="Times New Roman"/>
          <w:sz w:val="24"/>
          <w:szCs w:val="24"/>
        </w:rPr>
        <w:t>quared terms were created from the centered variables. In the first step,</w:t>
      </w:r>
      <w:r w:rsidR="00B426DD" w:rsidRPr="00B426DD">
        <w:rPr>
          <w:rFonts w:ascii="Times New Roman" w:hAnsi="Times New Roman" w:cs="Times New Roman"/>
          <w:sz w:val="24"/>
          <w:szCs w:val="24"/>
        </w:rPr>
        <w:t xml:space="preserve"> </w:t>
      </w:r>
      <w:r w:rsidR="00B426DD" w:rsidRPr="00B426DD">
        <w:rPr>
          <w:rStyle w:val="textlayer--absolute"/>
          <w:rFonts w:ascii="Times New Roman" w:hAnsi="Times New Roman" w:cs="Times New Roman"/>
          <w:sz w:val="24"/>
          <w:szCs w:val="24"/>
        </w:rPr>
        <w:t>the control variables of organizational tenure and gender were entered. We entered the</w:t>
      </w:r>
      <w:r w:rsidR="00B426DD" w:rsidRPr="00B426DD">
        <w:rPr>
          <w:rFonts w:ascii="Times New Roman" w:hAnsi="Times New Roman" w:cs="Times New Roman"/>
          <w:sz w:val="24"/>
          <w:szCs w:val="24"/>
        </w:rPr>
        <w:t xml:space="preserve"> </w:t>
      </w:r>
      <w:r w:rsidR="00B426DD" w:rsidRPr="00B426DD">
        <w:rPr>
          <w:rStyle w:val="textlayer--absolute"/>
          <w:rFonts w:ascii="Times New Roman" w:hAnsi="Times New Roman" w:cs="Times New Roman"/>
          <w:sz w:val="24"/>
          <w:szCs w:val="24"/>
        </w:rPr>
        <w:t>linear LMX term in the second step, and the squared LMX term in the third step.</w:t>
      </w:r>
    </w:p>
    <w:p w:rsidR="00B426DD" w:rsidRDefault="00B426DD" w:rsidP="00B426D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of the polynomial regression are shown in the first table. With step 1, tenure was actually shown to negatively and significantly relation to well-being, and oppositely for gender. When accounting for LMX and LMX squared for steps 2 and 3, we found them to be positively and significantly related to psychological well-being.</w:t>
      </w:r>
    </w:p>
    <w:p w:rsidR="00B426DD" w:rsidRPr="00C41782" w:rsidRDefault="00B426DD" w:rsidP="00B426D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426DD">
        <w:rPr>
          <w:rFonts w:ascii="Times New Roman" w:hAnsi="Times New Roman" w:cs="Times New Roman"/>
          <w:sz w:val="24"/>
          <w:szCs w:val="24"/>
        </w:rPr>
        <w:t xml:space="preserve">In the graph itself </w:t>
      </w:r>
      <w:r w:rsidRPr="00B426DD">
        <w:rPr>
          <w:rStyle w:val="textlayer--absolute"/>
          <w:rFonts w:ascii="Times New Roman" w:hAnsi="Times New Roman" w:cs="Times New Roman"/>
          <w:sz w:val="24"/>
          <w:szCs w:val="24"/>
        </w:rPr>
        <w:t>uses</w:t>
      </w:r>
      <w:r w:rsidRPr="00B426DD">
        <w:rPr>
          <w:rStyle w:val="textlayer--absolute"/>
          <w:rFonts w:ascii="Times New Roman" w:hAnsi="Times New Roman" w:cs="Times New Roman"/>
          <w:sz w:val="24"/>
          <w:szCs w:val="24"/>
        </w:rPr>
        <w:t xml:space="preserve"> the predicted values of psychological</w:t>
      </w:r>
      <w:r w:rsidRPr="00B426DD">
        <w:rPr>
          <w:rFonts w:ascii="Times New Roman" w:hAnsi="Times New Roman" w:cs="Times New Roman"/>
          <w:sz w:val="24"/>
          <w:szCs w:val="24"/>
        </w:rPr>
        <w:t xml:space="preserve"> </w:t>
      </w:r>
      <w:r w:rsidRPr="00B426DD">
        <w:rPr>
          <w:rStyle w:val="textlayer--absolute"/>
          <w:rFonts w:ascii="Times New Roman" w:hAnsi="Times New Roman" w:cs="Times New Roman"/>
          <w:sz w:val="24"/>
          <w:szCs w:val="24"/>
        </w:rPr>
        <w:t>well-being from the full regression equation and plotting them against L</w:t>
      </w:r>
      <w:r>
        <w:rPr>
          <w:rStyle w:val="textlayer--absolute"/>
          <w:rFonts w:ascii="Times New Roman" w:hAnsi="Times New Roman" w:cs="Times New Roman"/>
          <w:sz w:val="24"/>
          <w:szCs w:val="24"/>
        </w:rPr>
        <w:t>MX. Well-being</w:t>
      </w:r>
      <w:bookmarkStart w:id="0" w:name="_GoBack"/>
      <w:bookmarkEnd w:id="0"/>
      <w:r>
        <w:rPr>
          <w:rStyle w:val="textlayer--absolute"/>
          <w:rFonts w:ascii="Times New Roman" w:hAnsi="Times New Roman" w:cs="Times New Roman"/>
          <w:sz w:val="24"/>
          <w:szCs w:val="24"/>
        </w:rPr>
        <w:t xml:space="preserve"> increased as LMX quality increased.</w:t>
      </w:r>
    </w:p>
    <w:sectPr w:rsidR="00B426DD" w:rsidRPr="00C41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A4"/>
    <w:rsid w:val="00256EA4"/>
    <w:rsid w:val="00791317"/>
    <w:rsid w:val="00B426DD"/>
    <w:rsid w:val="00B95255"/>
    <w:rsid w:val="00C41782"/>
    <w:rsid w:val="00CB54E0"/>
    <w:rsid w:val="00ED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9237"/>
  <w15:chartTrackingRefBased/>
  <w15:docId w15:val="{CC91556D-22CD-47F5-A56C-BC9EFBF1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6EA4"/>
    <w:rPr>
      <w:i/>
      <w:iCs/>
    </w:rPr>
  </w:style>
  <w:style w:type="table" w:styleId="TableGrid">
    <w:name w:val="Table Grid"/>
    <w:basedOn w:val="TableNormal"/>
    <w:uiPriority w:val="39"/>
    <w:rsid w:val="00CB5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s-65hjli-view">
    <w:name w:val="css-65hjli-view"/>
    <w:basedOn w:val="DefaultParagraphFont"/>
    <w:rsid w:val="00C41782"/>
  </w:style>
  <w:style w:type="character" w:customStyle="1" w:styleId="textlayer--absolute">
    <w:name w:val="textlayer--absolute"/>
    <w:basedOn w:val="DefaultParagraphFont"/>
    <w:rsid w:val="00B42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6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Apedo, Yannick Senyo Richard</dc:creator>
  <cp:keywords/>
  <dc:description/>
  <cp:lastModifiedBy>Apedo, Yannick Senyo Richard</cp:lastModifiedBy>
  <cp:revision>3</cp:revision>
  <dcterms:created xsi:type="dcterms:W3CDTF">2025-07-15T02:52:00Z</dcterms:created>
  <dcterms:modified xsi:type="dcterms:W3CDTF">2025-07-15T03:59:00Z</dcterms:modified>
</cp:coreProperties>
</file>