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5"/>
        <w:gridCol w:w="2595"/>
        <w:gridCol w:w="3753"/>
      </w:tblGrid>
      <w:tr w:rsidR="007C17B7" w:rsidRPr="007C17B7" w:rsidTr="007C17B7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Pr="007C17B7" w:rsidRDefault="007C17B7" w:rsidP="007C1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CEFS- UR0035 – Toulouse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szCs w:val="12"/>
                <w:lang w:eastAsia="fr-F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Comportement Ecologie de la Faune Sauvage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Default="007C17B7" w:rsidP="00632D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999999"/>
                <w:sz w:val="24"/>
                <w:lang w:eastAsia="fr-FR"/>
              </w:rPr>
            </w:pP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>Protocole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szCs w:val="16"/>
                <w:lang w:eastAsia="fr-FR"/>
              </w:rPr>
              <w:br/>
            </w:r>
            <w:r w:rsidR="00632DF3">
              <w:rPr>
                <w:rFonts w:ascii="Arial" w:eastAsia="Times New Roman" w:hAnsi="Arial" w:cs="Arial"/>
                <w:b/>
                <w:bCs/>
                <w:i/>
                <w:iCs/>
                <w:color w:val="999999"/>
                <w:sz w:val="24"/>
                <w:lang w:eastAsia="fr-FR"/>
              </w:rPr>
              <w:t>nommer le protocole</w:t>
            </w:r>
          </w:p>
          <w:p w:rsidR="00CF1BCD" w:rsidRPr="007C17B7" w:rsidRDefault="00CF1BCD" w:rsidP="00632D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999999"/>
                <w:sz w:val="24"/>
                <w:lang w:eastAsia="fr-FR"/>
              </w:rPr>
              <w:t>Auquel se rattache l’opération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Pr="007C17B7" w:rsidRDefault="007C17B7" w:rsidP="006B53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 xml:space="preserve">Réf 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:</w:t>
            </w:r>
            <w:r w:rsidR="001A34F0"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 xml:space="preserve">CEFS_trame_protocole_V01                                 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 xml:space="preserve"> 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 xml:space="preserve">1 / </w:t>
            </w:r>
            <w:r w:rsidR="006D6045"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>4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szCs w:val="16"/>
                <w:lang w:eastAsia="fr-FR"/>
              </w:rPr>
              <w:br/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 xml:space="preserve">Date : </w:t>
            </w:r>
            <w:r w:rsidR="006B53CB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>30</w:t>
            </w:r>
            <w:r w:rsidR="001A34F0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>/</w:t>
            </w:r>
            <w:r w:rsidR="00CF1BCD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>0</w:t>
            </w:r>
            <w:r w:rsidR="006B53CB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>3</w:t>
            </w:r>
            <w:r w:rsidR="001A34F0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>/20</w:t>
            </w:r>
            <w:r w:rsidR="00CF1BCD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>20</w:t>
            </w:r>
          </w:p>
        </w:tc>
      </w:tr>
    </w:tbl>
    <w:p w:rsidR="000200A5" w:rsidRPr="000200A5" w:rsidRDefault="000200A5" w:rsidP="000200A5">
      <w:pPr>
        <w:jc w:val="center"/>
        <w:rPr>
          <w:rFonts w:ascii="Verdana" w:hAnsi="Verdana"/>
          <w:b/>
          <w:bCs/>
          <w:color w:val="000000"/>
          <w:sz w:val="18"/>
          <w:szCs w:val="18"/>
        </w:rPr>
      </w:pPr>
    </w:p>
    <w:p w:rsidR="000200A5" w:rsidRDefault="007C17B7">
      <w:pPr>
        <w:rPr>
          <w:rFonts w:ascii="Verdana" w:hAnsi="Verdana"/>
          <w:b/>
          <w:bCs/>
          <w:color w:val="000000"/>
          <w:sz w:val="36"/>
          <w:szCs w:val="36"/>
        </w:rPr>
      </w:pPr>
      <w:r>
        <w:rPr>
          <w:rFonts w:ascii="Verdana" w:hAnsi="Verdana"/>
          <w:b/>
          <w:bCs/>
          <w:noProof/>
          <w:color w:val="000000"/>
          <w:sz w:val="36"/>
          <w:szCs w:val="36"/>
          <w:lang w:val="en-US"/>
        </w:rPr>
        <w:drawing>
          <wp:inline distT="0" distB="0" distL="0" distR="0">
            <wp:extent cx="5731510" cy="870016"/>
            <wp:effectExtent l="19050" t="0" r="2540" b="0"/>
            <wp:docPr id="1" name="Image 1" descr="C:\Users\ychaval\Documents\Site_internet\Bandeaux\Bandeau CEFS_enlig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chaval\Documents\Site_internet\Bandeaux\Bandeau CEFS_enlig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B7" w:rsidRDefault="00632DF3" w:rsidP="007C17B7">
      <w:pPr>
        <w:jc w:val="center"/>
        <w:rPr>
          <w:rFonts w:ascii="Verdana" w:hAnsi="Verdana"/>
          <w:b/>
          <w:bCs/>
          <w:color w:val="000000"/>
          <w:sz w:val="18"/>
        </w:rPr>
      </w:pPr>
      <w:r w:rsidRPr="007B2932">
        <w:rPr>
          <w:rFonts w:ascii="Verdana" w:hAnsi="Verdana"/>
          <w:b/>
          <w:bCs/>
          <w:color w:val="993366"/>
        </w:rPr>
        <w:t>MODE OPERATOIRE</w:t>
      </w:r>
      <w:r>
        <w:rPr>
          <w:rFonts w:ascii="Verdana" w:hAnsi="Verdana"/>
          <w:b/>
          <w:bCs/>
          <w:color w:val="000000"/>
          <w:sz w:val="36"/>
          <w:szCs w:val="36"/>
        </w:rPr>
        <w:t xml:space="preserve"> </w:t>
      </w:r>
      <w:r w:rsidR="007C17B7" w:rsidRPr="007C17B7">
        <w:rPr>
          <w:rFonts w:ascii="Verdana" w:hAnsi="Verdana"/>
          <w:b/>
          <w:bCs/>
          <w:color w:val="000000"/>
          <w:sz w:val="36"/>
          <w:szCs w:val="36"/>
        </w:rPr>
        <w:br/>
      </w:r>
      <w:r w:rsidR="001D3007">
        <w:rPr>
          <w:rFonts w:ascii="Verdana" w:hAnsi="Verdana"/>
          <w:b/>
          <w:bCs/>
          <w:color w:val="000000"/>
          <w:sz w:val="18"/>
        </w:rPr>
        <w:t>Se connecter à une base de données distante</w:t>
      </w:r>
    </w:p>
    <w:p w:rsidR="00632DF3" w:rsidRDefault="00632DF3" w:rsidP="00632DF3">
      <w:pPr>
        <w:spacing w:after="0"/>
        <w:jc w:val="center"/>
        <w:rPr>
          <w:rFonts w:ascii="Verdana" w:hAnsi="Verdana"/>
          <w:b/>
          <w:bCs/>
          <w:color w:val="000000"/>
          <w:sz w:val="18"/>
          <w:szCs w:val="18"/>
        </w:rPr>
      </w:pPr>
    </w:p>
    <w:p w:rsidR="00632DF3" w:rsidRDefault="00632DF3" w:rsidP="00632DF3">
      <w:pPr>
        <w:spacing w:after="0"/>
        <w:jc w:val="center"/>
        <w:rPr>
          <w:rFonts w:ascii="Verdana" w:hAnsi="Verdana"/>
          <w:b/>
          <w:bCs/>
          <w:color w:val="000000"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4"/>
        <w:gridCol w:w="2247"/>
        <w:gridCol w:w="2244"/>
        <w:gridCol w:w="2291"/>
      </w:tblGrid>
      <w:tr w:rsidR="00CF1BCD" w:rsidTr="00CF1BCD">
        <w:tc>
          <w:tcPr>
            <w:tcW w:w="2310" w:type="dxa"/>
          </w:tcPr>
          <w:p w:rsidR="00CF1BCD" w:rsidRDefault="00CF1BCD" w:rsidP="00CF1BCD">
            <w:pPr>
              <w:spacing w:before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2310" w:type="dxa"/>
          </w:tcPr>
          <w:p w:rsidR="00CF1BCD" w:rsidRDefault="00CF1BCD" w:rsidP="00CF1BCD">
            <w:pPr>
              <w:spacing w:before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rédacteur</w:t>
            </w:r>
          </w:p>
        </w:tc>
        <w:tc>
          <w:tcPr>
            <w:tcW w:w="2311" w:type="dxa"/>
          </w:tcPr>
          <w:p w:rsidR="00CF1BCD" w:rsidRDefault="00CF1BCD" w:rsidP="00CF1BCD">
            <w:pPr>
              <w:spacing w:before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relecteur</w:t>
            </w:r>
          </w:p>
        </w:tc>
        <w:tc>
          <w:tcPr>
            <w:tcW w:w="2311" w:type="dxa"/>
          </w:tcPr>
          <w:p w:rsidR="00CF1BCD" w:rsidRDefault="00CF1BCD" w:rsidP="00CF1BCD">
            <w:pPr>
              <w:spacing w:before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Changement par rapport à la version précédente</w:t>
            </w:r>
          </w:p>
          <w:p w:rsidR="00CF1BCD" w:rsidRDefault="00CF1BCD" w:rsidP="00CF1BCD">
            <w:pPr>
              <w:spacing w:before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F1BCD" w:rsidTr="00CF1BCD">
        <w:tc>
          <w:tcPr>
            <w:tcW w:w="2310" w:type="dxa"/>
          </w:tcPr>
          <w:p w:rsidR="00CF1BCD" w:rsidRDefault="001D3007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310" w:type="dxa"/>
          </w:tcPr>
          <w:p w:rsidR="00CF1BCD" w:rsidRDefault="001D3007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Yannick Chaval</w:t>
            </w:r>
          </w:p>
        </w:tc>
        <w:tc>
          <w:tcPr>
            <w:tcW w:w="2311" w:type="dxa"/>
          </w:tcPr>
          <w:p w:rsidR="00CF1BCD" w:rsidRDefault="00CF1BCD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11" w:type="dxa"/>
          </w:tcPr>
          <w:p w:rsidR="00CF1BCD" w:rsidRDefault="00CF1BCD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D278C" w:rsidTr="00CF1BCD">
        <w:tc>
          <w:tcPr>
            <w:tcW w:w="2310" w:type="dxa"/>
          </w:tcPr>
          <w:p w:rsidR="006D278C" w:rsidRDefault="006D278C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 w:rsidR="006D278C" w:rsidRDefault="006D278C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Yannick Chaval</w:t>
            </w:r>
          </w:p>
        </w:tc>
        <w:tc>
          <w:tcPr>
            <w:tcW w:w="2311" w:type="dxa"/>
          </w:tcPr>
          <w:p w:rsidR="006D278C" w:rsidRDefault="006D278C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11" w:type="dxa"/>
          </w:tcPr>
          <w:p w:rsidR="006D278C" w:rsidRPr="00146B57" w:rsidRDefault="006D278C" w:rsidP="00632DF3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146B57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Remplacement de </w:t>
            </w:r>
            <w:proofErr w:type="spellStart"/>
            <w:r w:rsidRPr="0014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RPostgreSQL</w:t>
            </w:r>
            <w:proofErr w:type="spellEnd"/>
            <w:r w:rsidRPr="0014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pas </w:t>
            </w:r>
            <w:proofErr w:type="spellStart"/>
            <w:r w:rsidRPr="00146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Rpostgres</w:t>
            </w:r>
            <w:proofErr w:type="spellEnd"/>
          </w:p>
        </w:tc>
      </w:tr>
      <w:tr w:rsidR="00146B57" w:rsidTr="00CF1BCD">
        <w:tc>
          <w:tcPr>
            <w:tcW w:w="2310" w:type="dxa"/>
          </w:tcPr>
          <w:p w:rsidR="00146B57" w:rsidRDefault="00146B57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310" w:type="dxa"/>
          </w:tcPr>
          <w:p w:rsidR="00146B57" w:rsidRDefault="00146B57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Yannick Chaval</w:t>
            </w:r>
          </w:p>
        </w:tc>
        <w:tc>
          <w:tcPr>
            <w:tcW w:w="2311" w:type="dxa"/>
          </w:tcPr>
          <w:p w:rsidR="00146B57" w:rsidRDefault="00146B57" w:rsidP="00632DF3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11" w:type="dxa"/>
          </w:tcPr>
          <w:p w:rsidR="00A95127" w:rsidRDefault="00A95127" w:rsidP="00A95127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Mise à jour de l’adresse serveur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.</w:t>
            </w:r>
          </w:p>
          <w:p w:rsidR="00D57547" w:rsidRDefault="00146B57" w:rsidP="00A95127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146B57">
              <w:rPr>
                <w:rFonts w:ascii="Verdana" w:hAnsi="Verdana"/>
                <w:bCs/>
                <w:color w:val="000000"/>
                <w:sz w:val="18"/>
                <w:szCs w:val="18"/>
              </w:rPr>
              <w:t>Ajout prise en compte du SSL dans les conn</w:t>
            </w:r>
            <w:r w:rsidR="00A95127">
              <w:rPr>
                <w:rFonts w:ascii="Verdana" w:hAnsi="Verdana"/>
                <w:bCs/>
                <w:color w:val="000000"/>
                <w:sz w:val="18"/>
                <w:szCs w:val="18"/>
              </w:rPr>
              <w:t>e</w:t>
            </w:r>
            <w:r w:rsidRPr="00146B57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xions </w:t>
            </w:r>
            <w:proofErr w:type="spellStart"/>
            <w:r w:rsidRPr="00146B57">
              <w:rPr>
                <w:rFonts w:ascii="Verdana" w:hAnsi="Verdana"/>
                <w:bCs/>
                <w:color w:val="000000"/>
                <w:sz w:val="18"/>
                <w:szCs w:val="18"/>
              </w:rPr>
              <w:t>Qgis</w:t>
            </w:r>
            <w:proofErr w:type="spellEnd"/>
            <w:r w:rsidR="00D57547">
              <w:rPr>
                <w:rFonts w:ascii="Verdana" w:hAnsi="Verdana"/>
                <w:bCs/>
                <w:color w:val="000000"/>
                <w:sz w:val="18"/>
                <w:szCs w:val="18"/>
              </w:rPr>
              <w:t>.</w:t>
            </w:r>
          </w:p>
          <w:p w:rsidR="00A95127" w:rsidRPr="00146B57" w:rsidRDefault="00A95127" w:rsidP="00A95127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Changement pgAdmin2Dbeaver.</w:t>
            </w:r>
            <w:bookmarkStart w:id="0" w:name="_GoBack"/>
            <w:bookmarkEnd w:id="0"/>
          </w:p>
        </w:tc>
      </w:tr>
    </w:tbl>
    <w:p w:rsidR="00632DF3" w:rsidRDefault="00632DF3" w:rsidP="00632DF3">
      <w:pPr>
        <w:spacing w:after="0"/>
        <w:jc w:val="center"/>
        <w:rPr>
          <w:rFonts w:ascii="Verdana" w:hAnsi="Verdana"/>
          <w:b/>
          <w:bCs/>
          <w:color w:val="000000"/>
          <w:sz w:val="18"/>
          <w:szCs w:val="18"/>
        </w:rPr>
      </w:pPr>
    </w:p>
    <w:p w:rsidR="00632DF3" w:rsidRDefault="00632DF3" w:rsidP="00632DF3">
      <w:pPr>
        <w:spacing w:after="0"/>
        <w:jc w:val="center"/>
        <w:rPr>
          <w:rFonts w:ascii="Verdana" w:hAnsi="Verdana"/>
          <w:b/>
          <w:bCs/>
          <w:color w:val="000000"/>
          <w:sz w:val="18"/>
          <w:szCs w:val="18"/>
        </w:rPr>
      </w:pPr>
    </w:p>
    <w:p w:rsidR="00632DF3" w:rsidRDefault="00632DF3" w:rsidP="00632DF3">
      <w:pPr>
        <w:spacing w:after="0"/>
        <w:jc w:val="center"/>
        <w:rPr>
          <w:rFonts w:ascii="Verdana" w:hAnsi="Verdana"/>
          <w:b/>
          <w:bCs/>
          <w:color w:val="000000"/>
          <w:sz w:val="18"/>
          <w:szCs w:val="18"/>
        </w:rPr>
      </w:pPr>
    </w:p>
    <w:p w:rsidR="00883F00" w:rsidRPr="00632DF3" w:rsidRDefault="007C17B7" w:rsidP="00632DF3">
      <w:pPr>
        <w:spacing w:after="0"/>
        <w:jc w:val="center"/>
        <w:rPr>
          <w:color w:val="000000"/>
          <w:sz w:val="18"/>
          <w:szCs w:val="18"/>
        </w:rPr>
      </w:pPr>
      <w:r w:rsidRPr="007C17B7">
        <w:rPr>
          <w:rFonts w:ascii="Verdana" w:hAnsi="Verdana"/>
          <w:b/>
          <w:bCs/>
          <w:color w:val="000000"/>
          <w:sz w:val="18"/>
          <w:szCs w:val="18"/>
        </w:rPr>
        <w:br/>
      </w:r>
      <w:r w:rsidRPr="007C17B7">
        <w:rPr>
          <w:rFonts w:ascii="Verdana" w:hAnsi="Verdana"/>
          <w:b/>
          <w:bCs/>
          <w:color w:val="993366"/>
          <w:sz w:val="36"/>
          <w:szCs w:val="36"/>
        </w:rPr>
        <w:t>Sommaire</w:t>
      </w:r>
      <w:r w:rsidRPr="007C17B7">
        <w:rPr>
          <w:rFonts w:ascii="Verdana" w:hAnsi="Verdana"/>
          <w:b/>
          <w:bCs/>
          <w:color w:val="993366"/>
        </w:rPr>
        <w:br/>
      </w:r>
    </w:p>
    <w:p w:rsidR="007C17B7" w:rsidRPr="007C17B7" w:rsidRDefault="007C17B7" w:rsidP="00883F00">
      <w:pPr>
        <w:spacing w:after="0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2"/>
        <w:gridCol w:w="344"/>
      </w:tblGrid>
      <w:tr w:rsidR="00632DF3" w:rsidTr="00632DF3">
        <w:tc>
          <w:tcPr>
            <w:tcW w:w="8897" w:type="dxa"/>
            <w:tcBorders>
              <w:top w:val="nil"/>
              <w:bottom w:val="nil"/>
            </w:tcBorders>
          </w:tcPr>
          <w:p w:rsidR="00632DF3" w:rsidRDefault="00632D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  <w:r w:rsidRPr="007C17B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Descriptif de l’opération</w:t>
            </w:r>
          </w:p>
          <w:p w:rsidR="00632DF3" w:rsidRDefault="00632D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7C17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.1. NATURE DE L’OPERATION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----------------------------------------------------------------------</w:t>
            </w:r>
            <w:r w:rsidR="00465E0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----------------------------</w:t>
            </w:r>
          </w:p>
          <w:p w:rsidR="00632DF3" w:rsidRDefault="00632D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7C17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.2. DESCRIPTIF DE LA METHODE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----------------------------------------------------------------------</w:t>
            </w:r>
            <w:r w:rsidR="00465E0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------------------------</w:t>
            </w:r>
          </w:p>
          <w:p w:rsidR="00632DF3" w:rsidRDefault="00632DF3" w:rsidP="007402E5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7C17B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.3</w:t>
            </w:r>
            <w:r w:rsidRPr="00883F0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. MATERIEL - MODE D’ENREGISTREMENT – ORGANISATION DE L’EQUIPE 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632DF3" w:rsidRDefault="00632DF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:rsidR="00632DF3" w:rsidRDefault="00632DF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  <w:p w:rsidR="00632DF3" w:rsidRDefault="00632DF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  <w:p w:rsidR="00632DF3" w:rsidRDefault="00632DF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</w:tr>
      <w:tr w:rsidR="00632DF3" w:rsidTr="00632DF3">
        <w:tc>
          <w:tcPr>
            <w:tcW w:w="8897" w:type="dxa"/>
            <w:tcBorders>
              <w:top w:val="nil"/>
              <w:bottom w:val="nil"/>
            </w:tcBorders>
          </w:tcPr>
          <w:p w:rsidR="00632DF3" w:rsidRDefault="00632D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  <w:r w:rsidRPr="007C17B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. ANNEXES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632DF3" w:rsidRDefault="00632DF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632DF3" w:rsidTr="00632DF3">
        <w:tc>
          <w:tcPr>
            <w:tcW w:w="8897" w:type="dxa"/>
            <w:tcBorders>
              <w:top w:val="nil"/>
              <w:bottom w:val="nil"/>
            </w:tcBorders>
          </w:tcPr>
          <w:p w:rsidR="00632DF3" w:rsidRDefault="00632DF3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  <w:r w:rsidRPr="007C17B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. « PENSE-BETE » : LES QUESTIONS A SE POSER ET A RENSEIGNER LORS DE LA REDACTION</w:t>
            </w:r>
            <w:r w:rsidRPr="007C17B7">
              <w:rPr>
                <w:b/>
                <w:bCs/>
                <w:color w:val="000000"/>
                <w:sz w:val="18"/>
                <w:szCs w:val="18"/>
              </w:rPr>
              <w:br/>
            </w:r>
            <w:r w:rsidRPr="007C17B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D’UN PROTOCOLE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632DF3" w:rsidRDefault="00632DF3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</w:tbl>
    <w:p w:rsidR="007C17B7" w:rsidRDefault="007C17B7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br w:type="page"/>
      </w:r>
      <w:r w:rsidR="00632DF3">
        <w:rPr>
          <w:rFonts w:ascii="Times New Roman" w:hAnsi="Times New Roman" w:cs="Times New Roman"/>
          <w:b/>
          <w:bCs/>
          <w:color w:val="000000"/>
          <w:sz w:val="18"/>
          <w:szCs w:val="18"/>
        </w:rPr>
        <w:lastRenderedPageBreak/>
        <w:t>2</w:t>
      </w:r>
    </w:p>
    <w:tbl>
      <w:tblPr>
        <w:tblW w:w="10173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5"/>
        <w:gridCol w:w="2595"/>
        <w:gridCol w:w="3753"/>
      </w:tblGrid>
      <w:tr w:rsidR="007C17B7" w:rsidRPr="007C17B7" w:rsidTr="007D734E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Pr="007C17B7" w:rsidRDefault="007C17B7" w:rsidP="007D7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CEFS- UR00</w:t>
            </w:r>
            <w:r w:rsidR="00632DF3"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35 – Toulouse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szCs w:val="12"/>
                <w:lang w:eastAsia="fr-F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Comportement Ecologie de la Faune Sauvage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Pr="007C17B7" w:rsidRDefault="007C17B7" w:rsidP="007D7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>Protocole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szCs w:val="16"/>
                <w:lang w:eastAsia="fr-FR"/>
              </w:rPr>
              <w:br/>
            </w:r>
            <w:r w:rsidRPr="007C17B7">
              <w:rPr>
                <w:rFonts w:ascii="Arial" w:eastAsia="Times New Roman" w:hAnsi="Arial" w:cs="Arial"/>
                <w:b/>
                <w:bCs/>
                <w:i/>
                <w:iCs/>
                <w:color w:val="999999"/>
                <w:sz w:val="24"/>
                <w:lang w:eastAsia="fr-FR"/>
              </w:rPr>
              <w:t>Nom du protocole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Pr="007C17B7" w:rsidRDefault="001A34F0" w:rsidP="006D6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 xml:space="preserve">Réf 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 xml:space="preserve">CEFS_trame_protocole_V01                                 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>2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 xml:space="preserve"> / </w:t>
            </w:r>
            <w:r w:rsidR="006D6045"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>4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szCs w:val="16"/>
                <w:lang w:eastAsia="fr-FR"/>
              </w:rPr>
              <w:br/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 xml:space="preserve">Date : </w:t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>07/09/2018</w:t>
            </w:r>
          </w:p>
        </w:tc>
      </w:tr>
      <w:tr w:rsidR="007C17B7" w:rsidRPr="007C17B7" w:rsidTr="007D734E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Default="007C17B7" w:rsidP="007D7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Pr="007C17B7" w:rsidRDefault="007C17B7" w:rsidP="007D7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7B7" w:rsidRPr="007C17B7" w:rsidRDefault="007C17B7" w:rsidP="007D7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</w:pPr>
          </w:p>
        </w:tc>
      </w:tr>
    </w:tbl>
    <w:p w:rsidR="00BA46FB" w:rsidRDefault="00BA46FB">
      <w:pPr>
        <w:rPr>
          <w:sz w:val="18"/>
          <w:szCs w:val="18"/>
        </w:rPr>
      </w:pPr>
    </w:p>
    <w:p w:rsidR="007C17B7" w:rsidRDefault="007C17B7" w:rsidP="007C17B7">
      <w:pPr>
        <w:jc w:val="center"/>
        <w:rPr>
          <w:rFonts w:ascii="Arial" w:hAnsi="Arial" w:cs="Arial"/>
          <w:i/>
          <w:iCs/>
          <w:color w:val="000000"/>
          <w:sz w:val="14"/>
          <w:szCs w:val="14"/>
        </w:rPr>
      </w:pPr>
      <w:r w:rsidRPr="007C17B7">
        <w:rPr>
          <w:rFonts w:ascii="Verdana" w:hAnsi="Verdana"/>
          <w:b/>
          <w:bCs/>
          <w:color w:val="993366"/>
        </w:rPr>
        <w:t xml:space="preserve">1. </w:t>
      </w:r>
      <w:r w:rsidR="00465E0B">
        <w:rPr>
          <w:rFonts w:ascii="Verdana" w:hAnsi="Verdana"/>
          <w:b/>
          <w:bCs/>
          <w:color w:val="993366"/>
        </w:rPr>
        <w:t>Descriptif de l’opération</w:t>
      </w:r>
      <w:r w:rsidRPr="007C17B7">
        <w:rPr>
          <w:rFonts w:ascii="Verdana" w:hAnsi="Verdana"/>
          <w:b/>
          <w:bCs/>
          <w:color w:val="993366"/>
        </w:rPr>
        <w:br/>
      </w:r>
    </w:p>
    <w:p w:rsidR="00883F00" w:rsidRPr="002B17D6" w:rsidRDefault="007C17B7">
      <w:pPr>
        <w:rPr>
          <w:rFonts w:ascii="Verdana" w:hAnsi="Verdana"/>
          <w:b/>
          <w:bCs/>
          <w:color w:val="000000"/>
          <w:sz w:val="24"/>
          <w:szCs w:val="24"/>
        </w:rPr>
      </w:pPr>
      <w:r w:rsidRPr="002B17D6">
        <w:rPr>
          <w:rFonts w:ascii="Verdana" w:hAnsi="Verdana"/>
          <w:b/>
          <w:bCs/>
          <w:color w:val="000000"/>
          <w:sz w:val="24"/>
          <w:szCs w:val="24"/>
        </w:rPr>
        <w:t xml:space="preserve">1.1. </w:t>
      </w:r>
      <w:r w:rsidR="00465E0B" w:rsidRPr="002B17D6">
        <w:rPr>
          <w:rFonts w:ascii="Verdana" w:hAnsi="Verdana"/>
          <w:b/>
          <w:bCs/>
          <w:color w:val="000000"/>
          <w:sz w:val="24"/>
          <w:szCs w:val="24"/>
        </w:rPr>
        <w:t>Nature de l’opération</w:t>
      </w:r>
    </w:p>
    <w:p w:rsidR="001D3007" w:rsidRPr="001D3007" w:rsidRDefault="001D3007" w:rsidP="001D3007">
      <w:pPr>
        <w:jc w:val="both"/>
        <w:rPr>
          <w:rFonts w:ascii="Verdana" w:hAnsi="Verdana"/>
          <w:bCs/>
          <w:color w:val="000000"/>
          <w:sz w:val="18"/>
          <w:szCs w:val="18"/>
        </w:rPr>
      </w:pPr>
      <w:r w:rsidRPr="001D3007">
        <w:rPr>
          <w:rFonts w:ascii="Verdana" w:hAnsi="Verdana"/>
          <w:bCs/>
          <w:color w:val="000000"/>
          <w:sz w:val="18"/>
          <w:szCs w:val="18"/>
        </w:rPr>
        <w:t>Les données du CEFS sont structurées au sein de base de données relationnelles client/serveur. Le Système de Gestion de Base de Données</w:t>
      </w:r>
      <w:r w:rsidR="002B17D6">
        <w:rPr>
          <w:rFonts w:ascii="Verdana" w:hAnsi="Verdana"/>
          <w:bCs/>
          <w:color w:val="000000"/>
          <w:sz w:val="18"/>
          <w:szCs w:val="18"/>
        </w:rPr>
        <w:t xml:space="preserve"> (SGBD)</w:t>
      </w:r>
      <w:r w:rsidRPr="001D3007">
        <w:rPr>
          <w:rFonts w:ascii="Verdana" w:hAnsi="Verdana"/>
          <w:bCs/>
          <w:color w:val="000000"/>
          <w:sz w:val="18"/>
          <w:szCs w:val="18"/>
        </w:rPr>
        <w:t xml:space="preserve"> est </w:t>
      </w:r>
      <w:proofErr w:type="spellStart"/>
      <w:r w:rsidRPr="001D3007">
        <w:rPr>
          <w:rFonts w:ascii="Verdana" w:hAnsi="Verdana"/>
          <w:bCs/>
          <w:color w:val="000000"/>
          <w:sz w:val="18"/>
          <w:szCs w:val="18"/>
        </w:rPr>
        <w:t>Postgresql</w:t>
      </w:r>
      <w:proofErr w:type="spellEnd"/>
      <w:r w:rsidRPr="001D3007">
        <w:rPr>
          <w:rFonts w:ascii="Verdana" w:hAnsi="Verdana"/>
          <w:bCs/>
          <w:color w:val="000000"/>
          <w:sz w:val="18"/>
          <w:szCs w:val="18"/>
        </w:rPr>
        <w:t xml:space="preserve"> et pour les données spatialisées, l’extension dédiée </w:t>
      </w:r>
      <w:proofErr w:type="spellStart"/>
      <w:r w:rsidRPr="001D3007">
        <w:rPr>
          <w:rFonts w:ascii="Verdana" w:hAnsi="Verdana"/>
          <w:bCs/>
          <w:color w:val="000000"/>
          <w:sz w:val="18"/>
          <w:szCs w:val="18"/>
        </w:rPr>
        <w:t>Postgis</w:t>
      </w:r>
      <w:proofErr w:type="spellEnd"/>
      <w:r w:rsidRPr="001D3007">
        <w:rPr>
          <w:rFonts w:ascii="Verdana" w:hAnsi="Verdana"/>
          <w:bCs/>
          <w:color w:val="000000"/>
          <w:sz w:val="18"/>
          <w:szCs w:val="18"/>
        </w:rPr>
        <w:t>.</w:t>
      </w:r>
      <w:r w:rsidR="002B17D6">
        <w:rPr>
          <w:rFonts w:ascii="Verdana" w:hAnsi="Verdana"/>
          <w:bCs/>
          <w:color w:val="000000"/>
          <w:sz w:val="18"/>
          <w:szCs w:val="18"/>
        </w:rPr>
        <w:t xml:space="preserve"> Les SGBD relationnelles</w:t>
      </w:r>
      <w:r w:rsidR="00E9766A">
        <w:rPr>
          <w:rFonts w:ascii="Verdana" w:hAnsi="Verdana"/>
          <w:bCs/>
          <w:color w:val="000000"/>
          <w:sz w:val="18"/>
          <w:szCs w:val="18"/>
        </w:rPr>
        <w:t xml:space="preserve"> (SGBDR)</w:t>
      </w:r>
      <w:r w:rsidR="002B17D6">
        <w:rPr>
          <w:rFonts w:ascii="Verdana" w:hAnsi="Verdana"/>
          <w:bCs/>
          <w:color w:val="000000"/>
          <w:sz w:val="18"/>
          <w:szCs w:val="18"/>
        </w:rPr>
        <w:t xml:space="preserve"> utilisent un langage, le </w:t>
      </w:r>
      <w:proofErr w:type="spellStart"/>
      <w:r w:rsidR="002B17D6">
        <w:rPr>
          <w:rFonts w:ascii="Verdana" w:hAnsi="Verdana"/>
          <w:bCs/>
          <w:color w:val="000000"/>
          <w:sz w:val="18"/>
          <w:szCs w:val="18"/>
        </w:rPr>
        <w:t>Structured</w:t>
      </w:r>
      <w:proofErr w:type="spellEnd"/>
      <w:r w:rsidR="002B17D6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2B17D6">
        <w:rPr>
          <w:rFonts w:ascii="Verdana" w:hAnsi="Verdana"/>
          <w:bCs/>
          <w:color w:val="000000"/>
          <w:sz w:val="18"/>
          <w:szCs w:val="18"/>
        </w:rPr>
        <w:t>Query</w:t>
      </w:r>
      <w:proofErr w:type="spellEnd"/>
      <w:r w:rsidR="002B17D6">
        <w:rPr>
          <w:rFonts w:ascii="Verdana" w:hAnsi="Verdana"/>
          <w:bCs/>
          <w:color w:val="000000"/>
          <w:sz w:val="18"/>
          <w:szCs w:val="18"/>
        </w:rPr>
        <w:t xml:space="preserve"> </w:t>
      </w:r>
      <w:proofErr w:type="spellStart"/>
      <w:r w:rsidR="002B17D6">
        <w:rPr>
          <w:rFonts w:ascii="Verdana" w:hAnsi="Verdana"/>
          <w:bCs/>
          <w:color w:val="000000"/>
          <w:sz w:val="18"/>
          <w:szCs w:val="18"/>
        </w:rPr>
        <w:t>Language</w:t>
      </w:r>
      <w:proofErr w:type="spellEnd"/>
      <w:r w:rsidR="00E9766A">
        <w:rPr>
          <w:rFonts w:ascii="Verdana" w:hAnsi="Verdana"/>
          <w:bCs/>
          <w:color w:val="000000"/>
          <w:sz w:val="18"/>
          <w:szCs w:val="18"/>
        </w:rPr>
        <w:t xml:space="preserve"> (SQL)</w:t>
      </w:r>
      <w:r w:rsidR="002B17D6">
        <w:rPr>
          <w:rFonts w:ascii="Verdana" w:hAnsi="Verdana"/>
          <w:bCs/>
          <w:color w:val="000000"/>
          <w:sz w:val="18"/>
          <w:szCs w:val="18"/>
        </w:rPr>
        <w:t xml:space="preserve"> qui possède quelques variantes d’un SGBD</w:t>
      </w:r>
      <w:r w:rsidR="00E9766A">
        <w:rPr>
          <w:rFonts w:ascii="Verdana" w:hAnsi="Verdana"/>
          <w:bCs/>
          <w:color w:val="000000"/>
          <w:sz w:val="18"/>
          <w:szCs w:val="18"/>
        </w:rPr>
        <w:t>R</w:t>
      </w:r>
      <w:r w:rsidR="002B17D6">
        <w:rPr>
          <w:rFonts w:ascii="Verdana" w:hAnsi="Verdana"/>
          <w:bCs/>
          <w:color w:val="000000"/>
          <w:sz w:val="18"/>
          <w:szCs w:val="18"/>
        </w:rPr>
        <w:t xml:space="preserve"> à l’autre mais possède également de très fortes similitudes.</w:t>
      </w:r>
    </w:p>
    <w:p w:rsidR="00E9766A" w:rsidRDefault="00E9766A">
      <w:pPr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>C’est un langage structuré qui permet de poser des questions à la base de données. La structure est toujours la même.</w:t>
      </w:r>
    </w:p>
    <w:p w:rsidR="00E9766A" w:rsidRPr="00F748D7" w:rsidRDefault="00E9766A">
      <w:pPr>
        <w:rPr>
          <w:rFonts w:ascii="Verdana" w:hAnsi="Verdana"/>
          <w:bCs/>
          <w:color w:val="000000"/>
          <w:sz w:val="18"/>
          <w:szCs w:val="18"/>
        </w:rPr>
      </w:pPr>
      <w:r w:rsidRPr="00F748D7">
        <w:rPr>
          <w:rFonts w:ascii="Verdana" w:hAnsi="Verdana"/>
          <w:b/>
          <w:bCs/>
          <w:color w:val="0070C0"/>
          <w:sz w:val="18"/>
          <w:szCs w:val="18"/>
        </w:rPr>
        <w:t>SELECT</w:t>
      </w:r>
      <w:r w:rsidRPr="00F748D7">
        <w:rPr>
          <w:rFonts w:ascii="Verdana" w:hAnsi="Verdana"/>
          <w:bCs/>
          <w:color w:val="000000"/>
          <w:sz w:val="18"/>
          <w:szCs w:val="18"/>
        </w:rPr>
        <w:t xml:space="preserve"> &lt;</w:t>
      </w:r>
      <w:proofErr w:type="spellStart"/>
      <w:r w:rsidRPr="00F748D7">
        <w:rPr>
          <w:rFonts w:ascii="Verdana" w:hAnsi="Verdana"/>
          <w:bCs/>
          <w:color w:val="000000"/>
          <w:sz w:val="18"/>
          <w:szCs w:val="18"/>
        </w:rPr>
        <w:t>noms</w:t>
      </w:r>
      <w:r w:rsidR="00322442" w:rsidRPr="00F748D7">
        <w:rPr>
          <w:rFonts w:ascii="Verdana" w:hAnsi="Verdana"/>
          <w:bCs/>
          <w:color w:val="000000"/>
          <w:sz w:val="18"/>
          <w:szCs w:val="18"/>
        </w:rPr>
        <w:t>_</w:t>
      </w:r>
      <w:r w:rsidRPr="00F748D7">
        <w:rPr>
          <w:rFonts w:ascii="Verdana" w:hAnsi="Verdana"/>
          <w:bCs/>
          <w:color w:val="000000"/>
          <w:sz w:val="18"/>
          <w:szCs w:val="18"/>
        </w:rPr>
        <w:t>colonnes</w:t>
      </w:r>
      <w:proofErr w:type="spellEnd"/>
      <w:r w:rsidRPr="00F748D7">
        <w:rPr>
          <w:rFonts w:ascii="Verdana" w:hAnsi="Verdana"/>
          <w:bCs/>
          <w:color w:val="000000"/>
          <w:sz w:val="18"/>
          <w:szCs w:val="18"/>
        </w:rPr>
        <w:t xml:space="preserve">&gt; </w:t>
      </w:r>
      <w:r w:rsidRPr="00F748D7">
        <w:rPr>
          <w:rFonts w:ascii="Verdana" w:hAnsi="Verdana"/>
          <w:b/>
          <w:bCs/>
          <w:color w:val="0070C0"/>
          <w:sz w:val="18"/>
          <w:szCs w:val="18"/>
        </w:rPr>
        <w:t>FROM</w:t>
      </w:r>
      <w:r w:rsidRPr="00F748D7">
        <w:rPr>
          <w:rFonts w:ascii="Verdana" w:hAnsi="Verdana"/>
          <w:bCs/>
          <w:color w:val="000000"/>
          <w:sz w:val="18"/>
          <w:szCs w:val="18"/>
        </w:rPr>
        <w:t xml:space="preserve"> &lt;</w:t>
      </w:r>
      <w:proofErr w:type="spellStart"/>
      <w:r w:rsidRPr="00F748D7">
        <w:rPr>
          <w:rFonts w:ascii="Verdana" w:hAnsi="Verdana"/>
          <w:bCs/>
          <w:color w:val="000000"/>
          <w:sz w:val="18"/>
          <w:szCs w:val="18"/>
        </w:rPr>
        <w:t>nom</w:t>
      </w:r>
      <w:r w:rsidR="00322442" w:rsidRPr="00F748D7">
        <w:rPr>
          <w:rFonts w:ascii="Verdana" w:hAnsi="Verdana"/>
          <w:bCs/>
          <w:color w:val="000000"/>
          <w:sz w:val="18"/>
          <w:szCs w:val="18"/>
        </w:rPr>
        <w:t>_</w:t>
      </w:r>
      <w:r w:rsidRPr="00F748D7">
        <w:rPr>
          <w:rFonts w:ascii="Verdana" w:hAnsi="Verdana"/>
          <w:bCs/>
          <w:color w:val="000000"/>
          <w:sz w:val="18"/>
          <w:szCs w:val="18"/>
        </w:rPr>
        <w:t>table</w:t>
      </w:r>
      <w:proofErr w:type="spellEnd"/>
      <w:r w:rsidRPr="00F748D7">
        <w:rPr>
          <w:rFonts w:ascii="Verdana" w:hAnsi="Verdana"/>
          <w:bCs/>
          <w:color w:val="000000"/>
          <w:sz w:val="18"/>
          <w:szCs w:val="18"/>
        </w:rPr>
        <w:t xml:space="preserve">&gt; </w:t>
      </w:r>
      <w:r w:rsidRPr="00F748D7">
        <w:rPr>
          <w:rFonts w:ascii="Verdana" w:hAnsi="Verdana"/>
          <w:b/>
          <w:bCs/>
          <w:color w:val="0070C0"/>
          <w:sz w:val="18"/>
          <w:szCs w:val="18"/>
        </w:rPr>
        <w:t>WHERE</w:t>
      </w:r>
      <w:r w:rsidRPr="00F748D7">
        <w:rPr>
          <w:rFonts w:ascii="Verdana" w:hAnsi="Verdana"/>
          <w:bCs/>
          <w:color w:val="000000"/>
          <w:sz w:val="18"/>
          <w:szCs w:val="18"/>
        </w:rPr>
        <w:t xml:space="preserve"> &lt;condition&gt;.</w:t>
      </w:r>
    </w:p>
    <w:p w:rsidR="00E9766A" w:rsidRDefault="00E9766A">
      <w:pPr>
        <w:rPr>
          <w:rFonts w:ascii="Verdana" w:hAnsi="Verdana"/>
          <w:bCs/>
          <w:color w:val="000000"/>
          <w:sz w:val="18"/>
          <w:szCs w:val="18"/>
        </w:rPr>
      </w:pPr>
      <w:r w:rsidRPr="00E9766A">
        <w:rPr>
          <w:rFonts w:ascii="Verdana" w:hAnsi="Verdana"/>
          <w:bCs/>
          <w:color w:val="000000"/>
          <w:sz w:val="18"/>
          <w:szCs w:val="18"/>
        </w:rPr>
        <w:t>Ce qui en français donne sélectionne moi les colonnes dont les noms sont :&lt;</w:t>
      </w:r>
      <w:proofErr w:type="spellStart"/>
      <w:r w:rsidRPr="00E9766A">
        <w:rPr>
          <w:rFonts w:ascii="Verdana" w:hAnsi="Verdana"/>
          <w:bCs/>
          <w:color w:val="000000"/>
          <w:sz w:val="18"/>
          <w:szCs w:val="18"/>
        </w:rPr>
        <w:t>noms</w:t>
      </w:r>
      <w:r w:rsidR="00322442">
        <w:rPr>
          <w:rFonts w:ascii="Verdana" w:hAnsi="Verdana"/>
          <w:bCs/>
          <w:color w:val="000000"/>
          <w:sz w:val="18"/>
          <w:szCs w:val="18"/>
        </w:rPr>
        <w:t>__</w:t>
      </w:r>
      <w:r w:rsidRPr="00E9766A">
        <w:rPr>
          <w:rFonts w:ascii="Verdana" w:hAnsi="Verdana"/>
          <w:bCs/>
          <w:color w:val="000000"/>
          <w:sz w:val="18"/>
          <w:szCs w:val="18"/>
        </w:rPr>
        <w:t>colonnes</w:t>
      </w:r>
      <w:proofErr w:type="spellEnd"/>
      <w:r w:rsidRPr="00E9766A">
        <w:rPr>
          <w:rFonts w:ascii="Verdana" w:hAnsi="Verdana"/>
          <w:bCs/>
          <w:color w:val="000000"/>
          <w:sz w:val="18"/>
          <w:szCs w:val="18"/>
        </w:rPr>
        <w:t>&gt;</w:t>
      </w:r>
      <w:r>
        <w:rPr>
          <w:rFonts w:ascii="Verdana" w:hAnsi="Verdana"/>
          <w:bCs/>
          <w:color w:val="000000"/>
          <w:sz w:val="18"/>
          <w:szCs w:val="18"/>
        </w:rPr>
        <w:t xml:space="preserve"> de la table </w:t>
      </w:r>
      <w:r w:rsidRPr="00E9766A">
        <w:rPr>
          <w:rFonts w:ascii="Verdana" w:hAnsi="Verdana"/>
          <w:bCs/>
          <w:color w:val="000000"/>
          <w:sz w:val="18"/>
          <w:szCs w:val="18"/>
        </w:rPr>
        <w:t>&lt;</w:t>
      </w:r>
      <w:proofErr w:type="spellStart"/>
      <w:r w:rsidRPr="00E9766A">
        <w:rPr>
          <w:rFonts w:ascii="Verdana" w:hAnsi="Verdana"/>
          <w:bCs/>
          <w:color w:val="000000"/>
          <w:sz w:val="18"/>
          <w:szCs w:val="18"/>
        </w:rPr>
        <w:t>nom</w:t>
      </w:r>
      <w:r w:rsidR="00322442">
        <w:rPr>
          <w:rFonts w:ascii="Verdana" w:hAnsi="Verdana"/>
          <w:bCs/>
          <w:color w:val="000000"/>
          <w:sz w:val="18"/>
          <w:szCs w:val="18"/>
        </w:rPr>
        <w:t>_</w:t>
      </w:r>
      <w:r w:rsidRPr="00E9766A">
        <w:rPr>
          <w:rFonts w:ascii="Verdana" w:hAnsi="Verdana"/>
          <w:bCs/>
          <w:color w:val="000000"/>
          <w:sz w:val="18"/>
          <w:szCs w:val="18"/>
        </w:rPr>
        <w:t>table</w:t>
      </w:r>
      <w:proofErr w:type="spellEnd"/>
      <w:r w:rsidRPr="00E9766A">
        <w:rPr>
          <w:rFonts w:ascii="Verdana" w:hAnsi="Verdana"/>
          <w:bCs/>
          <w:color w:val="000000"/>
          <w:sz w:val="18"/>
          <w:szCs w:val="18"/>
        </w:rPr>
        <w:t>&gt;</w:t>
      </w:r>
      <w:r>
        <w:rPr>
          <w:rFonts w:ascii="Verdana" w:hAnsi="Verdana"/>
          <w:bCs/>
          <w:color w:val="000000"/>
          <w:sz w:val="18"/>
          <w:szCs w:val="18"/>
        </w:rPr>
        <w:t xml:space="preserve"> ou les données suive la condition </w:t>
      </w:r>
      <w:r w:rsidRPr="00E9766A">
        <w:rPr>
          <w:rFonts w:ascii="Verdana" w:hAnsi="Verdana"/>
          <w:bCs/>
          <w:color w:val="000000"/>
          <w:sz w:val="18"/>
          <w:szCs w:val="18"/>
        </w:rPr>
        <w:t>&lt;Condition&gt;</w:t>
      </w:r>
      <w:r>
        <w:rPr>
          <w:rFonts w:ascii="Verdana" w:hAnsi="Verdana"/>
          <w:bCs/>
          <w:color w:val="000000"/>
          <w:sz w:val="18"/>
          <w:szCs w:val="18"/>
        </w:rPr>
        <w:t>.</w:t>
      </w:r>
    </w:p>
    <w:p w:rsidR="00E9766A" w:rsidRDefault="00E9766A">
      <w:pPr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>Un peut ainsi sélectionner tout ou une partie des champs (colonnes) d’une relation (une table ou des tables) qui dont les enregistrements (les lignes) correspondent à la condition.</w:t>
      </w:r>
    </w:p>
    <w:p w:rsidR="00322442" w:rsidRDefault="00322442">
      <w:pPr>
        <w:rPr>
          <w:rFonts w:ascii="Verdana" w:hAnsi="Verdana"/>
          <w:bCs/>
          <w:color w:val="000000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775089B4" wp14:editId="414D66FC">
            <wp:extent cx="590550" cy="183274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94" cy="1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l-pds"/>
        </w:rPr>
        <w:tab/>
        <w:t xml:space="preserve">Par défaut le SGBDR ira chercher la table dans le schéma par défaut qui se nomme public. Un schéma pour un SGBDR est l’équivalent d’un dossier dans </w:t>
      </w:r>
      <w:proofErr w:type="spellStart"/>
      <w:r>
        <w:rPr>
          <w:rStyle w:val="pl-pds"/>
        </w:rPr>
        <w:t>windows</w:t>
      </w:r>
      <w:proofErr w:type="spellEnd"/>
      <w:r>
        <w:rPr>
          <w:rStyle w:val="pl-pds"/>
        </w:rPr>
        <w:t xml:space="preserve">. Si l’on veut chercher dans un schéma autre que public, il faut le spécifier de la façon suivant : </w:t>
      </w:r>
      <w:proofErr w:type="spellStart"/>
      <w:r>
        <w:rPr>
          <w:rStyle w:val="pl-pds"/>
        </w:rPr>
        <w:t>env_data.nom_table</w:t>
      </w:r>
      <w:proofErr w:type="spellEnd"/>
      <w:r>
        <w:rPr>
          <w:rStyle w:val="pl-pds"/>
        </w:rPr>
        <w:t xml:space="preserve"> dans le schéma </w:t>
      </w:r>
      <w:proofErr w:type="spellStart"/>
      <w:r>
        <w:rPr>
          <w:rStyle w:val="pl-pds"/>
        </w:rPr>
        <w:t>env_data</w:t>
      </w:r>
      <w:proofErr w:type="spellEnd"/>
      <w:r>
        <w:rPr>
          <w:rStyle w:val="pl-pds"/>
        </w:rPr>
        <w:t xml:space="preserve">, la table </w:t>
      </w:r>
      <w:proofErr w:type="spellStart"/>
      <w:r>
        <w:rPr>
          <w:rStyle w:val="pl-pds"/>
        </w:rPr>
        <w:t>nom_table</w:t>
      </w:r>
      <w:proofErr w:type="spellEnd"/>
    </w:p>
    <w:p w:rsidR="008D7D32" w:rsidRDefault="008D7D32">
      <w:pPr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>Pour plus d’info :</w:t>
      </w:r>
      <w:hyperlink r:id="rId8" w:history="1">
        <w:r w:rsidRPr="008D7D32">
          <w:rPr>
            <w:rStyle w:val="Lienhypertexte"/>
            <w:rFonts w:ascii="Verdana" w:hAnsi="Verdana"/>
            <w:bCs/>
            <w:sz w:val="18"/>
            <w:szCs w:val="18"/>
          </w:rPr>
          <w:t>https://sql.sh/cours/select</w:t>
        </w:r>
      </w:hyperlink>
    </w:p>
    <w:p w:rsidR="00883F00" w:rsidRPr="00E9766A" w:rsidRDefault="007C17B7">
      <w:pPr>
        <w:rPr>
          <w:rFonts w:ascii="Verdana" w:hAnsi="Verdana"/>
          <w:bCs/>
          <w:color w:val="000000"/>
          <w:sz w:val="18"/>
          <w:szCs w:val="18"/>
        </w:rPr>
      </w:pPr>
      <w:r w:rsidRPr="002B17D6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1.2. </w:t>
      </w:r>
      <w:r w:rsidR="00465E0B" w:rsidRPr="002B17D6">
        <w:rPr>
          <w:rFonts w:ascii="Verdana" w:hAnsi="Verdana" w:cs="Times New Roman"/>
          <w:b/>
          <w:bCs/>
          <w:color w:val="000000"/>
          <w:sz w:val="24"/>
          <w:szCs w:val="24"/>
        </w:rPr>
        <w:t>Descriptif de l’opération</w:t>
      </w:r>
    </w:p>
    <w:p w:rsidR="001D3007" w:rsidRPr="001D3007" w:rsidRDefault="001D3007" w:rsidP="001D3007">
      <w:pPr>
        <w:jc w:val="both"/>
        <w:rPr>
          <w:rFonts w:ascii="Verdana" w:hAnsi="Verdana"/>
          <w:bCs/>
          <w:color w:val="000000"/>
          <w:sz w:val="18"/>
          <w:szCs w:val="18"/>
        </w:rPr>
      </w:pPr>
      <w:r w:rsidRPr="001D3007">
        <w:rPr>
          <w:rFonts w:ascii="Verdana" w:hAnsi="Verdana"/>
          <w:bCs/>
          <w:color w:val="000000"/>
          <w:sz w:val="18"/>
          <w:szCs w:val="18"/>
        </w:rPr>
        <w:t>Ce document a pour objet d’indiquer la démarche à suivre pour se connecter avec des clients (</w:t>
      </w:r>
      <w:proofErr w:type="spellStart"/>
      <w:r w:rsidRPr="001D3007">
        <w:rPr>
          <w:rFonts w:ascii="Verdana" w:hAnsi="Verdana"/>
          <w:bCs/>
          <w:color w:val="000000"/>
          <w:sz w:val="18"/>
          <w:szCs w:val="18"/>
        </w:rPr>
        <w:t>PqAdmin</w:t>
      </w:r>
      <w:proofErr w:type="spellEnd"/>
      <w:r w:rsidRPr="001D3007">
        <w:rPr>
          <w:rFonts w:ascii="Verdana" w:hAnsi="Verdana"/>
          <w:bCs/>
          <w:color w:val="000000"/>
          <w:sz w:val="18"/>
          <w:szCs w:val="18"/>
        </w:rPr>
        <w:t>, R) et pour les données spatialisées (</w:t>
      </w:r>
      <w:proofErr w:type="spellStart"/>
      <w:r w:rsidRPr="001D3007">
        <w:rPr>
          <w:rFonts w:ascii="Verdana" w:hAnsi="Verdana"/>
          <w:bCs/>
          <w:color w:val="000000"/>
          <w:sz w:val="18"/>
          <w:szCs w:val="18"/>
        </w:rPr>
        <w:t>Qgis</w:t>
      </w:r>
      <w:proofErr w:type="spellEnd"/>
      <w:r w:rsidRPr="001D3007">
        <w:rPr>
          <w:rFonts w:ascii="Verdana" w:hAnsi="Verdana"/>
          <w:bCs/>
          <w:color w:val="000000"/>
          <w:sz w:val="18"/>
          <w:szCs w:val="18"/>
        </w:rPr>
        <w:t>).</w:t>
      </w:r>
    </w:p>
    <w:p w:rsidR="00883F00" w:rsidRPr="002B17D6" w:rsidRDefault="007C17B7">
      <w:pPr>
        <w:rPr>
          <w:rFonts w:ascii="Verdana" w:hAnsi="Verdana" w:cs="Times New Roman"/>
          <w:b/>
          <w:color w:val="000000"/>
          <w:sz w:val="24"/>
          <w:szCs w:val="24"/>
        </w:rPr>
      </w:pPr>
      <w:r w:rsidRPr="007C17B7">
        <w:rPr>
          <w:rFonts w:ascii="Verdana" w:hAnsi="Verdana"/>
          <w:b/>
          <w:bCs/>
          <w:color w:val="000000"/>
          <w:sz w:val="18"/>
          <w:szCs w:val="18"/>
        </w:rPr>
        <w:br/>
      </w:r>
      <w:r w:rsidRPr="002B17D6">
        <w:rPr>
          <w:rFonts w:ascii="Verdana" w:hAnsi="Verdana" w:cs="Times New Roman"/>
          <w:b/>
          <w:bCs/>
          <w:color w:val="000000"/>
          <w:sz w:val="24"/>
          <w:szCs w:val="24"/>
        </w:rPr>
        <w:t xml:space="preserve">1.3. </w:t>
      </w:r>
      <w:r w:rsidR="00465E0B" w:rsidRPr="002B17D6">
        <w:rPr>
          <w:rFonts w:ascii="Verdana" w:hAnsi="Verdana" w:cs="Times New Roman"/>
          <w:b/>
          <w:color w:val="000000"/>
          <w:sz w:val="24"/>
          <w:szCs w:val="24"/>
        </w:rPr>
        <w:t xml:space="preserve">MATERIEL - MODE D’ENREGISTREMENT – ORGANISATION DE L’EQUIPE – </w:t>
      </w:r>
      <w:proofErr w:type="gramStart"/>
      <w:r w:rsidR="00465E0B" w:rsidRPr="002B17D6">
        <w:rPr>
          <w:rFonts w:ascii="Verdana" w:hAnsi="Verdana" w:cs="Times New Roman"/>
          <w:b/>
          <w:color w:val="000000"/>
          <w:sz w:val="24"/>
          <w:szCs w:val="24"/>
        </w:rPr>
        <w:t>CONTRAINTES  PARTICULIERES</w:t>
      </w:r>
      <w:proofErr w:type="gramEnd"/>
    </w:p>
    <w:p w:rsidR="001D3007" w:rsidRPr="001D3007" w:rsidRDefault="001D30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Posséder un accès au réseau internet et un compte d’accès aux bases de données du CEFS. Si vous ne possédez pas de droits d’accès, contacter </w:t>
      </w:r>
      <w:hyperlink r:id="rId9" w:history="1">
        <w:r w:rsidRPr="006629CF">
          <w:rPr>
            <w:rStyle w:val="Lienhypertexte"/>
            <w:rFonts w:ascii="Times New Roman" w:hAnsi="Times New Roman" w:cs="Times New Roman"/>
            <w:sz w:val="24"/>
            <w:szCs w:val="24"/>
          </w:rPr>
          <w:t>yannick.chaval@inrae.fr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en indiquant les raisons de votre demande d’accès et la durée de l’accès demandé.</w:t>
      </w:r>
    </w:p>
    <w:p w:rsidR="00465E0B" w:rsidRPr="002B17D6" w:rsidRDefault="00465E0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17D6">
        <w:rPr>
          <w:rFonts w:ascii="Times New Roman" w:hAnsi="Times New Roman" w:cs="Times New Roman"/>
          <w:b/>
          <w:color w:val="000000"/>
          <w:sz w:val="24"/>
          <w:szCs w:val="24"/>
        </w:rPr>
        <w:t>1.3.1. MATERIEL</w:t>
      </w:r>
    </w:p>
    <w:p w:rsidR="001D3007" w:rsidRPr="001D3007" w:rsidRDefault="001D300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D3007">
        <w:rPr>
          <w:rFonts w:ascii="Times New Roman" w:hAnsi="Times New Roman" w:cs="Times New Roman"/>
          <w:color w:val="000000"/>
          <w:sz w:val="24"/>
          <w:szCs w:val="24"/>
        </w:rPr>
        <w:t>Tout matériel informat</w:t>
      </w:r>
      <w:r>
        <w:rPr>
          <w:rFonts w:ascii="Times New Roman" w:hAnsi="Times New Roman" w:cs="Times New Roman"/>
          <w:color w:val="000000"/>
          <w:sz w:val="24"/>
          <w:szCs w:val="24"/>
        </w:rPr>
        <w:t>ique possédant un accès au web</w:t>
      </w:r>
      <w:r w:rsidR="002B17D6">
        <w:rPr>
          <w:rFonts w:ascii="Times New Roman" w:hAnsi="Times New Roman" w:cs="Times New Roman"/>
          <w:color w:val="000000"/>
          <w:sz w:val="24"/>
          <w:szCs w:val="24"/>
        </w:rPr>
        <w:t xml:space="preserve"> et pouvant héberger des application clientes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65E0B" w:rsidRPr="002B17D6" w:rsidRDefault="00465E0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17D6">
        <w:rPr>
          <w:rFonts w:ascii="Times New Roman" w:hAnsi="Times New Roman" w:cs="Times New Roman"/>
          <w:b/>
          <w:color w:val="000000"/>
          <w:sz w:val="24"/>
          <w:szCs w:val="24"/>
        </w:rPr>
        <w:t>1.3.2. MODE D’ENREGISTREMENT (acquisition des données)</w:t>
      </w:r>
    </w:p>
    <w:p w:rsidR="001D3007" w:rsidRDefault="001D300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D3007">
        <w:rPr>
          <w:rFonts w:ascii="Times New Roman" w:hAnsi="Times New Roman" w:cs="Times New Roman"/>
          <w:color w:val="000000"/>
          <w:sz w:val="24"/>
          <w:szCs w:val="24"/>
        </w:rPr>
        <w:lastRenderedPageBreak/>
        <w:t>Sofwares</w:t>
      </w:r>
      <w:proofErr w:type="spellEnd"/>
      <w:r w:rsidRPr="001D3007">
        <w:rPr>
          <w:rFonts w:ascii="Times New Roman" w:hAnsi="Times New Roman" w:cs="Times New Roman"/>
          <w:color w:val="000000"/>
          <w:sz w:val="24"/>
          <w:szCs w:val="24"/>
        </w:rPr>
        <w:t xml:space="preserve"> clients</w:t>
      </w:r>
      <w:r w:rsidR="002B17D6">
        <w:rPr>
          <w:rFonts w:ascii="Times New Roman" w:hAnsi="Times New Roman" w:cs="Times New Roman"/>
          <w:color w:val="000000"/>
          <w:sz w:val="24"/>
          <w:szCs w:val="24"/>
        </w:rPr>
        <w:t xml:space="preserve"> abordés ici</w:t>
      </w:r>
      <w:r w:rsidRPr="001D3007">
        <w:rPr>
          <w:rFonts w:ascii="Times New Roman" w:hAnsi="Times New Roman" w:cs="Times New Roman"/>
          <w:color w:val="000000"/>
          <w:sz w:val="24"/>
          <w:szCs w:val="24"/>
        </w:rPr>
        <w:t> :</w:t>
      </w:r>
    </w:p>
    <w:p w:rsidR="001D3007" w:rsidRDefault="001D300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 : </w:t>
      </w:r>
      <w:hyperlink r:id="rId10" w:history="1">
        <w:r w:rsidRPr="001D3007">
          <w:rPr>
            <w:rStyle w:val="Lienhypertexte"/>
            <w:rFonts w:ascii="Times New Roman" w:hAnsi="Times New Roman" w:cs="Times New Roman"/>
            <w:sz w:val="24"/>
            <w:szCs w:val="24"/>
          </w:rPr>
          <w:t>https://cran.r-project.org/</w:t>
        </w:r>
      </w:hyperlink>
    </w:p>
    <w:p w:rsidR="001D3007" w:rsidRDefault="002B17D6"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pgAdmin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6D278C"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 : </w:t>
      </w:r>
      <w:hyperlink r:id="rId11" w:history="1">
        <w:r w:rsidR="006D278C" w:rsidRPr="00D356F1">
          <w:rPr>
            <w:rStyle w:val="Lienhypertexte"/>
          </w:rPr>
          <w:t>https://www.pgadmin.org/download/pgadmin-4-windows/</w:t>
        </w:r>
      </w:hyperlink>
    </w:p>
    <w:p w:rsidR="00CF4EC6" w:rsidRPr="00EA7B85" w:rsidRDefault="005B16E3">
      <w:pPr>
        <w:rPr>
          <w:lang w:val="en-AU"/>
        </w:rPr>
      </w:pPr>
      <w:proofErr w:type="spellStart"/>
      <w:proofErr w:type="gramStart"/>
      <w:r w:rsidRPr="00EA7B85">
        <w:rPr>
          <w:rFonts w:ascii="Times New Roman" w:hAnsi="Times New Roman" w:cs="Times New Roman"/>
          <w:color w:val="000000"/>
          <w:sz w:val="24"/>
          <w:szCs w:val="24"/>
          <w:lang w:val="en-AU"/>
        </w:rPr>
        <w:t>Dbeaver</w:t>
      </w:r>
      <w:proofErr w:type="spellEnd"/>
      <w:r w:rsidRPr="00EA7B85">
        <w:rPr>
          <w:rFonts w:ascii="Times New Roman" w:hAnsi="Times New Roman" w:cs="Times New Roman"/>
          <w:color w:val="000000"/>
          <w:sz w:val="24"/>
          <w:szCs w:val="24"/>
          <w:lang w:val="en-AU"/>
        </w:rPr>
        <w:t> :</w:t>
      </w:r>
      <w:proofErr w:type="gramEnd"/>
      <w:r w:rsidRPr="00EA7B85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hyperlink r:id="rId12" w:history="1">
        <w:r w:rsidR="00615B68" w:rsidRPr="00EA7B85">
          <w:rPr>
            <w:rStyle w:val="Lienhypertexte"/>
            <w:lang w:val="en-AU"/>
          </w:rPr>
          <w:t>https://dbeaver.io/download/</w:t>
        </w:r>
      </w:hyperlink>
    </w:p>
    <w:p w:rsidR="00615B68" w:rsidRPr="00CF4EC6" w:rsidRDefault="00CF4EC6"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615B68">
        <w:rPr>
          <w:rFonts w:ascii="Times New Roman" w:hAnsi="Times New Roman" w:cs="Times New Roman"/>
          <w:color w:val="000000"/>
          <w:sz w:val="24"/>
          <w:szCs w:val="24"/>
        </w:rPr>
        <w:t xml:space="preserve">ous avons choisi de travailler dorénavant avec </w:t>
      </w:r>
      <w:proofErr w:type="spellStart"/>
      <w:r w:rsidR="00615B68">
        <w:rPr>
          <w:rFonts w:ascii="Times New Roman" w:hAnsi="Times New Roman" w:cs="Times New Roman"/>
          <w:color w:val="000000"/>
          <w:sz w:val="24"/>
          <w:szCs w:val="24"/>
        </w:rPr>
        <w:t>Dbeaver</w:t>
      </w:r>
      <w:proofErr w:type="spellEnd"/>
      <w:r w:rsidR="00615B68">
        <w:rPr>
          <w:rFonts w:ascii="Times New Roman" w:hAnsi="Times New Roman" w:cs="Times New Roman"/>
          <w:color w:val="000000"/>
          <w:sz w:val="24"/>
          <w:szCs w:val="24"/>
        </w:rPr>
        <w:t xml:space="preserve">, le mode de connexion est le même qu’avec </w:t>
      </w:r>
      <w:proofErr w:type="spellStart"/>
      <w:r w:rsidR="00615B68">
        <w:rPr>
          <w:rFonts w:ascii="Times New Roman" w:hAnsi="Times New Roman" w:cs="Times New Roman"/>
          <w:color w:val="000000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IV</w:t>
      </w:r>
    </w:p>
    <w:p w:rsidR="001D3007" w:rsidRDefault="002B17D6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17D6">
        <w:rPr>
          <w:rFonts w:ascii="Times New Roman" w:hAnsi="Times New Roman" w:cs="Times New Roman"/>
          <w:color w:val="000000"/>
          <w:sz w:val="24"/>
          <w:szCs w:val="24"/>
        </w:rPr>
        <w:t>Qgis</w:t>
      </w:r>
      <w:proofErr w:type="spellEnd"/>
      <w:r w:rsidRPr="002B17D6">
        <w:rPr>
          <w:rFonts w:ascii="Times New Roman" w:hAnsi="Times New Roman" w:cs="Times New Roman"/>
          <w:color w:val="000000"/>
          <w:sz w:val="24"/>
          <w:szCs w:val="24"/>
        </w:rPr>
        <w:t xml:space="preserve"> : </w:t>
      </w:r>
      <w:hyperlink r:id="rId13" w:history="1">
        <w:r w:rsidRPr="002B17D6">
          <w:rPr>
            <w:rStyle w:val="Lienhypertexte"/>
            <w:rFonts w:ascii="Times New Roman" w:hAnsi="Times New Roman" w:cs="Times New Roman"/>
            <w:sz w:val="24"/>
            <w:szCs w:val="24"/>
          </w:rPr>
          <w:t>https://www.qgis.org/fr/site/forusers/download.html</w:t>
        </w:r>
      </w:hyperlink>
    </w:p>
    <w:p w:rsidR="002B17D6" w:rsidRDefault="002B17D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5A85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- Se connecter avec R</w:t>
      </w:r>
      <w:r w:rsidR="008D7D32" w:rsidRPr="00235A85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 :</w:t>
      </w:r>
    </w:p>
    <w:p w:rsidR="008D7D32" w:rsidRDefault="008D7D3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Nous allons ici utiliser le package </w:t>
      </w:r>
      <w:proofErr w:type="spellStart"/>
      <w:r w:rsidR="006D278C" w:rsidRPr="006D278C">
        <w:rPr>
          <w:rFonts w:ascii="Times New Roman" w:hAnsi="Times New Roman" w:cs="Times New Roman"/>
          <w:color w:val="000000"/>
          <w:sz w:val="24"/>
          <w:szCs w:val="24"/>
        </w:rPr>
        <w:t>RPostgres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qui est un client de R pour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 :</w:t>
      </w:r>
    </w:p>
    <w:p w:rsidR="006D278C" w:rsidRDefault="00A95127">
      <w:hyperlink r:id="rId14" w:history="1">
        <w:r w:rsidR="006D278C" w:rsidRPr="00D356F1">
          <w:rPr>
            <w:rStyle w:val="Lienhypertexte"/>
          </w:rPr>
          <w:t>https://cran.r-project.org/web/packages/RPostgres/RPostgres.pdf</w:t>
        </w:r>
      </w:hyperlink>
    </w:p>
    <w:p w:rsidR="008D7D32" w:rsidRPr="00146B57" w:rsidRDefault="008D7D32" w:rsidP="00146B57">
      <w:pPr>
        <w:jc w:val="both"/>
        <w:rPr>
          <w:rFonts w:ascii="Times New Roman" w:hAnsi="Times New Roman" w:cs="Times New Roman"/>
          <w:sz w:val="24"/>
          <w:szCs w:val="24"/>
        </w:rPr>
      </w:pPr>
      <w:r w:rsidRPr="00146B57">
        <w:rPr>
          <w:rFonts w:ascii="Times New Roman" w:hAnsi="Times New Roman" w:cs="Times New Roman"/>
          <w:color w:val="000000"/>
          <w:sz w:val="24"/>
          <w:szCs w:val="24"/>
        </w:rPr>
        <w:t>La connexion se fait très simplement</w:t>
      </w:r>
      <w:r w:rsidR="00235A85" w:rsidRPr="00146B57">
        <w:rPr>
          <w:rFonts w:ascii="Times New Roman" w:hAnsi="Times New Roman" w:cs="Times New Roman"/>
          <w:color w:val="000000"/>
          <w:sz w:val="24"/>
          <w:szCs w:val="24"/>
        </w:rPr>
        <w:t xml:space="preserve"> en créant un objet R con dans lequel on place les informations de connexion.</w:t>
      </w:r>
      <w:r w:rsidRPr="00146B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78C" w:rsidRPr="00146B57" w:rsidRDefault="006D278C" w:rsidP="00146B57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146B57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&lt;- </w:t>
      </w:r>
      <w:proofErr w:type="spellStart"/>
      <w:proofErr w:type="gramStart"/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dbConnect</w:t>
      </w:r>
      <w:proofErr w:type="spellEnd"/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(</w:t>
      </w:r>
      <w:proofErr w:type="gramEnd"/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Postgres(), host="</w:t>
      </w:r>
      <w:r w:rsidR="00146B57"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bdd.cefs.inrae.fr</w:t>
      </w:r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", </w:t>
      </w:r>
      <w:proofErr w:type="spellStart"/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dbname</w:t>
      </w:r>
      <w:proofErr w:type="spellEnd"/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="</w:t>
      </w:r>
      <w:proofErr w:type="spellStart"/>
      <w:r w:rsidRPr="00146B57">
        <w:rPr>
          <w:rStyle w:val="pl-s"/>
          <w:rFonts w:ascii="Times New Roman" w:hAnsi="Times New Roman" w:cs="Times New Roman"/>
          <w:sz w:val="24"/>
          <w:szCs w:val="24"/>
          <w:lang w:val="en-AU"/>
        </w:rPr>
        <w:t>db_name</w:t>
      </w:r>
      <w:proofErr w:type="spellEnd"/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", user="</w:t>
      </w:r>
      <w:proofErr w:type="spellStart"/>
      <w:r w:rsidRPr="00146B57">
        <w:rPr>
          <w:rStyle w:val="pl-s"/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", password="</w:t>
      </w:r>
      <w:proofErr w:type="spellStart"/>
      <w:r w:rsidRPr="00146B57">
        <w:rPr>
          <w:rStyle w:val="pl-s"/>
          <w:rFonts w:ascii="Times New Roman" w:hAnsi="Times New Roman" w:cs="Times New Roman"/>
          <w:sz w:val="24"/>
          <w:szCs w:val="24"/>
          <w:lang w:val="en-US"/>
        </w:rPr>
        <w:t>passwrd</w:t>
      </w:r>
      <w:proofErr w:type="spellEnd"/>
      <w:r w:rsidRPr="00146B57">
        <w:rPr>
          <w:rFonts w:ascii="Times New Roman" w:hAnsi="Times New Roman" w:cs="Times New Roman"/>
          <w:color w:val="000000"/>
          <w:sz w:val="24"/>
          <w:szCs w:val="24"/>
          <w:lang w:val="en-AU"/>
        </w:rPr>
        <w:t>")</w:t>
      </w:r>
    </w:p>
    <w:p w:rsidR="00235A85" w:rsidRPr="00146B57" w:rsidRDefault="00235A85" w:rsidP="00146B57">
      <w:pPr>
        <w:jc w:val="both"/>
        <w:rPr>
          <w:rStyle w:val="pl-pds"/>
          <w:rFonts w:ascii="Times New Roman" w:hAnsi="Times New Roman" w:cs="Times New Roman"/>
          <w:sz w:val="24"/>
          <w:szCs w:val="24"/>
        </w:rPr>
      </w:pPr>
      <w:r w:rsidRPr="00146B57">
        <w:rPr>
          <w:rFonts w:ascii="Times New Roman" w:hAnsi="Times New Roman" w:cs="Times New Roman"/>
          <w:sz w:val="24"/>
          <w:szCs w:val="24"/>
        </w:rPr>
        <w:t xml:space="preserve">Il suffit alors de remplacer </w:t>
      </w:r>
      <w:r w:rsidRPr="00146B57">
        <w:rPr>
          <w:rStyle w:val="pl-pds"/>
          <w:rFonts w:ascii="Times New Roman" w:hAnsi="Times New Roman" w:cs="Times New Roman"/>
          <w:sz w:val="24"/>
          <w:szCs w:val="24"/>
        </w:rPr>
        <w:t>"</w:t>
      </w:r>
      <w:proofErr w:type="spellStart"/>
      <w:r w:rsidRPr="00146B57">
        <w:rPr>
          <w:rStyle w:val="pl-s"/>
          <w:rFonts w:ascii="Times New Roman" w:hAnsi="Times New Roman" w:cs="Times New Roman"/>
          <w:sz w:val="24"/>
          <w:szCs w:val="24"/>
        </w:rPr>
        <w:t>db_name</w:t>
      </w:r>
      <w:proofErr w:type="spellEnd"/>
      <w:r w:rsidRPr="00146B57">
        <w:rPr>
          <w:rStyle w:val="pl-pds"/>
          <w:rFonts w:ascii="Times New Roman" w:hAnsi="Times New Roman" w:cs="Times New Roman"/>
          <w:sz w:val="24"/>
          <w:szCs w:val="24"/>
        </w:rPr>
        <w:t>"</w:t>
      </w:r>
      <w:r w:rsidRPr="00146B57">
        <w:rPr>
          <w:rFonts w:ascii="Times New Roman" w:hAnsi="Times New Roman" w:cs="Times New Roman"/>
          <w:sz w:val="24"/>
          <w:szCs w:val="24"/>
        </w:rPr>
        <w:t xml:space="preserve"> par la base de données à laquelle vous souhaitez vous connecter (</w:t>
      </w:r>
      <w:proofErr w:type="spellStart"/>
      <w:r w:rsidRPr="00146B57">
        <w:rPr>
          <w:rFonts w:ascii="Times New Roman" w:hAnsi="Times New Roman" w:cs="Times New Roman"/>
          <w:sz w:val="24"/>
          <w:szCs w:val="24"/>
        </w:rPr>
        <w:t>db_cefs</w:t>
      </w:r>
      <w:proofErr w:type="spellEnd"/>
      <w:r w:rsidRPr="00146B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B57">
        <w:rPr>
          <w:rFonts w:ascii="Times New Roman" w:hAnsi="Times New Roman" w:cs="Times New Roman"/>
          <w:sz w:val="24"/>
          <w:szCs w:val="24"/>
        </w:rPr>
        <w:t>db_gardouch</w:t>
      </w:r>
      <w:proofErr w:type="spellEnd"/>
      <w:r w:rsidRPr="00146B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B57">
        <w:rPr>
          <w:rFonts w:ascii="Times New Roman" w:hAnsi="Times New Roman" w:cs="Times New Roman"/>
          <w:sz w:val="24"/>
          <w:szCs w:val="24"/>
        </w:rPr>
        <w:t>db_bouquetins</w:t>
      </w:r>
      <w:proofErr w:type="spellEnd"/>
      <w:r w:rsidRPr="00146B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278C" w:rsidRPr="00146B57">
        <w:rPr>
          <w:rFonts w:ascii="Times New Roman" w:hAnsi="Times New Roman" w:cs="Times New Roman"/>
          <w:color w:val="000000"/>
          <w:sz w:val="24"/>
          <w:szCs w:val="24"/>
        </w:rPr>
        <w:t>db_mov_it</w:t>
      </w:r>
      <w:proofErr w:type="spellEnd"/>
      <w:r w:rsidRPr="00146B57">
        <w:rPr>
          <w:rFonts w:ascii="Times New Roman" w:hAnsi="Times New Roman" w:cs="Times New Roman"/>
          <w:sz w:val="24"/>
          <w:szCs w:val="24"/>
        </w:rPr>
        <w:t xml:space="preserve">) et de remplacer </w:t>
      </w:r>
      <w:r w:rsidRPr="00146B57">
        <w:rPr>
          <w:rStyle w:val="pl-pds"/>
          <w:rFonts w:ascii="Times New Roman" w:hAnsi="Times New Roman" w:cs="Times New Roman"/>
          <w:sz w:val="24"/>
          <w:szCs w:val="24"/>
        </w:rPr>
        <w:t>"</w:t>
      </w:r>
      <w:proofErr w:type="spellStart"/>
      <w:r w:rsidRPr="00146B57">
        <w:rPr>
          <w:rStyle w:val="pl-s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146B57">
        <w:rPr>
          <w:rStyle w:val="pl-pds"/>
          <w:rFonts w:ascii="Times New Roman" w:hAnsi="Times New Roman" w:cs="Times New Roman"/>
          <w:sz w:val="24"/>
          <w:szCs w:val="24"/>
        </w:rPr>
        <w:t>"</w:t>
      </w:r>
      <w:r w:rsidRPr="00146B57">
        <w:rPr>
          <w:rStyle w:val="pl-s"/>
          <w:rFonts w:ascii="Times New Roman" w:hAnsi="Times New Roman" w:cs="Times New Roman"/>
          <w:sz w:val="24"/>
          <w:szCs w:val="24"/>
        </w:rPr>
        <w:t xml:space="preserve"> et </w:t>
      </w:r>
      <w:r w:rsidRPr="00146B57">
        <w:rPr>
          <w:rStyle w:val="pl-pds"/>
          <w:rFonts w:ascii="Times New Roman" w:hAnsi="Times New Roman" w:cs="Times New Roman"/>
          <w:sz w:val="24"/>
          <w:szCs w:val="24"/>
        </w:rPr>
        <w:t>"</w:t>
      </w:r>
      <w:proofErr w:type="spellStart"/>
      <w:r w:rsidRPr="00146B57">
        <w:rPr>
          <w:rStyle w:val="pl-s"/>
          <w:rFonts w:ascii="Times New Roman" w:hAnsi="Times New Roman" w:cs="Times New Roman"/>
          <w:sz w:val="24"/>
          <w:szCs w:val="24"/>
        </w:rPr>
        <w:t>passwrd</w:t>
      </w:r>
      <w:proofErr w:type="spellEnd"/>
      <w:r w:rsidRPr="00146B57">
        <w:rPr>
          <w:rStyle w:val="pl-pds"/>
          <w:rFonts w:ascii="Times New Roman" w:hAnsi="Times New Roman" w:cs="Times New Roman"/>
          <w:sz w:val="24"/>
          <w:szCs w:val="24"/>
        </w:rPr>
        <w:t>" respectivement par votre mot de passe et votre identifiant.</w:t>
      </w:r>
    </w:p>
    <w:p w:rsidR="00146B57" w:rsidRDefault="00146B57" w:rsidP="00146B57">
      <w:pPr>
        <w:jc w:val="both"/>
        <w:rPr>
          <w:rStyle w:val="pl-pds"/>
          <w:rFonts w:ascii="Times New Roman" w:hAnsi="Times New Roman" w:cs="Times New Roman"/>
          <w:sz w:val="24"/>
          <w:szCs w:val="24"/>
        </w:rPr>
      </w:pPr>
      <w:r w:rsidRPr="00146B57">
        <w:rPr>
          <w:rStyle w:val="pl-pds"/>
          <w:rFonts w:ascii="Times New Roman" w:hAnsi="Times New Roman" w:cs="Times New Roman"/>
          <w:sz w:val="24"/>
          <w:szCs w:val="24"/>
        </w:rPr>
        <w:t xml:space="preserve">Une bonne pratique consiste à enregistrer les identifiants de connexion dans un fichier par exemple si vous vous appelez toto dans toto/Programmes/R/toto_con_2_Postgresql.R et d’appeler se script depuis les autres scripts pour se connecter avec la fonction </w:t>
      </w:r>
      <w:proofErr w:type="gramStart"/>
      <w:r w:rsidRPr="00146B57">
        <w:rPr>
          <w:rStyle w:val="pl-pds"/>
          <w:rFonts w:ascii="Times New Roman" w:hAnsi="Times New Roman" w:cs="Times New Roman"/>
          <w:sz w:val="24"/>
          <w:szCs w:val="24"/>
        </w:rPr>
        <w:t>source(</w:t>
      </w:r>
      <w:proofErr w:type="gramEnd"/>
      <w:r w:rsidRPr="00146B57">
        <w:rPr>
          <w:rStyle w:val="pl-pds"/>
          <w:rFonts w:ascii="Times New Roman" w:hAnsi="Times New Roman" w:cs="Times New Roman"/>
          <w:sz w:val="24"/>
          <w:szCs w:val="24"/>
        </w:rPr>
        <w:t>)</w:t>
      </w:r>
      <w:r w:rsidR="000B66AA">
        <w:rPr>
          <w:rStyle w:val="pl-pds"/>
          <w:rFonts w:ascii="Times New Roman" w:hAnsi="Times New Roman" w:cs="Times New Roman"/>
          <w:sz w:val="24"/>
          <w:szCs w:val="24"/>
        </w:rPr>
        <w:t xml:space="preserve"> : </w:t>
      </w:r>
    </w:p>
    <w:p w:rsidR="000B66AA" w:rsidRDefault="00A95127" w:rsidP="00146B57">
      <w:pPr>
        <w:jc w:val="both"/>
        <w:rPr>
          <w:rStyle w:val="pl-pds"/>
          <w:rFonts w:ascii="Times New Roman" w:hAnsi="Times New Roman" w:cs="Times New Roman"/>
          <w:sz w:val="24"/>
          <w:szCs w:val="24"/>
        </w:rPr>
      </w:pPr>
      <w:hyperlink r:id="rId15" w:history="1">
        <w:r w:rsidR="000B66AA" w:rsidRPr="00FF191D">
          <w:rPr>
            <w:rStyle w:val="Lienhypertexte"/>
            <w:rFonts w:ascii="Times New Roman" w:hAnsi="Times New Roman" w:cs="Times New Roman"/>
            <w:sz w:val="24"/>
            <w:szCs w:val="24"/>
          </w:rPr>
          <w:t>https://www.rdocumentation.org/packages/base/versions/3.6.2/topics/source</w:t>
        </w:r>
      </w:hyperlink>
    </w:p>
    <w:p w:rsidR="00146B57" w:rsidRPr="00146B57" w:rsidRDefault="00146B57" w:rsidP="00146B57">
      <w:pPr>
        <w:jc w:val="both"/>
        <w:rPr>
          <w:rStyle w:val="pl-pds"/>
          <w:rFonts w:ascii="Times New Roman" w:hAnsi="Times New Roman" w:cs="Times New Roman"/>
          <w:sz w:val="24"/>
          <w:szCs w:val="24"/>
        </w:rPr>
      </w:pPr>
      <w:r w:rsidRPr="00146B57">
        <w:rPr>
          <w:rStyle w:val="pl-pds"/>
          <w:rFonts w:ascii="Times New Roman" w:hAnsi="Times New Roman" w:cs="Times New Roman"/>
          <w:sz w:val="24"/>
          <w:szCs w:val="24"/>
        </w:rPr>
        <w:t>Exemple : source(‘c:/</w:t>
      </w:r>
      <w:proofErr w:type="spellStart"/>
      <w:r w:rsidRPr="00146B57">
        <w:rPr>
          <w:rStyle w:val="pl-pds"/>
          <w:rFonts w:ascii="Times New Roman" w:hAnsi="Times New Roman" w:cs="Times New Roman"/>
          <w:sz w:val="24"/>
          <w:szCs w:val="24"/>
        </w:rPr>
        <w:t>users</w:t>
      </w:r>
      <w:proofErr w:type="spellEnd"/>
      <w:r w:rsidRPr="00146B57">
        <w:rPr>
          <w:rStyle w:val="pl-pds"/>
          <w:rFonts w:ascii="Times New Roman" w:hAnsi="Times New Roman" w:cs="Times New Roman"/>
          <w:sz w:val="24"/>
          <w:szCs w:val="24"/>
        </w:rPr>
        <w:t xml:space="preserve">/toto/Programmes/R/toto_con_2_Postgresql.R’). Lorsque vous exécuter cette commande dans R l’objet créé dans le script de connexion (ici con dans l’exemple plus haut) se crée. </w:t>
      </w:r>
    </w:p>
    <w:p w:rsidR="00235A85" w:rsidRPr="00146B57" w:rsidRDefault="00235A85" w:rsidP="00146B5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6B57">
        <w:rPr>
          <w:rFonts w:ascii="Times New Roman" w:hAnsi="Times New Roman" w:cs="Times New Roman"/>
          <w:color w:val="000000"/>
          <w:sz w:val="24"/>
          <w:szCs w:val="24"/>
        </w:rPr>
        <w:t xml:space="preserve">Une fois la connexion établie, on peut envoyer des questions et recevoir des réponses de la base de données que l’on va placer dans un objet R à l’aide de la fonction </w:t>
      </w:r>
      <w:proofErr w:type="spellStart"/>
      <w:r w:rsidRPr="00146B57">
        <w:rPr>
          <w:rFonts w:ascii="Times New Roman" w:hAnsi="Times New Roman" w:cs="Times New Roman"/>
          <w:color w:val="000000"/>
          <w:sz w:val="24"/>
          <w:szCs w:val="24"/>
        </w:rPr>
        <w:t>dbGetQuery</w:t>
      </w:r>
      <w:proofErr w:type="spellEnd"/>
    </w:p>
    <w:p w:rsidR="009B3CFE" w:rsidRDefault="009B3CFE">
      <w:pPr>
        <w:rPr>
          <w:rStyle w:val="pl-pds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9B5D10" w:rsidRPr="009B5D10">
        <w:rPr>
          <w:rFonts w:ascii="Times New Roman" w:hAnsi="Times New Roman" w:cs="Times New Roman"/>
          <w:color w:val="000000"/>
          <w:sz w:val="24"/>
          <w:szCs w:val="24"/>
          <w:lang w:val="en-US"/>
        </w:rPr>
        <w:t>at</w:t>
      </w:r>
      <w:proofErr w:type="spellEnd"/>
      <w:r w:rsidR="009B5D10" w:rsidRPr="009B5D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&lt;- </w:t>
      </w:r>
      <w:proofErr w:type="spellStart"/>
      <w:proofErr w:type="gramStart"/>
      <w:r w:rsidR="009B5D10" w:rsidRPr="009B5D10">
        <w:rPr>
          <w:rFonts w:ascii="Times New Roman" w:hAnsi="Times New Roman" w:cs="Times New Roman"/>
          <w:color w:val="000000"/>
          <w:sz w:val="24"/>
          <w:szCs w:val="24"/>
          <w:lang w:val="en-US"/>
        </w:rPr>
        <w:t>dbGetQuery</w:t>
      </w:r>
      <w:proofErr w:type="spellEnd"/>
      <w:r w:rsidR="009B5D10" w:rsidRPr="009B5D1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9B5D10" w:rsidRPr="009B5D1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con, </w:t>
      </w:r>
      <w:r w:rsidR="009B5D10" w:rsidRPr="009B5D10">
        <w:rPr>
          <w:rStyle w:val="pl-pds"/>
          <w:lang w:val="en-US"/>
        </w:rPr>
        <w:t xml:space="preserve">"SELECT * FROM </w:t>
      </w:r>
      <w:proofErr w:type="spellStart"/>
      <w:r w:rsidR="009B5D10" w:rsidRPr="009B5D10">
        <w:rPr>
          <w:rStyle w:val="pl-pds"/>
          <w:lang w:val="en-US"/>
        </w:rPr>
        <w:t>nom</w:t>
      </w:r>
      <w:r w:rsidR="00322442">
        <w:rPr>
          <w:rStyle w:val="pl-pds"/>
          <w:lang w:val="en-US"/>
        </w:rPr>
        <w:t>_</w:t>
      </w:r>
      <w:r w:rsidR="009B5D10" w:rsidRPr="009B5D10">
        <w:rPr>
          <w:rStyle w:val="pl-pds"/>
          <w:lang w:val="en-US"/>
        </w:rPr>
        <w:t>table</w:t>
      </w:r>
      <w:proofErr w:type="spellEnd"/>
      <w:r w:rsidR="009B5D10" w:rsidRPr="00235A85">
        <w:rPr>
          <w:rStyle w:val="pl-pds"/>
          <w:lang w:val="en-US"/>
        </w:rPr>
        <w:t>"</w:t>
      </w:r>
      <w:r w:rsidR="009B5D10">
        <w:rPr>
          <w:rStyle w:val="pl-pds"/>
          <w:lang w:val="en-US"/>
        </w:rPr>
        <w:t>)</w:t>
      </w:r>
    </w:p>
    <w:p w:rsidR="00322442" w:rsidRPr="00322442" w:rsidRDefault="00322442">
      <w:pPr>
        <w:rPr>
          <w:rStyle w:val="pl-pds"/>
        </w:rPr>
      </w:pPr>
      <w:r w:rsidRPr="00322442">
        <w:rPr>
          <w:rStyle w:val="pl-pds"/>
        </w:rPr>
        <w:t xml:space="preserve">Ici on </w:t>
      </w:r>
      <w:r>
        <w:rPr>
          <w:rStyle w:val="pl-pds"/>
        </w:rPr>
        <w:t>affecte à</w:t>
      </w:r>
      <w:r w:rsidRPr="00322442">
        <w:rPr>
          <w:rStyle w:val="pl-pds"/>
        </w:rPr>
        <w:t xml:space="preserve"> l’objet data toutes les colonnes (*) de la table </w:t>
      </w:r>
      <w:proofErr w:type="spellStart"/>
      <w:proofErr w:type="gramStart"/>
      <w:r w:rsidRPr="00322442">
        <w:rPr>
          <w:rStyle w:val="pl-pds"/>
        </w:rPr>
        <w:t>nom.table</w:t>
      </w:r>
      <w:proofErr w:type="spellEnd"/>
      <w:proofErr w:type="gramEnd"/>
      <w:r w:rsidRPr="00322442">
        <w:rPr>
          <w:rStyle w:val="pl-pds"/>
        </w:rPr>
        <w:t xml:space="preserve"> </w:t>
      </w:r>
      <w:r>
        <w:rPr>
          <w:rStyle w:val="pl-pds"/>
        </w:rPr>
        <w:t>sans condition (pas de clause WHERE).</w:t>
      </w:r>
    </w:p>
    <w:p w:rsidR="006B53CB" w:rsidRDefault="006B53CB" w:rsidP="006B53CB">
      <w:pPr>
        <w:rPr>
          <w:rStyle w:val="pl-pds"/>
        </w:rPr>
      </w:pPr>
      <w:r w:rsidRPr="006B53CB">
        <w:rPr>
          <w:rStyle w:val="pl-pds"/>
          <w:highlight w:val="yellow"/>
        </w:rPr>
        <w:t>-Se c</w:t>
      </w:r>
      <w:r w:rsidR="009B5D10" w:rsidRPr="006B53CB">
        <w:rPr>
          <w:rStyle w:val="pl-pds"/>
          <w:highlight w:val="yellow"/>
        </w:rPr>
        <w:t>onne</w:t>
      </w:r>
      <w:r w:rsidRPr="006B53CB">
        <w:rPr>
          <w:rStyle w:val="pl-pds"/>
          <w:highlight w:val="yellow"/>
        </w:rPr>
        <w:t>cter</w:t>
      </w:r>
      <w:r w:rsidR="009B5D10" w:rsidRPr="006B53CB">
        <w:rPr>
          <w:rStyle w:val="pl-pds"/>
          <w:highlight w:val="yellow"/>
        </w:rPr>
        <w:t xml:space="preserve"> avec </w:t>
      </w:r>
      <w:proofErr w:type="spellStart"/>
      <w:r w:rsidR="000B66AA">
        <w:rPr>
          <w:rStyle w:val="pl-pds"/>
          <w:highlight w:val="yellow"/>
        </w:rPr>
        <w:t>Dbeaver</w:t>
      </w:r>
      <w:proofErr w:type="spellEnd"/>
      <w:r w:rsidR="000B66AA">
        <w:rPr>
          <w:rStyle w:val="pl-pds"/>
          <w:highlight w:val="yellow"/>
        </w:rPr>
        <w:t> :</w:t>
      </w:r>
      <w:r w:rsidR="000B66AA" w:rsidRPr="000B66AA">
        <w:t xml:space="preserve"> </w:t>
      </w:r>
      <w:hyperlink r:id="rId16" w:history="1">
        <w:r w:rsidR="000B66AA" w:rsidRPr="00FF191D">
          <w:rPr>
            <w:rStyle w:val="Lienhypertexte"/>
          </w:rPr>
          <w:t>https://dbeaver.io/download/</w:t>
        </w:r>
      </w:hyperlink>
    </w:p>
    <w:p w:rsidR="000B66AA" w:rsidRDefault="000B66AA" w:rsidP="006B53CB">
      <w:pPr>
        <w:rPr>
          <w:rStyle w:val="pl-pds"/>
        </w:rPr>
      </w:pPr>
    </w:p>
    <w:p w:rsidR="000B66AA" w:rsidRDefault="000B66AA">
      <w:pPr>
        <w:rPr>
          <w:rStyle w:val="pl-pds"/>
        </w:rPr>
      </w:pPr>
      <w:r>
        <w:rPr>
          <w:rStyle w:val="pl-pds"/>
        </w:rPr>
        <w:lastRenderedPageBreak/>
        <w:t xml:space="preserve">Installer et ouvrir </w:t>
      </w:r>
      <w:proofErr w:type="spellStart"/>
      <w:r>
        <w:rPr>
          <w:rStyle w:val="pl-pds"/>
        </w:rPr>
        <w:t>Dbeaver</w:t>
      </w:r>
      <w:proofErr w:type="spellEnd"/>
      <w:r>
        <w:rPr>
          <w:rStyle w:val="pl-pds"/>
        </w:rPr>
        <w:t>.</w:t>
      </w:r>
    </w:p>
    <w:p w:rsidR="000B66AA" w:rsidRDefault="000F181B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Puis cliquer sur la prise (1) une fenêtre « </w:t>
      </w:r>
      <w:r w:rsidR="000B66AA">
        <w:rPr>
          <w:rFonts w:ascii="Times New Roman" w:hAnsi="Times New Roman" w:cs="Times New Roman"/>
          <w:color w:val="000000"/>
          <w:sz w:val="24"/>
          <w:szCs w:val="24"/>
        </w:rPr>
        <w:t>Créer une nouvelle connexion 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va s’ouvrir</w:t>
      </w:r>
    </w:p>
    <w:p w:rsidR="000B66AA" w:rsidRPr="000B66AA" w:rsidRDefault="000B66AA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3E9EDC" wp14:editId="301AA1AC">
            <wp:extent cx="5731510" cy="6053455"/>
            <wp:effectExtent l="0" t="0" r="254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1B" w:rsidRDefault="000B66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Cliquer sur la tête d’éléphant, PostgreSQL puis cliquer sur suivant. </w:t>
      </w:r>
    </w:p>
    <w:p w:rsidR="000F181B" w:rsidRDefault="006D58EC">
      <w:r>
        <w:rPr>
          <w:noProof/>
        </w:rPr>
        <w:lastRenderedPageBreak/>
        <w:drawing>
          <wp:inline distT="0" distB="0" distL="0" distR="0" wp14:anchorId="486DDAF4" wp14:editId="49DF6552">
            <wp:extent cx="5731510" cy="6182360"/>
            <wp:effectExtent l="0" t="0" r="254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pl-s"/>
        </w:rPr>
        <w:t xml:space="preserve"> Entrer le nom du serveur (</w:t>
      </w:r>
      <w:proofErr w:type="gramStart"/>
      <w:r>
        <w:rPr>
          <w:rStyle w:val="pl-s"/>
        </w:rPr>
        <w:t>Host:</w:t>
      </w:r>
      <w:proofErr w:type="gramEnd"/>
      <w:r>
        <w:rPr>
          <w:rStyle w:val="pl-s"/>
        </w:rPr>
        <w:t xml:space="preserve"> bdd.cefs.inrae.fr), le nom de la base de données</w:t>
      </w:r>
      <w:r w:rsidR="006B53CB">
        <w:rPr>
          <w:rStyle w:val="pl-s"/>
        </w:rPr>
        <w:t xml:space="preserve"> à laquelle vous souhaitez vous connecter au choix et suivant vos autorisations: </w:t>
      </w:r>
      <w:proofErr w:type="spellStart"/>
      <w:r w:rsidR="006B53CB">
        <w:t>db_cefs</w:t>
      </w:r>
      <w:proofErr w:type="spellEnd"/>
      <w:r w:rsidR="006B53CB">
        <w:t xml:space="preserve">, </w:t>
      </w:r>
      <w:proofErr w:type="spellStart"/>
      <w:r w:rsidR="006B53CB">
        <w:t>db_gardouch</w:t>
      </w:r>
      <w:proofErr w:type="spellEnd"/>
      <w:r w:rsidR="006B53CB">
        <w:t xml:space="preserve">, </w:t>
      </w:r>
      <w:proofErr w:type="spellStart"/>
      <w:r w:rsidR="006B53CB">
        <w:t>db_bouquetins</w:t>
      </w:r>
      <w:proofErr w:type="spellEnd"/>
      <w:r w:rsidR="006B53CB">
        <w:t xml:space="preserve">, </w:t>
      </w:r>
      <w:proofErr w:type="spellStart"/>
      <w:r w:rsidR="006B53CB">
        <w:t>db_mov</w:t>
      </w:r>
      <w:r w:rsidR="006D278C">
        <w:t>_</w:t>
      </w:r>
      <w:r w:rsidR="006B53CB">
        <w:t>it</w:t>
      </w:r>
      <w:proofErr w:type="spellEnd"/>
      <w:r>
        <w:t xml:space="preserve">, </w:t>
      </w:r>
      <w:proofErr w:type="spellStart"/>
      <w:r>
        <w:t>db_cerf</w:t>
      </w:r>
      <w:proofErr w:type="spellEnd"/>
      <w:r>
        <w:t>.</w:t>
      </w:r>
    </w:p>
    <w:p w:rsidR="006B53CB" w:rsidRPr="006B53CB" w:rsidRDefault="006D58E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t>R</w:t>
      </w:r>
      <w:r w:rsidR="006B53CB">
        <w:t>enseigne</w:t>
      </w:r>
      <w:r>
        <w:t>Z</w:t>
      </w:r>
      <w:proofErr w:type="spellEnd"/>
      <w:r w:rsidR="006B53CB">
        <w:t xml:space="preserve"> votre nom d’utilisateur et votre mot de passe.</w:t>
      </w:r>
    </w:p>
    <w:p w:rsidR="000F181B" w:rsidRPr="006D58EC" w:rsidRDefault="000F181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53CB" w:rsidRDefault="006B53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53C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- Se connecter avec </w:t>
      </w:r>
      <w:proofErr w:type="spellStart"/>
      <w:r w:rsidRPr="006B53C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Qgis</w:t>
      </w:r>
      <w:proofErr w:type="spellEnd"/>
      <w:r w:rsidRPr="006B53C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 :</w:t>
      </w:r>
    </w:p>
    <w:p w:rsidR="006B53CB" w:rsidRDefault="006B53C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Lorsqu’on ouvre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Qgis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dans la fenêtre « Explorateur » apparaît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Postgis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qui est l’extension spatiale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Attention </w:t>
      </w:r>
      <w:r w:rsidR="006D278C">
        <w:rPr>
          <w:rFonts w:ascii="Times New Roman" w:hAnsi="Times New Roman" w:cs="Times New Roman"/>
          <w:color w:val="000000"/>
          <w:sz w:val="24"/>
          <w:szCs w:val="24"/>
        </w:rPr>
        <w:t>seules les tables spatiales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(i.e. celles qui pos</w:t>
      </w:r>
      <w:r w:rsidR="0069399F">
        <w:rPr>
          <w:rFonts w:ascii="Times New Roman" w:hAnsi="Times New Roman" w:cs="Times New Roman"/>
          <w:color w:val="000000"/>
          <w:sz w:val="24"/>
          <w:szCs w:val="24"/>
        </w:rPr>
        <w:t xml:space="preserve">sède un champ de type </w:t>
      </w:r>
      <w:proofErr w:type="spellStart"/>
      <w:r w:rsidR="0069399F">
        <w:rPr>
          <w:rFonts w:ascii="Times New Roman" w:hAnsi="Times New Roman" w:cs="Times New Roman"/>
          <w:color w:val="000000"/>
          <w:sz w:val="24"/>
          <w:szCs w:val="24"/>
        </w:rPr>
        <w:t>geometry</w:t>
      </w:r>
      <w:proofErr w:type="spellEnd"/>
      <w:r w:rsidR="0069399F">
        <w:rPr>
          <w:rFonts w:ascii="Times New Roman" w:hAnsi="Times New Roman" w:cs="Times New Roman"/>
          <w:color w:val="000000"/>
          <w:sz w:val="24"/>
          <w:szCs w:val="24"/>
        </w:rPr>
        <w:t xml:space="preserve">) peuvent être </w:t>
      </w:r>
      <w:proofErr w:type="spellStart"/>
      <w:r w:rsidR="0069399F">
        <w:rPr>
          <w:rFonts w:ascii="Times New Roman" w:hAnsi="Times New Roman" w:cs="Times New Roman"/>
          <w:color w:val="000000"/>
          <w:sz w:val="24"/>
          <w:szCs w:val="24"/>
        </w:rPr>
        <w:t>affichiées</w:t>
      </w:r>
      <w:proofErr w:type="spellEnd"/>
      <w:r w:rsidR="0069399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B53CB" w:rsidRDefault="006B53C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34050" cy="5715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9F" w:rsidRDefault="006939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Faire un clic droit dessus et nouvelle connexion.</w:t>
      </w:r>
    </w:p>
    <w:p w:rsidR="0069399F" w:rsidRDefault="006939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AE1D662" wp14:editId="7FC81088">
            <wp:extent cx="3724275" cy="27717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9F" w:rsidRDefault="006939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Apparait alors une fenêtre en tout point semblable à celle de </w:t>
      </w:r>
      <w:proofErr w:type="spellStart"/>
      <w:r w:rsidR="00146B57">
        <w:rPr>
          <w:rFonts w:ascii="Times New Roman" w:hAnsi="Times New Roman" w:cs="Times New Roman"/>
          <w:color w:val="000000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46B57">
        <w:rPr>
          <w:rFonts w:ascii="Times New Roman" w:hAnsi="Times New Roman" w:cs="Times New Roman"/>
          <w:color w:val="000000"/>
          <w:sz w:val="24"/>
          <w:szCs w:val="24"/>
        </w:rPr>
        <w:t xml:space="preserve"> Remplissez les champs en autorisant les connexion </w:t>
      </w:r>
      <w:proofErr w:type="spellStart"/>
      <w:r w:rsidR="00146B57">
        <w:rPr>
          <w:rFonts w:ascii="Times New Roman" w:hAnsi="Times New Roman" w:cs="Times New Roman"/>
          <w:color w:val="000000"/>
          <w:sz w:val="24"/>
          <w:szCs w:val="24"/>
        </w:rPr>
        <w:t>ssh</w:t>
      </w:r>
      <w:proofErr w:type="spellEnd"/>
      <w:r w:rsidR="00146B5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="00146B57">
        <w:rPr>
          <w:rFonts w:ascii="Times New Roman" w:hAnsi="Times New Roman" w:cs="Times New Roman"/>
          <w:color w:val="000000"/>
          <w:sz w:val="24"/>
          <w:szCs w:val="24"/>
        </w:rPr>
        <w:t>C’est</w:t>
      </w:r>
      <w:proofErr w:type="gramEnd"/>
      <w:r w:rsidR="00146B57">
        <w:rPr>
          <w:rFonts w:ascii="Times New Roman" w:hAnsi="Times New Roman" w:cs="Times New Roman"/>
          <w:color w:val="000000"/>
          <w:sz w:val="24"/>
          <w:szCs w:val="24"/>
        </w:rPr>
        <w:t xml:space="preserve"> connexions permettent un chiffrement des données entre logiciel client et serveur.</w:t>
      </w:r>
    </w:p>
    <w:p w:rsidR="0069399F" w:rsidRPr="00EA7B85" w:rsidRDefault="00EA7B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381543" cy="4514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32" cy="452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9F" w:rsidRDefault="006939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On remplit </w:t>
      </w:r>
      <w:r w:rsidR="00F748D7">
        <w:rPr>
          <w:rFonts w:ascii="Times New Roman" w:hAnsi="Times New Roman" w:cs="Times New Roman"/>
          <w:color w:val="000000"/>
          <w:sz w:val="24"/>
          <w:szCs w:val="24"/>
        </w:rPr>
        <w:t>les champs et on crée la connex</w:t>
      </w:r>
      <w:r>
        <w:rPr>
          <w:rFonts w:ascii="Times New Roman" w:hAnsi="Times New Roman" w:cs="Times New Roman"/>
          <w:color w:val="000000"/>
          <w:sz w:val="24"/>
          <w:szCs w:val="24"/>
        </w:rPr>
        <w:t>ion</w:t>
      </w:r>
    </w:p>
    <w:p w:rsidR="0069399F" w:rsidRDefault="006939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24525" cy="43434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9F" w:rsidRDefault="006939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Une fois la couche crée, elle apparait dans l’explorateur </w:t>
      </w:r>
      <w:r w:rsidR="00FE7868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FE7868">
        <w:rPr>
          <w:rFonts w:ascii="Times New Roman" w:hAnsi="Times New Roman" w:cs="Times New Roman"/>
          <w:color w:val="000000"/>
          <w:sz w:val="24"/>
          <w:szCs w:val="24"/>
        </w:rPr>
        <w:t>attention dans la capture d’écran ci-dessus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j’ai fait apparaitre une connexion existante c’est pour cela qu’elle apparait déjà dans l’explorateur).</w:t>
      </w:r>
      <w:r w:rsidR="00FE7868">
        <w:rPr>
          <w:rFonts w:ascii="Times New Roman" w:hAnsi="Times New Roman" w:cs="Times New Roman"/>
          <w:color w:val="000000"/>
          <w:sz w:val="24"/>
          <w:szCs w:val="24"/>
        </w:rPr>
        <w:t xml:space="preserve"> Quand on clique sur la connexion choisie, l’arborescence des schémas de la base de données 2 (équivalent aux dossiers de </w:t>
      </w:r>
      <w:proofErr w:type="spellStart"/>
      <w:r w:rsidR="00FE7868">
        <w:rPr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  <w:r w:rsidR="00FE7868">
        <w:rPr>
          <w:rFonts w:ascii="Times New Roman" w:hAnsi="Times New Roman" w:cs="Times New Roman"/>
          <w:color w:val="000000"/>
          <w:sz w:val="24"/>
          <w:szCs w:val="24"/>
        </w:rPr>
        <w:t xml:space="preserve">). On clique sur le schéma choisi, ici « public » dans l’exemple ci-dessous et les tables du schéma s’affiche alors avec leur </w:t>
      </w:r>
      <w:proofErr w:type="spellStart"/>
      <w:r w:rsidR="00FE7868">
        <w:rPr>
          <w:rFonts w:ascii="Times New Roman" w:hAnsi="Times New Roman" w:cs="Times New Roman"/>
          <w:color w:val="000000"/>
          <w:sz w:val="24"/>
          <w:szCs w:val="24"/>
        </w:rPr>
        <w:t>tpe</w:t>
      </w:r>
      <w:proofErr w:type="spellEnd"/>
      <w:r w:rsidR="00FE7868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FE7868">
        <w:rPr>
          <w:rFonts w:ascii="Times New Roman" w:hAnsi="Times New Roman" w:cs="Times New Roman"/>
          <w:color w:val="000000"/>
          <w:sz w:val="24"/>
          <w:szCs w:val="24"/>
        </w:rPr>
        <w:t>geométrie</w:t>
      </w:r>
      <w:proofErr w:type="spellEnd"/>
      <w:r w:rsidR="00FE7868">
        <w:rPr>
          <w:rFonts w:ascii="Times New Roman" w:hAnsi="Times New Roman" w:cs="Times New Roman"/>
          <w:color w:val="000000"/>
          <w:sz w:val="24"/>
          <w:szCs w:val="24"/>
        </w:rPr>
        <w:t xml:space="preserve"> (des points pour un type point, un patatoïde pour un type polygone et une ligne brisée pour le type ligne). Lorsqu’on double </w:t>
      </w:r>
      <w:proofErr w:type="spellStart"/>
      <w:r w:rsidR="00FE7868">
        <w:rPr>
          <w:rFonts w:ascii="Times New Roman" w:hAnsi="Times New Roman" w:cs="Times New Roman"/>
          <w:color w:val="000000"/>
          <w:sz w:val="24"/>
          <w:szCs w:val="24"/>
        </w:rPr>
        <w:t>clique</w:t>
      </w:r>
      <w:proofErr w:type="spellEnd"/>
      <w:r w:rsidR="00FE7868">
        <w:rPr>
          <w:rFonts w:ascii="Times New Roman" w:hAnsi="Times New Roman" w:cs="Times New Roman"/>
          <w:color w:val="000000"/>
          <w:sz w:val="24"/>
          <w:szCs w:val="24"/>
        </w:rPr>
        <w:t xml:space="preserve"> sur la couche choisie (3), elle apparait dans la fenêtre couches (4) et sur l’écran d’affichage (5)</w:t>
      </w:r>
    </w:p>
    <w:p w:rsidR="0069399F" w:rsidRPr="000F181B" w:rsidRDefault="006939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724525" cy="30003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E0B" w:rsidRDefault="00465E0B">
      <w:pPr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322442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1.3.3. </w:t>
      </w:r>
      <w:r w:rsidRPr="00465E0B">
        <w:rPr>
          <w:rFonts w:ascii="Times New Roman" w:hAnsi="Times New Roman" w:cs="Times New Roman"/>
          <w:b/>
          <w:color w:val="000000"/>
          <w:sz w:val="16"/>
          <w:szCs w:val="16"/>
        </w:rPr>
        <w:t>ORGANISATION DE L’EQUIPE</w:t>
      </w:r>
    </w:p>
    <w:p w:rsidR="00FE7868" w:rsidRPr="00FE7868" w:rsidRDefault="00FE78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E7868">
        <w:rPr>
          <w:rFonts w:ascii="Times New Roman" w:hAnsi="Times New Roman" w:cs="Times New Roman"/>
          <w:color w:val="000000"/>
          <w:sz w:val="24"/>
          <w:szCs w:val="24"/>
        </w:rPr>
        <w:t>Si vous rencontrez un problème, après avoir murement réfléchi à celui-ci contacter yannick.chaval@inrae.fr</w:t>
      </w:r>
    </w:p>
    <w:p w:rsidR="00465E0B" w:rsidRDefault="00465E0B">
      <w:pPr>
        <w:rPr>
          <w:rFonts w:ascii="Verdana" w:hAnsi="Verdana"/>
          <w:b/>
          <w:bCs/>
          <w:color w:val="000000"/>
          <w:sz w:val="18"/>
        </w:rPr>
      </w:pPr>
      <w:r>
        <w:rPr>
          <w:rFonts w:ascii="Times New Roman" w:hAnsi="Times New Roman" w:cs="Times New Roman"/>
          <w:b/>
          <w:color w:val="000000"/>
          <w:sz w:val="16"/>
          <w:szCs w:val="16"/>
        </w:rPr>
        <w:t xml:space="preserve">1.3.4 CONTRAINTES </w:t>
      </w:r>
      <w:r w:rsidRPr="00465E0B">
        <w:rPr>
          <w:rFonts w:ascii="Times New Roman" w:hAnsi="Times New Roman" w:cs="Times New Roman"/>
          <w:b/>
          <w:color w:val="000000"/>
          <w:sz w:val="16"/>
          <w:szCs w:val="16"/>
        </w:rPr>
        <w:t>PARTICULIERES</w:t>
      </w:r>
    </w:p>
    <w:p w:rsidR="005669FD" w:rsidRDefault="005669FD" w:rsidP="005669F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53C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Avec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DBeaver</w:t>
      </w:r>
      <w:proofErr w:type="spellEnd"/>
      <w:r w:rsidRPr="006B53CB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 :</w:t>
      </w:r>
    </w:p>
    <w:p w:rsidR="00742C0C" w:rsidRPr="005669FD" w:rsidRDefault="006D58EC" w:rsidP="005669FD">
      <w:pPr>
        <w:jc w:val="both"/>
        <w:rPr>
          <w:rFonts w:ascii="Verdana" w:hAnsi="Verdana"/>
          <w:bCs/>
          <w:color w:val="000000"/>
          <w:sz w:val="18"/>
        </w:rPr>
      </w:pPr>
      <w:r>
        <w:rPr>
          <w:rFonts w:ascii="Verdana" w:hAnsi="Verdana"/>
          <w:bCs/>
          <w:color w:val="000000"/>
          <w:sz w:val="18"/>
        </w:rPr>
        <w:t>d</w:t>
      </w:r>
      <w:r w:rsidR="00742C0C" w:rsidRPr="005669FD">
        <w:rPr>
          <w:rFonts w:ascii="Verdana" w:hAnsi="Verdana"/>
          <w:bCs/>
          <w:color w:val="000000"/>
          <w:sz w:val="18"/>
        </w:rPr>
        <w:t xml:space="preserve">ans les options de </w:t>
      </w:r>
      <w:proofErr w:type="spellStart"/>
      <w:r w:rsidR="00742C0C" w:rsidRPr="005669FD">
        <w:rPr>
          <w:rFonts w:ascii="Verdana" w:hAnsi="Verdana"/>
          <w:bCs/>
          <w:color w:val="000000"/>
          <w:sz w:val="18"/>
        </w:rPr>
        <w:t>Dbeaver</w:t>
      </w:r>
      <w:proofErr w:type="spellEnd"/>
      <w:r w:rsidR="00742C0C" w:rsidRPr="005669FD">
        <w:rPr>
          <w:rFonts w:ascii="Verdana" w:hAnsi="Verdana"/>
          <w:bCs/>
          <w:color w:val="000000"/>
          <w:sz w:val="18"/>
        </w:rPr>
        <w:t xml:space="preserve"> </w:t>
      </w:r>
      <w:r w:rsidR="005669FD" w:rsidRPr="005669FD">
        <w:rPr>
          <w:rFonts w:ascii="Verdana" w:hAnsi="Verdana"/>
          <w:bCs/>
          <w:color w:val="000000"/>
          <w:sz w:val="18"/>
        </w:rPr>
        <w:t xml:space="preserve">il faut </w:t>
      </w:r>
      <w:r w:rsidR="00742C0C" w:rsidRPr="005669FD">
        <w:rPr>
          <w:rFonts w:ascii="Verdana" w:hAnsi="Verdana"/>
          <w:bCs/>
          <w:color w:val="000000"/>
          <w:sz w:val="18"/>
        </w:rPr>
        <w:t xml:space="preserve">cocher </w:t>
      </w:r>
      <w:proofErr w:type="spellStart"/>
      <w:r w:rsidR="00742C0C" w:rsidRPr="005669FD">
        <w:rPr>
          <w:rFonts w:ascii="Verdana" w:hAnsi="Verdana"/>
          <w:bCs/>
          <w:color w:val="000000"/>
          <w:sz w:val="18"/>
        </w:rPr>
        <w:t>Disable</w:t>
      </w:r>
      <w:proofErr w:type="spellEnd"/>
      <w:r w:rsidR="00742C0C" w:rsidRPr="005669FD">
        <w:rPr>
          <w:rFonts w:ascii="Verdana" w:hAnsi="Verdana"/>
          <w:bCs/>
          <w:color w:val="000000"/>
          <w:sz w:val="18"/>
        </w:rPr>
        <w:t xml:space="preserve"> date/time </w:t>
      </w:r>
      <w:proofErr w:type="spellStart"/>
      <w:r w:rsidR="00742C0C" w:rsidRPr="005669FD">
        <w:rPr>
          <w:rFonts w:ascii="Verdana" w:hAnsi="Verdana"/>
          <w:bCs/>
          <w:color w:val="000000"/>
          <w:sz w:val="18"/>
        </w:rPr>
        <w:t>formating</w:t>
      </w:r>
      <w:proofErr w:type="spellEnd"/>
      <w:r w:rsidR="00742C0C" w:rsidRPr="005669FD">
        <w:rPr>
          <w:rFonts w:ascii="Verdana" w:hAnsi="Verdana"/>
          <w:bCs/>
          <w:color w:val="000000"/>
          <w:sz w:val="18"/>
        </w:rPr>
        <w:t xml:space="preserve"> </w:t>
      </w:r>
      <w:r w:rsidR="005669FD" w:rsidRPr="005669FD">
        <w:rPr>
          <w:rFonts w:ascii="Verdana" w:hAnsi="Verdana"/>
          <w:bCs/>
          <w:color w:val="000000"/>
          <w:sz w:val="18"/>
        </w:rPr>
        <w:t xml:space="preserve">(Préférences/Résultats/Formats de données) </w:t>
      </w:r>
      <w:r w:rsidR="00742C0C" w:rsidRPr="005669FD">
        <w:rPr>
          <w:rFonts w:ascii="Verdana" w:hAnsi="Verdana"/>
          <w:bCs/>
          <w:color w:val="000000"/>
          <w:sz w:val="18"/>
        </w:rPr>
        <w:t>sinon les données entre 2 et 3 heures du matin le jour du</w:t>
      </w:r>
      <w:r w:rsidR="005669FD" w:rsidRPr="005669FD">
        <w:rPr>
          <w:rFonts w:ascii="Verdana" w:hAnsi="Verdana"/>
          <w:bCs/>
          <w:color w:val="000000"/>
          <w:sz w:val="18"/>
        </w:rPr>
        <w:t xml:space="preserve"> </w:t>
      </w:r>
      <w:r w:rsidR="00742C0C" w:rsidRPr="005669FD">
        <w:rPr>
          <w:rFonts w:ascii="Verdana" w:hAnsi="Verdana"/>
          <w:bCs/>
          <w:color w:val="000000"/>
          <w:sz w:val="18"/>
        </w:rPr>
        <w:t>changement d’heure d’été seront mal converties.</w:t>
      </w:r>
    </w:p>
    <w:p w:rsidR="00742C0C" w:rsidRPr="005669FD" w:rsidRDefault="00742C0C">
      <w:pPr>
        <w:rPr>
          <w:rFonts w:ascii="Verdana" w:hAnsi="Verdana"/>
          <w:bCs/>
          <w:color w:val="000000"/>
          <w:sz w:val="18"/>
        </w:rPr>
      </w:pPr>
      <w:r w:rsidRPr="005669FD">
        <w:rPr>
          <w:rFonts w:ascii="Verdana" w:hAnsi="Verdana"/>
          <w:bCs/>
          <w:color w:val="000000"/>
          <w:sz w:val="18"/>
        </w:rPr>
        <w:t>Avec cette case non coché</w:t>
      </w:r>
      <w:r w:rsidR="005669FD">
        <w:rPr>
          <w:rFonts w:ascii="Verdana" w:hAnsi="Verdana"/>
          <w:bCs/>
          <w:color w:val="000000"/>
          <w:sz w:val="18"/>
        </w:rPr>
        <w:t xml:space="preserve"> (option par défaut lors de l’installation)</w:t>
      </w:r>
      <w:r w:rsidRPr="005669FD">
        <w:rPr>
          <w:rFonts w:ascii="Verdana" w:hAnsi="Verdana"/>
          <w:bCs/>
          <w:color w:val="000000"/>
          <w:sz w:val="18"/>
        </w:rPr>
        <w:t xml:space="preserve"> et </w:t>
      </w:r>
      <w:proofErr w:type="spellStart"/>
      <w:r w:rsidRPr="005669FD">
        <w:rPr>
          <w:rFonts w:ascii="Verdana" w:hAnsi="Verdana"/>
          <w:bCs/>
          <w:color w:val="000000"/>
          <w:sz w:val="18"/>
        </w:rPr>
        <w:t>dbeaver</w:t>
      </w:r>
      <w:proofErr w:type="spellEnd"/>
      <w:r w:rsidRPr="005669FD">
        <w:rPr>
          <w:rFonts w:ascii="Verdana" w:hAnsi="Verdana"/>
          <w:bCs/>
          <w:color w:val="000000"/>
          <w:sz w:val="18"/>
        </w:rPr>
        <w:t xml:space="preserve"> installé en français :</w:t>
      </w:r>
    </w:p>
    <w:p w:rsidR="00742C0C" w:rsidRPr="00D57547" w:rsidRDefault="00742C0C" w:rsidP="0074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AU"/>
        </w:rPr>
      </w:pPr>
      <w:bookmarkStart w:id="1" w:name="_Hlk86061229"/>
      <w:r w:rsidRPr="00D57547">
        <w:rPr>
          <w:rFonts w:ascii="Consolas" w:hAnsi="Consolas" w:cs="Consolas"/>
          <w:b/>
          <w:bCs/>
          <w:color w:val="739ECA"/>
          <w:sz w:val="20"/>
          <w:szCs w:val="20"/>
          <w:lang w:val="en-AU"/>
        </w:rPr>
        <w:t>select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 xml:space="preserve"> </w:t>
      </w:r>
      <w:r w:rsidRPr="00D57547">
        <w:rPr>
          <w:rFonts w:ascii="Consolas" w:hAnsi="Consolas" w:cs="Consolas"/>
          <w:color w:val="CAC580"/>
          <w:sz w:val="20"/>
          <w:szCs w:val="20"/>
          <w:lang w:val="en-AU"/>
        </w:rPr>
        <w:t>'2003-03-30 02:01:47</w:t>
      </w:r>
      <w:proofErr w:type="gramStart"/>
      <w:r w:rsidRPr="00D57547">
        <w:rPr>
          <w:rFonts w:ascii="Consolas" w:hAnsi="Consolas" w:cs="Consolas"/>
          <w:color w:val="CAC580"/>
          <w:sz w:val="20"/>
          <w:szCs w:val="20"/>
          <w:lang w:val="en-AU"/>
        </w:rPr>
        <w:t>'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::</w:t>
      </w:r>
      <w:proofErr w:type="gramEnd"/>
      <w:r w:rsidRPr="00D57547">
        <w:rPr>
          <w:rFonts w:ascii="Consolas" w:hAnsi="Consolas" w:cs="Consolas"/>
          <w:b/>
          <w:bCs/>
          <w:color w:val="C1AA6C"/>
          <w:sz w:val="20"/>
          <w:szCs w:val="20"/>
          <w:lang w:val="en-AU"/>
        </w:rPr>
        <w:t>timestamp</w:t>
      </w:r>
    </w:p>
    <w:p w:rsidR="00742C0C" w:rsidRPr="00D57547" w:rsidRDefault="00742C0C" w:rsidP="0074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AU"/>
        </w:rPr>
      </w:pP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2003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-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03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-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30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 xml:space="preserve"> 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0</w:t>
      </w:r>
      <w:r w:rsidR="003674AA" w:rsidRPr="00D57547">
        <w:rPr>
          <w:rFonts w:ascii="Consolas" w:hAnsi="Consolas" w:cs="Consolas"/>
          <w:color w:val="C0C0C0"/>
          <w:sz w:val="20"/>
          <w:szCs w:val="20"/>
          <w:lang w:val="en-AU"/>
        </w:rPr>
        <w:t>3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: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01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: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47</w:t>
      </w:r>
    </w:p>
    <w:p w:rsidR="00742C0C" w:rsidRPr="00D57547" w:rsidRDefault="00742C0C" w:rsidP="0074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AU"/>
        </w:rPr>
      </w:pPr>
      <w:r w:rsidRPr="00D57547">
        <w:rPr>
          <w:rFonts w:ascii="Consolas" w:hAnsi="Consolas" w:cs="Consolas"/>
          <w:b/>
          <w:bCs/>
          <w:color w:val="739ECA"/>
          <w:sz w:val="20"/>
          <w:szCs w:val="20"/>
          <w:lang w:val="en-AU"/>
        </w:rPr>
        <w:t>select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 xml:space="preserve"> </w:t>
      </w:r>
      <w:r w:rsidRPr="00D57547">
        <w:rPr>
          <w:rFonts w:ascii="Consolas" w:hAnsi="Consolas" w:cs="Consolas"/>
          <w:color w:val="CAC580"/>
          <w:sz w:val="20"/>
          <w:szCs w:val="20"/>
          <w:lang w:val="en-AU"/>
        </w:rPr>
        <w:t>'2003-03-30 02:01:47</w:t>
      </w:r>
      <w:proofErr w:type="gramStart"/>
      <w:r w:rsidRPr="00D57547">
        <w:rPr>
          <w:rFonts w:ascii="Consolas" w:hAnsi="Consolas" w:cs="Consolas"/>
          <w:color w:val="CAC580"/>
          <w:sz w:val="20"/>
          <w:szCs w:val="20"/>
          <w:lang w:val="en-AU"/>
        </w:rPr>
        <w:t>'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::</w:t>
      </w:r>
      <w:proofErr w:type="spellStart"/>
      <w:proofErr w:type="gramEnd"/>
      <w:r w:rsidRPr="00D57547">
        <w:rPr>
          <w:rFonts w:ascii="Consolas" w:hAnsi="Consolas" w:cs="Consolas"/>
          <w:b/>
          <w:bCs/>
          <w:color w:val="C1AA6C"/>
          <w:sz w:val="20"/>
          <w:szCs w:val="20"/>
          <w:lang w:val="en-AU"/>
        </w:rPr>
        <w:t>timestamp</w:t>
      </w:r>
      <w:r w:rsidR="003674AA" w:rsidRPr="00D57547">
        <w:rPr>
          <w:rFonts w:ascii="Consolas" w:hAnsi="Consolas" w:cs="Consolas"/>
          <w:b/>
          <w:bCs/>
          <w:color w:val="C1AA6C"/>
          <w:sz w:val="20"/>
          <w:szCs w:val="20"/>
          <w:lang w:val="en-AU"/>
        </w:rPr>
        <w:t>tz</w:t>
      </w:r>
      <w:proofErr w:type="spellEnd"/>
    </w:p>
    <w:p w:rsidR="00742C0C" w:rsidRDefault="00742C0C" w:rsidP="00742C0C">
      <w:pPr>
        <w:rPr>
          <w:rFonts w:ascii="Consolas" w:hAnsi="Consolas" w:cs="Consolas"/>
          <w:color w:val="C0C0C0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2003</w:t>
      </w:r>
      <w:r>
        <w:rPr>
          <w:rFonts w:ascii="Consolas" w:hAnsi="Consolas" w:cs="Consolas"/>
          <w:color w:val="AAAAAA"/>
          <w:sz w:val="20"/>
          <w:szCs w:val="20"/>
        </w:rPr>
        <w:t>-</w:t>
      </w:r>
      <w:r>
        <w:rPr>
          <w:rFonts w:ascii="Consolas" w:hAnsi="Consolas" w:cs="Consolas"/>
          <w:color w:val="C0C0C0"/>
          <w:sz w:val="20"/>
          <w:szCs w:val="20"/>
        </w:rPr>
        <w:t>03</w:t>
      </w:r>
      <w:r>
        <w:rPr>
          <w:rFonts w:ascii="Consolas" w:hAnsi="Consolas" w:cs="Consolas"/>
          <w:color w:val="AAAAAA"/>
          <w:sz w:val="20"/>
          <w:szCs w:val="20"/>
        </w:rPr>
        <w:t>-</w:t>
      </w:r>
      <w:r>
        <w:rPr>
          <w:rFonts w:ascii="Consolas" w:hAnsi="Consolas" w:cs="Consolas"/>
          <w:color w:val="C0C0C0"/>
          <w:sz w:val="20"/>
          <w:szCs w:val="20"/>
        </w:rPr>
        <w:t>30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03</w:t>
      </w:r>
      <w:r>
        <w:rPr>
          <w:rFonts w:ascii="Consolas" w:hAnsi="Consolas" w:cs="Consolas"/>
          <w:color w:val="AAAAAA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01</w:t>
      </w:r>
      <w:r>
        <w:rPr>
          <w:rFonts w:ascii="Consolas" w:hAnsi="Consolas" w:cs="Consolas"/>
          <w:color w:val="AAAAAA"/>
          <w:sz w:val="20"/>
          <w:szCs w:val="20"/>
        </w:rPr>
        <w:t>:</w:t>
      </w:r>
      <w:r>
        <w:rPr>
          <w:rFonts w:ascii="Consolas" w:hAnsi="Consolas" w:cs="Consolas"/>
          <w:color w:val="C0C0C0"/>
          <w:sz w:val="20"/>
          <w:szCs w:val="20"/>
        </w:rPr>
        <w:t>47</w:t>
      </w:r>
    </w:p>
    <w:p w:rsidR="00742C0C" w:rsidRDefault="00742C0C" w:rsidP="00742C0C">
      <w:pPr>
        <w:rPr>
          <w:rFonts w:ascii="Verdana" w:hAnsi="Verdana"/>
          <w:b/>
          <w:bCs/>
          <w:color w:val="000000"/>
          <w:sz w:val="18"/>
        </w:rPr>
      </w:pPr>
      <w:r>
        <w:rPr>
          <w:rFonts w:ascii="Verdana" w:hAnsi="Verdana"/>
          <w:b/>
          <w:bCs/>
          <w:color w:val="000000"/>
          <w:sz w:val="18"/>
        </w:rPr>
        <w:t xml:space="preserve">Ce qui est faux en UTC il n’y a pas de changement d’heure. Une fois la case cochée on a </w:t>
      </w:r>
    </w:p>
    <w:p w:rsidR="00742C0C" w:rsidRPr="00D57547" w:rsidRDefault="00742C0C" w:rsidP="0074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AU"/>
        </w:rPr>
      </w:pPr>
      <w:r w:rsidRPr="00D57547">
        <w:rPr>
          <w:rFonts w:ascii="Consolas" w:hAnsi="Consolas" w:cs="Consolas"/>
          <w:b/>
          <w:bCs/>
          <w:color w:val="739ECA"/>
          <w:sz w:val="20"/>
          <w:szCs w:val="20"/>
          <w:lang w:val="en-AU"/>
        </w:rPr>
        <w:t>select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 xml:space="preserve"> </w:t>
      </w:r>
      <w:r w:rsidRPr="00D57547">
        <w:rPr>
          <w:rFonts w:ascii="Consolas" w:hAnsi="Consolas" w:cs="Consolas"/>
          <w:color w:val="CAC580"/>
          <w:sz w:val="20"/>
          <w:szCs w:val="20"/>
          <w:lang w:val="en-AU"/>
        </w:rPr>
        <w:t>'2003-03-30 02:01:47</w:t>
      </w:r>
      <w:proofErr w:type="gramStart"/>
      <w:r w:rsidRPr="00D57547">
        <w:rPr>
          <w:rFonts w:ascii="Consolas" w:hAnsi="Consolas" w:cs="Consolas"/>
          <w:color w:val="CAC580"/>
          <w:sz w:val="20"/>
          <w:szCs w:val="20"/>
          <w:lang w:val="en-AU"/>
        </w:rPr>
        <w:t>'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::</w:t>
      </w:r>
      <w:proofErr w:type="gramEnd"/>
      <w:r w:rsidRPr="00D57547">
        <w:rPr>
          <w:rFonts w:ascii="Consolas" w:hAnsi="Consolas" w:cs="Consolas"/>
          <w:b/>
          <w:bCs/>
          <w:color w:val="C1AA6C"/>
          <w:sz w:val="20"/>
          <w:szCs w:val="20"/>
          <w:lang w:val="en-AU"/>
        </w:rPr>
        <w:t>timestamp</w:t>
      </w:r>
    </w:p>
    <w:p w:rsidR="00742C0C" w:rsidRPr="00D57547" w:rsidRDefault="00742C0C" w:rsidP="0074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AU"/>
        </w:rPr>
      </w:pP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2003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-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03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-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30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 xml:space="preserve"> 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02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: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01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:</w:t>
      </w:r>
      <w:r w:rsidRPr="00D57547">
        <w:rPr>
          <w:rFonts w:ascii="Consolas" w:hAnsi="Consolas" w:cs="Consolas"/>
          <w:color w:val="C0C0C0"/>
          <w:sz w:val="20"/>
          <w:szCs w:val="20"/>
          <w:lang w:val="en-AU"/>
        </w:rPr>
        <w:t>47</w:t>
      </w:r>
    </w:p>
    <w:p w:rsidR="00742C0C" w:rsidRPr="00D57547" w:rsidRDefault="00742C0C" w:rsidP="0074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AU"/>
        </w:rPr>
      </w:pPr>
      <w:r w:rsidRPr="00D57547">
        <w:rPr>
          <w:rFonts w:ascii="Consolas" w:hAnsi="Consolas" w:cs="Consolas"/>
          <w:b/>
          <w:bCs/>
          <w:color w:val="739ECA"/>
          <w:sz w:val="20"/>
          <w:szCs w:val="20"/>
          <w:lang w:val="en-AU"/>
        </w:rPr>
        <w:t>select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 xml:space="preserve"> </w:t>
      </w:r>
      <w:r w:rsidRPr="00D57547">
        <w:rPr>
          <w:rFonts w:ascii="Consolas" w:hAnsi="Consolas" w:cs="Consolas"/>
          <w:color w:val="CAC580"/>
          <w:sz w:val="20"/>
          <w:szCs w:val="20"/>
          <w:lang w:val="en-AU"/>
        </w:rPr>
        <w:t>'2003-03-30 02:01:47</w:t>
      </w:r>
      <w:proofErr w:type="gramStart"/>
      <w:r w:rsidRPr="00D57547">
        <w:rPr>
          <w:rFonts w:ascii="Consolas" w:hAnsi="Consolas" w:cs="Consolas"/>
          <w:color w:val="CAC580"/>
          <w:sz w:val="20"/>
          <w:szCs w:val="20"/>
          <w:lang w:val="en-AU"/>
        </w:rPr>
        <w:t>'</w:t>
      </w:r>
      <w:r w:rsidRPr="00D57547">
        <w:rPr>
          <w:rFonts w:ascii="Consolas" w:hAnsi="Consolas" w:cs="Consolas"/>
          <w:color w:val="AAAAAA"/>
          <w:sz w:val="20"/>
          <w:szCs w:val="20"/>
          <w:lang w:val="en-AU"/>
        </w:rPr>
        <w:t>::</w:t>
      </w:r>
      <w:proofErr w:type="spellStart"/>
      <w:proofErr w:type="gramEnd"/>
      <w:r w:rsidRPr="00D57547">
        <w:rPr>
          <w:rFonts w:ascii="Consolas" w:hAnsi="Consolas" w:cs="Consolas"/>
          <w:b/>
          <w:bCs/>
          <w:color w:val="C1AA6C"/>
          <w:sz w:val="20"/>
          <w:szCs w:val="20"/>
          <w:lang w:val="en-AU"/>
        </w:rPr>
        <w:t>timestamptz</w:t>
      </w:r>
      <w:proofErr w:type="spellEnd"/>
    </w:p>
    <w:p w:rsidR="00742C0C" w:rsidRDefault="00742C0C" w:rsidP="00742C0C">
      <w:pPr>
        <w:rPr>
          <w:rFonts w:ascii="Consolas" w:hAnsi="Consolas" w:cs="Consolas"/>
          <w:color w:val="C0C0C0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2003</w:t>
      </w:r>
      <w:r>
        <w:rPr>
          <w:rFonts w:ascii="Consolas" w:hAnsi="Consolas" w:cs="Consolas"/>
          <w:color w:val="AAAAAA"/>
          <w:sz w:val="20"/>
          <w:szCs w:val="20"/>
        </w:rPr>
        <w:t>-</w:t>
      </w:r>
      <w:r>
        <w:rPr>
          <w:rFonts w:ascii="Consolas" w:hAnsi="Consolas" w:cs="Consolas"/>
          <w:color w:val="C0C0C0"/>
          <w:sz w:val="20"/>
          <w:szCs w:val="20"/>
        </w:rPr>
        <w:t>03</w:t>
      </w:r>
      <w:r>
        <w:rPr>
          <w:rFonts w:ascii="Consolas" w:hAnsi="Consolas" w:cs="Consolas"/>
          <w:color w:val="AAAAAA"/>
          <w:sz w:val="20"/>
          <w:szCs w:val="20"/>
        </w:rPr>
        <w:t>-</w:t>
      </w:r>
      <w:r>
        <w:rPr>
          <w:rFonts w:ascii="Consolas" w:hAnsi="Consolas" w:cs="Consolas"/>
          <w:color w:val="C0C0C0"/>
          <w:sz w:val="20"/>
          <w:szCs w:val="20"/>
        </w:rPr>
        <w:t>30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03</w:t>
      </w:r>
      <w:r>
        <w:rPr>
          <w:rFonts w:ascii="Consolas" w:hAnsi="Consolas" w:cs="Consolas"/>
          <w:color w:val="AAAAAA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01</w:t>
      </w:r>
      <w:r>
        <w:rPr>
          <w:rFonts w:ascii="Consolas" w:hAnsi="Consolas" w:cs="Consolas"/>
          <w:color w:val="AAAAAA"/>
          <w:sz w:val="20"/>
          <w:szCs w:val="20"/>
        </w:rPr>
        <w:t>:</w:t>
      </w:r>
      <w:r>
        <w:rPr>
          <w:rFonts w:ascii="Consolas" w:hAnsi="Consolas" w:cs="Consolas"/>
          <w:color w:val="C0C0C0"/>
          <w:sz w:val="20"/>
          <w:szCs w:val="20"/>
        </w:rPr>
        <w:t>47</w:t>
      </w:r>
      <w:r>
        <w:rPr>
          <w:rFonts w:ascii="Consolas" w:hAnsi="Consolas" w:cs="Consolas"/>
          <w:color w:val="AAAAAA"/>
          <w:sz w:val="20"/>
          <w:szCs w:val="20"/>
        </w:rPr>
        <w:t>+</w:t>
      </w:r>
      <w:r>
        <w:rPr>
          <w:rFonts w:ascii="Consolas" w:hAnsi="Consolas" w:cs="Consolas"/>
          <w:color w:val="C0C0C0"/>
          <w:sz w:val="20"/>
          <w:szCs w:val="20"/>
        </w:rPr>
        <w:t>02</w:t>
      </w:r>
    </w:p>
    <w:bookmarkEnd w:id="1"/>
    <w:p w:rsidR="00742C0C" w:rsidRDefault="00742C0C" w:rsidP="00742C0C">
      <w:pPr>
        <w:rPr>
          <w:rFonts w:ascii="Verdana" w:hAnsi="Verdana"/>
          <w:b/>
          <w:bCs/>
          <w:color w:val="000000"/>
          <w:sz w:val="18"/>
        </w:rPr>
      </w:pPr>
      <w:r>
        <w:rPr>
          <w:rFonts w:ascii="Verdana" w:hAnsi="Verdana"/>
          <w:b/>
          <w:bCs/>
          <w:color w:val="000000"/>
          <w:sz w:val="18"/>
        </w:rPr>
        <w:t xml:space="preserve">Ce qui est juste, </w:t>
      </w:r>
      <w:proofErr w:type="spellStart"/>
      <w:r>
        <w:rPr>
          <w:rFonts w:ascii="Verdana" w:hAnsi="Verdana"/>
          <w:b/>
          <w:bCs/>
          <w:color w:val="000000"/>
          <w:sz w:val="18"/>
        </w:rPr>
        <w:t>Postgresql</w:t>
      </w:r>
      <w:proofErr w:type="spellEnd"/>
      <w:r>
        <w:rPr>
          <w:rFonts w:ascii="Verdana" w:hAnsi="Verdana"/>
          <w:b/>
          <w:bCs/>
          <w:color w:val="000000"/>
          <w:sz w:val="18"/>
        </w:rPr>
        <w:t xml:space="preserve"> considère que les heures entre 2h00 et 3h00 du matin n’existe pas puisqu’on change d’heure</w:t>
      </w:r>
      <w:r w:rsidR="005669FD">
        <w:rPr>
          <w:rFonts w:ascii="Verdana" w:hAnsi="Verdana"/>
          <w:b/>
          <w:bCs/>
          <w:color w:val="000000"/>
          <w:sz w:val="18"/>
        </w:rPr>
        <w:t>.</w:t>
      </w:r>
    </w:p>
    <w:p w:rsidR="00883F00" w:rsidRDefault="00742C0C">
      <w:pPr>
        <w:rPr>
          <w:rFonts w:ascii="Verdana" w:hAnsi="Verdana"/>
          <w:b/>
          <w:bCs/>
          <w:color w:val="000000"/>
          <w:sz w:val="18"/>
        </w:rPr>
      </w:pPr>
      <w:r>
        <w:rPr>
          <w:noProof/>
        </w:rPr>
        <w:lastRenderedPageBreak/>
        <w:drawing>
          <wp:inline distT="0" distB="0" distL="0" distR="0">
            <wp:extent cx="5731510" cy="3493782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F00">
        <w:rPr>
          <w:rFonts w:ascii="Verdana" w:hAnsi="Verdana"/>
          <w:b/>
          <w:bCs/>
          <w:color w:val="000000"/>
          <w:sz w:val="18"/>
        </w:rPr>
        <w:br w:type="page"/>
      </w:r>
    </w:p>
    <w:p w:rsidR="00465E0B" w:rsidRPr="00465E0B" w:rsidRDefault="00465E0B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W w:w="10173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5"/>
        <w:gridCol w:w="2595"/>
        <w:gridCol w:w="3753"/>
      </w:tblGrid>
      <w:tr w:rsidR="00883F00" w:rsidRPr="007C17B7" w:rsidTr="007D734E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F00" w:rsidRPr="007C17B7" w:rsidRDefault="00883F00" w:rsidP="007D7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CEFS- UR0035 – Toulouse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szCs w:val="12"/>
                <w:lang w:eastAsia="fr-F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Comportement Ecologie de la Faune Sauvage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F00" w:rsidRPr="007C17B7" w:rsidRDefault="00883F00" w:rsidP="007D7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>Protocole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szCs w:val="16"/>
                <w:lang w:eastAsia="fr-FR"/>
              </w:rPr>
              <w:br/>
            </w:r>
            <w:r w:rsidRPr="007C17B7">
              <w:rPr>
                <w:rFonts w:ascii="Arial" w:eastAsia="Times New Roman" w:hAnsi="Arial" w:cs="Arial"/>
                <w:b/>
                <w:bCs/>
                <w:i/>
                <w:iCs/>
                <w:color w:val="999999"/>
                <w:sz w:val="24"/>
                <w:lang w:eastAsia="fr-FR"/>
              </w:rPr>
              <w:t>Nom du protocole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F00" w:rsidRPr="007C17B7" w:rsidRDefault="001A34F0" w:rsidP="001A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 xml:space="preserve">Réf 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 xml:space="preserve">CEFS_trame_protocole_V01                                 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>4</w:t>
            </w:r>
            <w:r w:rsidR="006D6045"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  <w:t xml:space="preserve"> / 4</w:t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6"/>
                <w:szCs w:val="16"/>
                <w:lang w:eastAsia="fr-FR"/>
              </w:rPr>
              <w:br/>
            </w:r>
            <w:r w:rsidRPr="007C17B7"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 xml:space="preserve">Date : </w:t>
            </w:r>
            <w:r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  <w:t>07/09/2018</w:t>
            </w:r>
          </w:p>
        </w:tc>
      </w:tr>
      <w:tr w:rsidR="00883F00" w:rsidRPr="007C17B7" w:rsidTr="007D734E"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F00" w:rsidRDefault="00883F00" w:rsidP="007D7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9999"/>
                <w:sz w:val="12"/>
                <w:lang w:eastAsia="fr-FR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F00" w:rsidRPr="007C17B7" w:rsidRDefault="00883F00" w:rsidP="007D7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9999"/>
                <w:sz w:val="16"/>
                <w:lang w:eastAsia="fr-FR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F00" w:rsidRPr="007C17B7" w:rsidRDefault="00883F00" w:rsidP="007D73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9999"/>
                <w:sz w:val="14"/>
                <w:lang w:eastAsia="fr-FR"/>
              </w:rPr>
            </w:pPr>
          </w:p>
        </w:tc>
      </w:tr>
    </w:tbl>
    <w:p w:rsidR="003F7070" w:rsidRDefault="003F7070">
      <w:pPr>
        <w:rPr>
          <w:rFonts w:ascii="Verdana" w:hAnsi="Verdana"/>
          <w:b/>
          <w:bCs/>
          <w:color w:val="993366"/>
        </w:rPr>
      </w:pPr>
    </w:p>
    <w:p w:rsidR="003F7070" w:rsidRDefault="006D6045" w:rsidP="003F7070">
      <w:pPr>
        <w:jc w:val="center"/>
        <w:rPr>
          <w:rFonts w:ascii="Verdana" w:hAnsi="Verdana"/>
          <w:b/>
          <w:bCs/>
          <w:color w:val="993366"/>
        </w:rPr>
      </w:pPr>
      <w:r>
        <w:rPr>
          <w:rFonts w:ascii="Verdana" w:hAnsi="Verdana"/>
          <w:b/>
          <w:bCs/>
          <w:color w:val="993366"/>
        </w:rPr>
        <w:t>3</w:t>
      </w:r>
      <w:r w:rsidR="003F7070" w:rsidRPr="003F7070">
        <w:rPr>
          <w:rFonts w:ascii="Verdana" w:hAnsi="Verdana"/>
          <w:b/>
          <w:bCs/>
          <w:color w:val="993366"/>
        </w:rPr>
        <w:t xml:space="preserve">. « PENSE-BETE » : </w:t>
      </w:r>
    </w:p>
    <w:p w:rsidR="003F7070" w:rsidRPr="000200A5" w:rsidRDefault="003F7070" w:rsidP="006D6045">
      <w:pPr>
        <w:jc w:val="center"/>
        <w:rPr>
          <w:rFonts w:ascii="Verdana" w:hAnsi="Verdana"/>
          <w:b/>
          <w:bCs/>
          <w:color w:val="993366"/>
        </w:rPr>
      </w:pPr>
      <w:r w:rsidRPr="003F7070">
        <w:rPr>
          <w:rFonts w:ascii="Verdana" w:hAnsi="Verdana"/>
          <w:b/>
          <w:bCs/>
          <w:color w:val="993366"/>
        </w:rPr>
        <w:t>LES QUEST</w:t>
      </w:r>
      <w:r w:rsidR="006D6045">
        <w:rPr>
          <w:rFonts w:ascii="Verdana" w:hAnsi="Verdana"/>
          <w:b/>
          <w:bCs/>
          <w:color w:val="993366"/>
        </w:rPr>
        <w:t>IONS A SE POSER ET A RENSEIGNER</w:t>
      </w:r>
      <w:r w:rsidRPr="003F7070">
        <w:rPr>
          <w:rFonts w:ascii="Verdana" w:hAnsi="Verdana"/>
          <w:b/>
          <w:bCs/>
          <w:color w:val="993366"/>
        </w:rPr>
        <w:br/>
      </w:r>
      <w:r w:rsidR="006D6045">
        <w:rPr>
          <w:noProof/>
          <w:sz w:val="18"/>
          <w:szCs w:val="18"/>
          <w:lang w:val="en-US"/>
        </w:rPr>
        <w:drawing>
          <wp:inline distT="0" distB="0" distL="0" distR="0" wp14:anchorId="3C6C499B" wp14:editId="215089DD">
            <wp:extent cx="4754242" cy="6636412"/>
            <wp:effectExtent l="0" t="0" r="889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78" cy="6657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070" w:rsidRPr="000200A5" w:rsidSect="00BA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62A"/>
    <w:multiLevelType w:val="hybridMultilevel"/>
    <w:tmpl w:val="E1BA492C"/>
    <w:lvl w:ilvl="0" w:tplc="895E3C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747C"/>
    <w:multiLevelType w:val="hybridMultilevel"/>
    <w:tmpl w:val="27F2E4C8"/>
    <w:lvl w:ilvl="0" w:tplc="AE207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0C4A"/>
    <w:multiLevelType w:val="hybridMultilevel"/>
    <w:tmpl w:val="789EA95E"/>
    <w:lvl w:ilvl="0" w:tplc="3DC05F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B7"/>
    <w:rsid w:val="000200A5"/>
    <w:rsid w:val="000B66AA"/>
    <w:rsid w:val="000F181B"/>
    <w:rsid w:val="00146B57"/>
    <w:rsid w:val="001A34F0"/>
    <w:rsid w:val="001D3007"/>
    <w:rsid w:val="00235A85"/>
    <w:rsid w:val="002B17D6"/>
    <w:rsid w:val="00322442"/>
    <w:rsid w:val="003674AA"/>
    <w:rsid w:val="00392C80"/>
    <w:rsid w:val="003F7070"/>
    <w:rsid w:val="00465E0B"/>
    <w:rsid w:val="005669FD"/>
    <w:rsid w:val="005B16E3"/>
    <w:rsid w:val="00615B68"/>
    <w:rsid w:val="00632DF3"/>
    <w:rsid w:val="0069113C"/>
    <w:rsid w:val="0069399F"/>
    <w:rsid w:val="006B53CB"/>
    <w:rsid w:val="006D278C"/>
    <w:rsid w:val="006D58EC"/>
    <w:rsid w:val="006D6045"/>
    <w:rsid w:val="007402E5"/>
    <w:rsid w:val="00742C0C"/>
    <w:rsid w:val="007B2932"/>
    <w:rsid w:val="007C17B7"/>
    <w:rsid w:val="00883F00"/>
    <w:rsid w:val="008D7D32"/>
    <w:rsid w:val="009767C6"/>
    <w:rsid w:val="009B3CFE"/>
    <w:rsid w:val="009B5D10"/>
    <w:rsid w:val="00A95127"/>
    <w:rsid w:val="00BA46FB"/>
    <w:rsid w:val="00BF0FB2"/>
    <w:rsid w:val="00CF1BCD"/>
    <w:rsid w:val="00CF31E8"/>
    <w:rsid w:val="00CF4EC6"/>
    <w:rsid w:val="00D57547"/>
    <w:rsid w:val="00E042EF"/>
    <w:rsid w:val="00E9766A"/>
    <w:rsid w:val="00EA7B85"/>
    <w:rsid w:val="00F748D7"/>
    <w:rsid w:val="00F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8CB2"/>
  <w15:docId w15:val="{DEAD60F5-8C05-4F7C-9212-F8B956FA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6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7C17B7"/>
    <w:rPr>
      <w:rFonts w:ascii="Arial" w:hAnsi="Arial" w:cs="Arial" w:hint="default"/>
      <w:b/>
      <w:bCs/>
      <w:i w:val="0"/>
      <w:iCs w:val="0"/>
      <w:color w:val="999999"/>
      <w:sz w:val="12"/>
      <w:szCs w:val="12"/>
    </w:rPr>
  </w:style>
  <w:style w:type="character" w:customStyle="1" w:styleId="fontstyle21">
    <w:name w:val="fontstyle21"/>
    <w:basedOn w:val="Policepardfaut"/>
    <w:rsid w:val="007C17B7"/>
    <w:rPr>
      <w:rFonts w:ascii="Arial" w:hAnsi="Arial" w:cs="Arial" w:hint="default"/>
      <w:b/>
      <w:bCs/>
      <w:i/>
      <w:iCs/>
      <w:color w:val="999999"/>
      <w:sz w:val="24"/>
      <w:szCs w:val="24"/>
    </w:rPr>
  </w:style>
  <w:style w:type="character" w:customStyle="1" w:styleId="fontstyle31">
    <w:name w:val="fontstyle31"/>
    <w:basedOn w:val="Policepardfaut"/>
    <w:rsid w:val="007C17B7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7C17B7"/>
    <w:rPr>
      <w:rFonts w:ascii="Times New Roman" w:hAnsi="Times New Roman" w:cs="Times New Roman" w:hint="default"/>
      <w:b/>
      <w:bCs/>
      <w:i/>
      <w:iCs/>
      <w:color w:val="000000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17B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3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D3007"/>
    <w:rPr>
      <w:color w:val="0000FF" w:themeColor="hyperlink"/>
      <w:u w:val="single"/>
    </w:rPr>
  </w:style>
  <w:style w:type="character" w:customStyle="1" w:styleId="pl-smi">
    <w:name w:val="pl-smi"/>
    <w:basedOn w:val="Policepardfaut"/>
    <w:rsid w:val="008D7D32"/>
  </w:style>
  <w:style w:type="character" w:customStyle="1" w:styleId="pl-v">
    <w:name w:val="pl-v"/>
    <w:basedOn w:val="Policepardfaut"/>
    <w:rsid w:val="008D7D32"/>
  </w:style>
  <w:style w:type="character" w:customStyle="1" w:styleId="pl-k">
    <w:name w:val="pl-k"/>
    <w:basedOn w:val="Policepardfaut"/>
    <w:rsid w:val="008D7D32"/>
  </w:style>
  <w:style w:type="character" w:customStyle="1" w:styleId="pl-s">
    <w:name w:val="pl-s"/>
    <w:basedOn w:val="Policepardfaut"/>
    <w:rsid w:val="008D7D32"/>
  </w:style>
  <w:style w:type="character" w:customStyle="1" w:styleId="pl-pds">
    <w:name w:val="pl-pds"/>
    <w:basedOn w:val="Policepardfaut"/>
    <w:rsid w:val="008D7D32"/>
  </w:style>
  <w:style w:type="paragraph" w:styleId="Paragraphedeliste">
    <w:name w:val="List Paragraph"/>
    <w:basedOn w:val="Normal"/>
    <w:uiPriority w:val="34"/>
    <w:qFormat/>
    <w:rsid w:val="006B53C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15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cours/select" TargetMode="External"/><Relationship Id="rId13" Type="http://schemas.openxmlformats.org/officeDocument/2006/relationships/hyperlink" Target="https://www.qgis.org/fr/site/forusers/download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dbeaver.io/download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dbeaver.io/download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pgadmin.org/download/pgadmin-4-windows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www.rdocumentation.org/packages/base/versions/3.6.2/topics/source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cran.r-project.org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yannick.chaval@inrae.fr" TargetMode="External"/><Relationship Id="rId14" Type="http://schemas.openxmlformats.org/officeDocument/2006/relationships/hyperlink" Target="https://cran.r-project.org/web/packages/RPostgres/RPostgres.pdf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B174-FCDD-4B76-8C94-5148DACA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ychaval</dc:creator>
  <cp:lastModifiedBy>ychaval</cp:lastModifiedBy>
  <cp:revision>4</cp:revision>
  <dcterms:created xsi:type="dcterms:W3CDTF">2024-09-02T11:36:00Z</dcterms:created>
  <dcterms:modified xsi:type="dcterms:W3CDTF">2024-09-02T11:39:00Z</dcterms:modified>
</cp:coreProperties>
</file>