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F6AE" w14:textId="34C1F137" w:rsidR="00FC7C3B" w:rsidRPr="00FC7C3B" w:rsidRDefault="00FC7C3B" w:rsidP="00FC7C3B">
      <w:pPr>
        <w:keepNext/>
        <w:spacing w:after="60" w:line="240" w:lineRule="auto"/>
        <w:jc w:val="center"/>
        <w:rPr>
          <w:rFonts w:ascii="Times New Roman" w:eastAsia="Times New Roman" w:hAnsi="Times New Roman" w:cs="Times New Roman"/>
          <w:b/>
          <w:bCs/>
          <w:i/>
          <w:iCs/>
          <w:color w:val="000000"/>
          <w:kern w:val="0"/>
          <w:lang w:val="en-CA"/>
          <w14:ligatures w14:val="none"/>
        </w:rPr>
      </w:pPr>
      <w:r w:rsidRPr="00FC7C3B">
        <w:rPr>
          <w:rFonts w:ascii="Times New Roman" w:eastAsia="Times New Roman" w:hAnsi="Times New Roman" w:cs="Times New Roman"/>
          <w:b/>
          <w:bCs/>
          <w:i/>
          <w:iCs/>
          <w:color w:val="000000"/>
          <w:kern w:val="0"/>
          <w:lang w:val="en-CA"/>
          <w14:ligatures w14:val="none"/>
        </w:rPr>
        <w:t>Low Dose Naltrexone for Post-COVID Fatigue Syndrome: A Randomized Controlled Trial</w:t>
      </w:r>
    </w:p>
    <w:p w14:paraId="780B37B7" w14:textId="77777777" w:rsidR="00FC7C3B" w:rsidRPr="00FC7C3B" w:rsidRDefault="00FC7C3B" w:rsidP="00FC7C3B">
      <w:pPr>
        <w:keepNext/>
        <w:spacing w:after="60" w:line="240" w:lineRule="auto"/>
        <w:jc w:val="center"/>
        <w:rPr>
          <w:rFonts w:ascii="Times New Roman" w:eastAsia="Calibri" w:hAnsi="Times New Roman" w:cs="Times New Roman"/>
          <w:b/>
          <w:bCs/>
          <w:color w:val="000000"/>
          <w:kern w:val="0"/>
          <w:lang w:val="en-US"/>
          <w14:ligatures w14:val="none"/>
        </w:rPr>
      </w:pPr>
    </w:p>
    <w:p w14:paraId="110AE441" w14:textId="2F672BA6" w:rsidR="00FC7C3B" w:rsidRDefault="00FC7C3B" w:rsidP="009A72C4">
      <w:pPr>
        <w:jc w:val="center"/>
      </w:pPr>
      <w:r w:rsidRPr="00FC7C3B">
        <w:rPr>
          <w:rFonts w:ascii="Times New Roman" w:eastAsia="Calibri" w:hAnsi="Times New Roman" w:cs="Times New Roman"/>
          <w:b/>
          <w:bCs/>
          <w:color w:val="000000"/>
          <w:kern w:val="0"/>
          <w:lang w:val="en-US"/>
          <w14:ligatures w14:val="none"/>
        </w:rPr>
        <w:t>Supplement</w:t>
      </w:r>
      <w:r>
        <w:rPr>
          <w:rFonts w:ascii="Times New Roman" w:eastAsia="Calibri" w:hAnsi="Times New Roman" w:cs="Times New Roman"/>
          <w:b/>
          <w:bCs/>
          <w:color w:val="000000"/>
          <w:kern w:val="0"/>
          <w:lang w:val="en-US"/>
          <w14:ligatures w14:val="none"/>
        </w:rPr>
        <w:t xml:space="preserve"> 3: Statistical Analysis Plan</w:t>
      </w:r>
    </w:p>
    <w:tbl>
      <w:tblPr>
        <w:tblW w:w="0" w:type="auto"/>
        <w:shd w:val="clear" w:color="auto" w:fill="FFFFFF"/>
        <w:tblCellMar>
          <w:left w:w="0" w:type="dxa"/>
          <w:right w:w="0" w:type="dxa"/>
        </w:tblCellMar>
        <w:tblLook w:val="04A0" w:firstRow="1" w:lastRow="0" w:firstColumn="1" w:lastColumn="0" w:noHBand="0" w:noVBand="1"/>
      </w:tblPr>
      <w:tblGrid>
        <w:gridCol w:w="2541"/>
        <w:gridCol w:w="6469"/>
      </w:tblGrid>
      <w:tr w:rsidR="0061069B" w:rsidRPr="0061069B" w14:paraId="463E1D16"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55EF2D50"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Study Title: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53AA45A1" w14:textId="74A2497F" w:rsidR="0061069B" w:rsidRPr="0061069B" w:rsidRDefault="0061069B" w:rsidP="001F31FF">
            <w:pPr>
              <w:autoSpaceDE w:val="0"/>
              <w:autoSpaceDN w:val="0"/>
              <w:adjustRightInd w:val="0"/>
              <w:rPr>
                <w:rFonts w:ascii="Times New Roman" w:hAnsi="Times New Roman" w:cs="Times New Roman"/>
                <w:bCs/>
                <w:iCs/>
              </w:rPr>
            </w:pPr>
            <w:r w:rsidRPr="00E93D89">
              <w:rPr>
                <w:rFonts w:ascii="Times New Roman" w:hAnsi="Times New Roman" w:cs="Times New Roman"/>
                <w:bCs/>
              </w:rPr>
              <w:t xml:space="preserve">A </w:t>
            </w:r>
            <w:r w:rsidR="00A2349A" w:rsidRPr="00E93D89">
              <w:rPr>
                <w:rFonts w:ascii="Times New Roman" w:hAnsi="Times New Roman" w:cs="Times New Roman"/>
                <w:bCs/>
              </w:rPr>
              <w:t>Double-Blind</w:t>
            </w:r>
            <w:r w:rsidRPr="00E93D89">
              <w:rPr>
                <w:rFonts w:ascii="Times New Roman" w:hAnsi="Times New Roman" w:cs="Times New Roman"/>
                <w:bCs/>
              </w:rPr>
              <w:t xml:space="preserve"> Randomized Trial of Low-dose Naltrexone for Post-</w:t>
            </w:r>
            <w:r w:rsidRPr="00E93D89">
              <w:rPr>
                <w:rFonts w:ascii="Times New Roman" w:hAnsi="Times New Roman" w:cs="Times New Roman"/>
                <w:bCs/>
                <w:iCs/>
              </w:rPr>
              <w:t xml:space="preserve">COVID fatigue Syndrome </w:t>
            </w:r>
            <w:r w:rsidRPr="00E93D89">
              <w:rPr>
                <w:rFonts w:ascii="Times New Roman" w:hAnsi="Times New Roman" w:cs="Times New Roman"/>
                <w:bCs/>
              </w:rPr>
              <w:t>(LDN Trial)</w:t>
            </w:r>
          </w:p>
        </w:tc>
      </w:tr>
      <w:tr w:rsidR="0061069B" w:rsidRPr="0061069B" w14:paraId="021F544D"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57EEA889"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Study Registration Number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9C47DE9" w14:textId="7F757724"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p>
        </w:tc>
      </w:tr>
      <w:tr w:rsidR="00452E9B" w:rsidRPr="0061069B" w14:paraId="2436C8F1"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06F1BCCF" w14:textId="4A0BCF1D" w:rsidR="00452E9B" w:rsidRPr="0061069B" w:rsidRDefault="00452E9B" w:rsidP="00452E9B">
            <w:pPr>
              <w:spacing w:after="0" w:line="240" w:lineRule="auto"/>
              <w:rPr>
                <w:rFonts w:ascii="Times New Roman" w:eastAsia="Times New Roman" w:hAnsi="Times New Roman" w:cs="Times New Roman"/>
                <w:b/>
                <w:bCs/>
                <w:color w:val="505050"/>
                <w:kern w:val="0"/>
                <w:lang w:val="en-CA"/>
                <w14:ligatures w14:val="none"/>
              </w:rPr>
            </w:pPr>
            <w:r w:rsidRPr="00E93D89">
              <w:rPr>
                <w:rFonts w:ascii="Times New Roman" w:hAnsi="Times New Roman" w:cs="Times New Roman"/>
                <w:b/>
                <w:bCs/>
              </w:rPr>
              <w:t>Trial identifier</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02E4F279" w14:textId="4B65D3F5" w:rsidR="00452E9B" w:rsidRPr="0061069B" w:rsidRDefault="00452E9B" w:rsidP="00452E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hAnsi="Times New Roman" w:cs="Times New Roman"/>
              </w:rPr>
              <w:t>H21-02254</w:t>
            </w:r>
          </w:p>
        </w:tc>
      </w:tr>
      <w:tr w:rsidR="00452E9B" w:rsidRPr="00E93D89" w14:paraId="728CFB44"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tcPr>
          <w:p w14:paraId="6533054E" w14:textId="1C814662" w:rsidR="00452E9B" w:rsidRPr="00E93D89" w:rsidRDefault="00452E9B" w:rsidP="00452E9B">
            <w:pPr>
              <w:spacing w:after="0" w:line="240" w:lineRule="auto"/>
              <w:rPr>
                <w:rFonts w:ascii="Times New Roman" w:eastAsia="Times New Roman" w:hAnsi="Times New Roman" w:cs="Times New Roman"/>
                <w:b/>
                <w:bCs/>
                <w:color w:val="505050"/>
                <w:kern w:val="0"/>
                <w:lang w:val="en-CA"/>
                <w14:ligatures w14:val="none"/>
              </w:rPr>
            </w:pPr>
            <w:r w:rsidRPr="00E93D89">
              <w:rPr>
                <w:rFonts w:ascii="Times New Roman" w:hAnsi="Times New Roman" w:cs="Times New Roman"/>
                <w:b/>
                <w:bCs/>
              </w:rPr>
              <w:t>Trial Registry</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tcPr>
          <w:p w14:paraId="715F5D58" w14:textId="2675D20E" w:rsidR="00452E9B" w:rsidRPr="00E93D89" w:rsidRDefault="00452E9B" w:rsidP="00452E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hAnsi="Times New Roman" w:cs="Times New Roman"/>
              </w:rPr>
              <w:t>ClinicalTrails.gov</w:t>
            </w:r>
          </w:p>
        </w:tc>
      </w:tr>
      <w:tr w:rsidR="00452E9B" w:rsidRPr="00E93D89" w14:paraId="6DDF6BC3"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tcPr>
          <w:p w14:paraId="6F7E88E5" w14:textId="11081C42" w:rsidR="00452E9B" w:rsidRPr="00E93D89" w:rsidRDefault="00452E9B" w:rsidP="00452E9B">
            <w:pPr>
              <w:spacing w:after="0" w:line="240" w:lineRule="auto"/>
              <w:rPr>
                <w:rFonts w:ascii="Times New Roman" w:eastAsia="Times New Roman" w:hAnsi="Times New Roman" w:cs="Times New Roman"/>
                <w:b/>
                <w:bCs/>
                <w:color w:val="505050"/>
                <w:kern w:val="0"/>
                <w:lang w:val="en-CA"/>
                <w14:ligatures w14:val="none"/>
              </w:rPr>
            </w:pPr>
            <w:r w:rsidRPr="00E93D89">
              <w:rPr>
                <w:rFonts w:ascii="Times New Roman" w:hAnsi="Times New Roman" w:cs="Times New Roman"/>
                <w:b/>
                <w:bCs/>
              </w:rPr>
              <w:t>Funder</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tcPr>
          <w:p w14:paraId="6456B80B" w14:textId="7F30DA27" w:rsidR="00452E9B" w:rsidRPr="00E93D89" w:rsidRDefault="00452E9B" w:rsidP="00452E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hAnsi="Times New Roman" w:cs="Times New Roman"/>
              </w:rPr>
              <w:t>Canadian Institutes of Health Research</w:t>
            </w:r>
          </w:p>
        </w:tc>
      </w:tr>
      <w:tr w:rsidR="0061069B" w:rsidRPr="0061069B" w14:paraId="2F2E8608" w14:textId="77777777">
        <w:tc>
          <w:tcPr>
            <w:tcW w:w="0" w:type="auto"/>
            <w:gridSpan w:val="2"/>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517DAB7" w14:textId="77777777"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p>
        </w:tc>
      </w:tr>
      <w:tr w:rsidR="0061069B" w:rsidRPr="0061069B" w14:paraId="5F8EC498"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7E77C2B"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Protocol Number: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069364CD" w14:textId="4754979C" w:rsidR="0061069B" w:rsidRPr="0061069B" w:rsidRDefault="002453B2" w:rsidP="006106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eastAsia="Times New Roman" w:hAnsi="Times New Roman" w:cs="Times New Roman"/>
                <w:bCs/>
                <w:color w:val="505050"/>
                <w:kern w:val="0"/>
                <w:lang w:val="en-CA"/>
                <w14:ligatures w14:val="none"/>
              </w:rPr>
              <w:t>V6.1</w:t>
            </w:r>
          </w:p>
        </w:tc>
      </w:tr>
      <w:tr w:rsidR="0061069B" w:rsidRPr="0061069B" w14:paraId="6AFA4EE3" w14:textId="77777777">
        <w:tc>
          <w:tcPr>
            <w:tcW w:w="0" w:type="auto"/>
            <w:gridSpan w:val="2"/>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0318D6EF" w14:textId="77777777"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p>
        </w:tc>
      </w:tr>
      <w:tr w:rsidR="0061069B" w:rsidRPr="0061069B" w14:paraId="5FD7E998"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1FB13FEC"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Phase: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6DEE08E3" w14:textId="0DB1B390" w:rsidR="0061069B" w:rsidRPr="0061069B" w:rsidRDefault="002453B2" w:rsidP="006106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eastAsia="Times New Roman" w:hAnsi="Times New Roman" w:cs="Times New Roman"/>
                <w:bCs/>
                <w:color w:val="505050"/>
                <w:kern w:val="0"/>
                <w:lang w:val="en-CA"/>
                <w14:ligatures w14:val="none"/>
              </w:rPr>
              <w:t>Phase 3</w:t>
            </w:r>
            <w:r w:rsidR="0061069B" w:rsidRPr="0061069B">
              <w:rPr>
                <w:rFonts w:ascii="Times New Roman" w:eastAsia="Times New Roman" w:hAnsi="Times New Roman" w:cs="Times New Roman"/>
                <w:bCs/>
                <w:color w:val="505050"/>
                <w:kern w:val="0"/>
                <w:lang w:val="en-CA"/>
                <w14:ligatures w14:val="none"/>
              </w:rPr>
              <w:t> </w:t>
            </w:r>
          </w:p>
        </w:tc>
      </w:tr>
      <w:tr w:rsidR="0061069B" w:rsidRPr="0061069B" w14:paraId="4165A89E" w14:textId="77777777">
        <w:tc>
          <w:tcPr>
            <w:tcW w:w="0" w:type="auto"/>
            <w:gridSpan w:val="2"/>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9295318" w14:textId="77777777"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p>
        </w:tc>
      </w:tr>
      <w:tr w:rsidR="0061069B" w:rsidRPr="0061069B" w14:paraId="58E8EC26"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4029AA0"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Statistical Analysis Plan Version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22F2D52D" w14:textId="3AA4AD8F"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r w:rsidRPr="0061069B">
              <w:rPr>
                <w:rFonts w:ascii="Times New Roman" w:eastAsia="Times New Roman" w:hAnsi="Times New Roman" w:cs="Times New Roman"/>
                <w:bCs/>
                <w:color w:val="505050"/>
                <w:kern w:val="0"/>
                <w:lang w:val="en-CA"/>
                <w14:ligatures w14:val="none"/>
              </w:rPr>
              <w:t>Version </w:t>
            </w:r>
            <w:r w:rsidR="00363AC1">
              <w:rPr>
                <w:rFonts w:ascii="Times New Roman" w:eastAsia="Times New Roman" w:hAnsi="Times New Roman" w:cs="Times New Roman"/>
                <w:bCs/>
                <w:color w:val="505050"/>
                <w:kern w:val="0"/>
                <w:lang w:val="en-CA"/>
                <w14:ligatures w14:val="none"/>
              </w:rPr>
              <w:t>1.0</w:t>
            </w:r>
          </w:p>
        </w:tc>
      </w:tr>
      <w:tr w:rsidR="0061069B" w:rsidRPr="0061069B" w14:paraId="0BACAA97" w14:textId="77777777">
        <w:tc>
          <w:tcPr>
            <w:tcW w:w="0" w:type="auto"/>
            <w:gridSpan w:val="2"/>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AB84E9C" w14:textId="77777777"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p>
        </w:tc>
      </w:tr>
      <w:tr w:rsidR="0061069B" w:rsidRPr="0061069B" w14:paraId="0B6ED69E"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A191654"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Statistical Analysis Plan Date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2F7A8C8D" w14:textId="7E29B796" w:rsidR="0061069B" w:rsidRPr="0061069B" w:rsidRDefault="00363AC1" w:rsidP="0061069B">
            <w:pPr>
              <w:spacing w:after="0" w:line="240" w:lineRule="auto"/>
              <w:rPr>
                <w:rFonts w:ascii="Times New Roman" w:eastAsia="Times New Roman" w:hAnsi="Times New Roman" w:cs="Times New Roman"/>
                <w:bCs/>
                <w:color w:val="505050"/>
                <w:kern w:val="0"/>
                <w:lang w:val="en-CA"/>
                <w14:ligatures w14:val="none"/>
              </w:rPr>
            </w:pPr>
            <w:r>
              <w:rPr>
                <w:rFonts w:ascii="Times New Roman" w:eastAsia="Times New Roman" w:hAnsi="Times New Roman" w:cs="Times New Roman"/>
                <w:bCs/>
                <w:color w:val="505050"/>
                <w:kern w:val="0"/>
                <w:lang w:val="en-CA"/>
                <w14:ligatures w14:val="none"/>
              </w:rPr>
              <w:t>6 March 2026</w:t>
            </w:r>
          </w:p>
        </w:tc>
      </w:tr>
      <w:tr w:rsidR="0061069B" w:rsidRPr="0061069B" w14:paraId="53EBBD17" w14:textId="77777777">
        <w:tc>
          <w:tcPr>
            <w:tcW w:w="0" w:type="auto"/>
            <w:gridSpan w:val="2"/>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362C1343" w14:textId="77777777" w:rsidR="0061069B" w:rsidRPr="0061069B" w:rsidRDefault="0061069B" w:rsidP="0061069B">
            <w:pPr>
              <w:spacing w:after="0" w:line="240" w:lineRule="auto"/>
              <w:rPr>
                <w:rFonts w:ascii="Times New Roman" w:eastAsia="Times New Roman" w:hAnsi="Times New Roman" w:cs="Times New Roman"/>
                <w:bCs/>
                <w:color w:val="505050"/>
                <w:kern w:val="0"/>
                <w:lang w:val="en-CA"/>
                <w14:ligatures w14:val="none"/>
              </w:rPr>
            </w:pPr>
          </w:p>
        </w:tc>
      </w:tr>
      <w:tr w:rsidR="0061069B" w:rsidRPr="0061069B" w14:paraId="63633D60"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15C20DB3"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r w:rsidRPr="0061069B">
              <w:rPr>
                <w:rFonts w:ascii="Times New Roman" w:eastAsia="Times New Roman" w:hAnsi="Times New Roman" w:cs="Times New Roman"/>
                <w:b/>
                <w:bCs/>
                <w:color w:val="505050"/>
                <w:kern w:val="0"/>
                <w:lang w:val="en-CA"/>
                <w14:ligatures w14:val="none"/>
              </w:rPr>
              <w:t>Author </w:t>
            </w: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5094468C" w14:textId="197C123D" w:rsidR="0061069B" w:rsidRPr="0061069B" w:rsidRDefault="007D2FC8" w:rsidP="006106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eastAsia="Times New Roman" w:hAnsi="Times New Roman" w:cs="Times New Roman"/>
                <w:bCs/>
                <w:color w:val="505050"/>
                <w:kern w:val="0"/>
                <w:lang w:val="en-CA"/>
                <w14:ligatures w14:val="none"/>
              </w:rPr>
              <w:t>Jeffrey N. Bone</w:t>
            </w:r>
            <w:r w:rsidR="0061069B" w:rsidRPr="0061069B">
              <w:rPr>
                <w:rFonts w:ascii="Times New Roman" w:eastAsia="Times New Roman" w:hAnsi="Times New Roman" w:cs="Times New Roman"/>
                <w:bCs/>
                <w:color w:val="505050"/>
                <w:kern w:val="0"/>
                <w:lang w:val="en-CA"/>
                <w14:ligatures w14:val="none"/>
              </w:rPr>
              <w:t> </w:t>
            </w:r>
          </w:p>
        </w:tc>
      </w:tr>
      <w:tr w:rsidR="0061069B" w:rsidRPr="0061069B" w14:paraId="469822B3"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13687E1"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5407B42E" w14:textId="718E3C0D" w:rsidR="0061069B" w:rsidRPr="0061069B" w:rsidRDefault="007D2FC8" w:rsidP="006106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eastAsia="Times New Roman" w:hAnsi="Times New Roman" w:cs="Times New Roman"/>
                <w:bCs/>
                <w:color w:val="505050"/>
                <w:kern w:val="0"/>
                <w:lang w:val="en-CA"/>
                <w14:ligatures w14:val="none"/>
              </w:rPr>
              <w:t>BC Children’s Research Institute</w:t>
            </w:r>
          </w:p>
        </w:tc>
      </w:tr>
      <w:tr w:rsidR="0061069B" w:rsidRPr="0061069B" w14:paraId="2EF3B0C3" w14:textId="77777777">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55780CA3" w14:textId="77777777" w:rsidR="0061069B" w:rsidRPr="0061069B" w:rsidRDefault="0061069B" w:rsidP="0061069B">
            <w:pPr>
              <w:spacing w:after="0" w:line="240" w:lineRule="auto"/>
              <w:rPr>
                <w:rFonts w:ascii="Times New Roman" w:eastAsia="Times New Roman" w:hAnsi="Times New Roman" w:cs="Times New Roman"/>
                <w:color w:val="505050"/>
                <w:kern w:val="0"/>
                <w:lang w:val="en-CA"/>
                <w14:ligatures w14:val="none"/>
              </w:rPr>
            </w:pPr>
          </w:p>
        </w:tc>
        <w:tc>
          <w:tcPr>
            <w:tcW w:w="0" w:type="auto"/>
            <w:tcBorders>
              <w:top w:val="single" w:sz="6" w:space="0" w:color="DCDCDC"/>
              <w:left w:val="single" w:sz="6" w:space="0" w:color="DCDCDC"/>
              <w:bottom w:val="single" w:sz="6" w:space="0" w:color="DCDCDC"/>
              <w:right w:val="single" w:sz="6" w:space="0" w:color="DCDCDC"/>
            </w:tcBorders>
            <w:shd w:val="clear" w:color="auto" w:fill="FFFFFF"/>
            <w:tcMar>
              <w:top w:w="75" w:type="dxa"/>
              <w:left w:w="75" w:type="dxa"/>
              <w:bottom w:w="75" w:type="dxa"/>
              <w:right w:w="75" w:type="dxa"/>
            </w:tcMar>
            <w:hideMark/>
          </w:tcPr>
          <w:p w14:paraId="79899A5C" w14:textId="164F9E2D" w:rsidR="0061069B" w:rsidRPr="0061069B" w:rsidRDefault="007D2FC8" w:rsidP="0061069B">
            <w:pPr>
              <w:spacing w:after="0" w:line="240" w:lineRule="auto"/>
              <w:rPr>
                <w:rFonts w:ascii="Times New Roman" w:eastAsia="Times New Roman" w:hAnsi="Times New Roman" w:cs="Times New Roman"/>
                <w:bCs/>
                <w:color w:val="505050"/>
                <w:kern w:val="0"/>
                <w:lang w:val="en-CA"/>
                <w14:ligatures w14:val="none"/>
              </w:rPr>
            </w:pPr>
            <w:r w:rsidRPr="00E93D89">
              <w:rPr>
                <w:rFonts w:ascii="Times New Roman" w:eastAsia="Times New Roman" w:hAnsi="Times New Roman" w:cs="Times New Roman"/>
                <w:bCs/>
                <w:color w:val="505050"/>
                <w:kern w:val="0"/>
                <w:lang w:val="en-CA"/>
                <w14:ligatures w14:val="none"/>
              </w:rPr>
              <w:t>Vancouver, BC, Canada</w:t>
            </w:r>
          </w:p>
        </w:tc>
      </w:tr>
    </w:tbl>
    <w:p w14:paraId="490E964C" w14:textId="6AE9F1C5" w:rsidR="00235AD4" w:rsidRPr="00E93D89" w:rsidRDefault="00235AD4">
      <w:pPr>
        <w:rPr>
          <w:rStyle w:val="BookTitle"/>
          <w:rFonts w:ascii="Times New Roman" w:hAnsi="Times New Roman" w:cs="Times New Roman"/>
          <w:b w:val="0"/>
          <w:bCs w:val="0"/>
          <w:i w:val="0"/>
          <w:iCs w:val="0"/>
          <w:spacing w:val="0"/>
        </w:rPr>
      </w:pPr>
    </w:p>
    <w:p w14:paraId="5BFF55C3" w14:textId="77777777" w:rsidR="003538C3" w:rsidRPr="00E93D89" w:rsidRDefault="003538C3">
      <w:pPr>
        <w:rPr>
          <w:rStyle w:val="BookTitle"/>
          <w:rFonts w:ascii="Times New Roman" w:hAnsi="Times New Roman" w:cs="Times New Roman"/>
          <w:b w:val="0"/>
          <w:bCs w:val="0"/>
          <w:i w:val="0"/>
          <w:iCs w:val="0"/>
          <w:spacing w:val="0"/>
        </w:rPr>
      </w:pPr>
    </w:p>
    <w:p w14:paraId="61B7BBF9" w14:textId="77777777" w:rsidR="003538C3" w:rsidRPr="00E93D89" w:rsidRDefault="003538C3">
      <w:pPr>
        <w:rPr>
          <w:rStyle w:val="BookTitle"/>
          <w:rFonts w:ascii="Times New Roman" w:hAnsi="Times New Roman" w:cs="Times New Roman"/>
          <w:b w:val="0"/>
          <w:bCs w:val="0"/>
          <w:i w:val="0"/>
          <w:iCs w:val="0"/>
          <w:spacing w:val="0"/>
        </w:rPr>
      </w:pPr>
    </w:p>
    <w:tbl>
      <w:tblPr>
        <w:tblW w:w="12000" w:type="dxa"/>
        <w:tblBorders>
          <w:top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3487"/>
        <w:gridCol w:w="8513"/>
      </w:tblGrid>
      <w:tr w:rsidR="00235AD4" w:rsidRPr="00E93D89" w14:paraId="0D042CBE"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hideMark/>
          </w:tcPr>
          <w:p w14:paraId="4FA8CEEE"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color w:val="505050"/>
                <w:kern w:val="0"/>
                <w:lang w:val="en-CA"/>
                <w14:ligatures w14:val="none"/>
              </w:rPr>
              <w:t>AUTHOR:</w:t>
            </w: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hideMark/>
          </w:tcPr>
          <w:p w14:paraId="1A175AD4"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b/>
                <w:bCs/>
                <w:color w:val="505050"/>
                <w:kern w:val="0"/>
                <w:lang w:val="en-CA"/>
                <w14:ligatures w14:val="none"/>
              </w:rPr>
              <w:t>Name: </w:t>
            </w:r>
            <w:r w:rsidRPr="00E93D89">
              <w:rPr>
                <w:rFonts w:ascii="Times New Roman" w:eastAsia="Times New Roman" w:hAnsi="Times New Roman" w:cs="Times New Roman"/>
                <w:color w:val="505050"/>
                <w:kern w:val="0"/>
                <w:lang w:val="en-CA"/>
                <w14:ligatures w14:val="none"/>
              </w:rPr>
              <w:t>Jeffrey N. Bone</w:t>
            </w:r>
            <w:r w:rsidRPr="00E93D89">
              <w:rPr>
                <w:rFonts w:ascii="Times New Roman" w:eastAsia="Times New Roman" w:hAnsi="Times New Roman" w:cs="Times New Roman"/>
                <w:b/>
                <w:bCs/>
                <w:color w:val="505050"/>
                <w:kern w:val="0"/>
                <w:lang w:val="en-CA"/>
                <w14:ligatures w14:val="none"/>
              </w:rPr>
              <w:t xml:space="preserve"> </w:t>
            </w:r>
          </w:p>
        </w:tc>
      </w:tr>
      <w:tr w:rsidR="00235AD4" w:rsidRPr="00E93D89" w14:paraId="293FE639"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hideMark/>
          </w:tcPr>
          <w:p w14:paraId="74353190"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hideMark/>
          </w:tcPr>
          <w:p w14:paraId="37BB5886"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b/>
                <w:bCs/>
                <w:color w:val="505050"/>
                <w:kern w:val="0"/>
                <w:lang w:val="en-CA"/>
                <w14:ligatures w14:val="none"/>
              </w:rPr>
              <w:t>Position/Title: </w:t>
            </w:r>
            <w:r w:rsidRPr="00E93D89">
              <w:rPr>
                <w:rFonts w:ascii="Times New Roman" w:eastAsia="Times New Roman" w:hAnsi="Times New Roman" w:cs="Times New Roman"/>
                <w:color w:val="505050"/>
                <w:kern w:val="0"/>
                <w:lang w:val="en-CA"/>
                <w14:ligatures w14:val="none"/>
              </w:rPr>
              <w:t>Biostatistical Lead, BCCHR</w:t>
            </w:r>
          </w:p>
        </w:tc>
      </w:tr>
      <w:tr w:rsidR="00235AD4" w:rsidRPr="00E93D89" w14:paraId="3EF26363"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hideMark/>
          </w:tcPr>
          <w:p w14:paraId="136FCE82"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hideMark/>
          </w:tcPr>
          <w:p w14:paraId="435214BD" w14:textId="6EB1C113"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b/>
                <w:bCs/>
                <w:color w:val="505050"/>
                <w:kern w:val="0"/>
                <w:lang w:val="en-CA"/>
                <w14:ligatures w14:val="none"/>
              </w:rPr>
              <w:t>Signature Date</w:t>
            </w:r>
            <w:r w:rsidR="006E07B6">
              <w:rPr>
                <w:rFonts w:ascii="Times New Roman" w:eastAsia="Times New Roman" w:hAnsi="Times New Roman" w:cs="Times New Roman"/>
                <w:b/>
                <w:bCs/>
                <w:color w:val="505050"/>
                <w:kern w:val="0"/>
                <w:lang w:val="en-CA"/>
                <w14:ligatures w14:val="none"/>
              </w:rPr>
              <w:t>:</w:t>
            </w:r>
            <w:r w:rsidR="006E07B6" w:rsidRPr="005476D6">
              <w:rPr>
                <w:rFonts w:ascii="Times New Roman" w:eastAsia="Times New Roman" w:hAnsi="Times New Roman" w:cs="Times New Roman"/>
                <w:color w:val="505050"/>
                <w:kern w:val="0"/>
                <w:lang w:val="en-CA"/>
                <w14:ligatures w14:val="none"/>
              </w:rPr>
              <w:t xml:space="preserve"> 6 March 2026</w:t>
            </w:r>
          </w:p>
        </w:tc>
      </w:tr>
      <w:tr w:rsidR="00235AD4" w:rsidRPr="00E93D89" w14:paraId="71229A9D"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hideMark/>
          </w:tcPr>
          <w:p w14:paraId="73DBA6CD"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hideMark/>
          </w:tcPr>
          <w:p w14:paraId="4C9AFE82"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p>
        </w:tc>
      </w:tr>
      <w:tr w:rsidR="00235AD4" w:rsidRPr="00E93D89" w14:paraId="1C38A9B8"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hideMark/>
          </w:tcPr>
          <w:p w14:paraId="57926D9F" w14:textId="77777777"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color w:val="505050"/>
                <w:kern w:val="0"/>
                <w:lang w:val="en-CA"/>
                <w14:ligatures w14:val="none"/>
              </w:rPr>
              <w:t>APPROVED BY:</w:t>
            </w: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hideMark/>
          </w:tcPr>
          <w:p w14:paraId="27845EE1" w14:textId="270B6CCD"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b/>
                <w:bCs/>
                <w:color w:val="505050"/>
                <w:kern w:val="0"/>
                <w:lang w:val="en-CA"/>
                <w14:ligatures w14:val="none"/>
              </w:rPr>
              <w:t>Name: </w:t>
            </w:r>
            <w:r w:rsidR="000A5778" w:rsidRPr="00363AC1">
              <w:rPr>
                <w:rFonts w:ascii="Times New Roman" w:eastAsia="Times New Roman" w:hAnsi="Times New Roman" w:cs="Times New Roman"/>
                <w:color w:val="505050"/>
                <w:kern w:val="0"/>
                <w:lang w:val="en-CA"/>
                <w14:ligatures w14:val="none"/>
              </w:rPr>
              <w:t>Luis Nacul</w:t>
            </w:r>
          </w:p>
        </w:tc>
      </w:tr>
      <w:tr w:rsidR="00235AD4" w:rsidRPr="00E93D89" w14:paraId="0F8A7BFB"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hideMark/>
          </w:tcPr>
          <w:p w14:paraId="44D3B25D" w14:textId="2742D559" w:rsidR="00235AD4" w:rsidRPr="00536F52" w:rsidRDefault="00363AC1" w:rsidP="004A2BD6">
            <w:pPr>
              <w:spacing w:after="0" w:line="240" w:lineRule="auto"/>
              <w:rPr>
                <w:rFonts w:ascii="Times New Roman" w:eastAsia="Times New Roman" w:hAnsi="Times New Roman" w:cs="Times New Roman"/>
                <w:color w:val="505050"/>
                <w:kern w:val="0"/>
                <w:lang w:val="en-CA"/>
                <w14:ligatures w14:val="none"/>
              </w:rPr>
            </w:pPr>
            <w:r w:rsidRPr="00CC640D">
              <w:rPr>
                <w:noProof/>
                <w:lang w:eastAsia="en-GB"/>
              </w:rPr>
              <w:drawing>
                <wp:inline distT="0" distB="0" distL="0" distR="0" wp14:anchorId="49FF6CFB" wp14:editId="7EE86C67">
                  <wp:extent cx="654050" cy="436033"/>
                  <wp:effectExtent l="0" t="0" r="0" b="2540"/>
                  <wp:docPr id="1" name="Picture 1" descr="C:\Documents and Settings\Eliana.ENPHELAC0705\My Documents\Luis\LuisNewComputer\Nacul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Eliana.ENPHELAC0705\My Documents\Luis\LuisNewComputer\Nacul signatur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99657" cy="466437"/>
                          </a:xfrm>
                          <a:prstGeom prst="rect">
                            <a:avLst/>
                          </a:prstGeom>
                          <a:noFill/>
                          <a:ln>
                            <a:noFill/>
                          </a:ln>
                        </pic:spPr>
                      </pic:pic>
                    </a:graphicData>
                  </a:graphic>
                </wp:inline>
              </w:drawing>
            </w: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hideMark/>
          </w:tcPr>
          <w:p w14:paraId="086E6E4F" w14:textId="61FF5425" w:rsidR="00235AD4" w:rsidRPr="00536F52" w:rsidRDefault="00235AD4" w:rsidP="004A2BD6">
            <w:pPr>
              <w:spacing w:after="0" w:line="240" w:lineRule="auto"/>
              <w:rPr>
                <w:rFonts w:ascii="Times New Roman" w:eastAsia="Times New Roman" w:hAnsi="Times New Roman" w:cs="Times New Roman"/>
                <w:color w:val="505050"/>
                <w:kern w:val="0"/>
                <w:lang w:val="en-CA"/>
                <w14:ligatures w14:val="none"/>
              </w:rPr>
            </w:pPr>
            <w:r w:rsidRPr="00536F52">
              <w:rPr>
                <w:rFonts w:ascii="Times New Roman" w:eastAsia="Times New Roman" w:hAnsi="Times New Roman" w:cs="Times New Roman"/>
                <w:b/>
                <w:bCs/>
                <w:color w:val="505050"/>
                <w:kern w:val="0"/>
                <w:lang w:val="en-CA"/>
                <w14:ligatures w14:val="none"/>
              </w:rPr>
              <w:t>Position/Title: </w:t>
            </w:r>
            <w:r w:rsidR="000A5778" w:rsidRPr="00363AC1">
              <w:rPr>
                <w:rFonts w:ascii="Times New Roman" w:eastAsia="Times New Roman" w:hAnsi="Times New Roman" w:cs="Times New Roman"/>
                <w:color w:val="505050"/>
                <w:kern w:val="0"/>
                <w:lang w:val="en-CA"/>
                <w14:ligatures w14:val="none"/>
              </w:rPr>
              <w:t>Doctor, Principal Investigator</w:t>
            </w:r>
            <w:r w:rsidR="000A5778">
              <w:rPr>
                <w:rFonts w:ascii="Times New Roman" w:eastAsia="Times New Roman" w:hAnsi="Times New Roman" w:cs="Times New Roman"/>
                <w:b/>
                <w:bCs/>
                <w:color w:val="505050"/>
                <w:kern w:val="0"/>
                <w:lang w:val="en-CA"/>
                <w14:ligatures w14:val="none"/>
              </w:rPr>
              <w:t xml:space="preserve">, </w:t>
            </w:r>
          </w:p>
        </w:tc>
      </w:tr>
      <w:tr w:rsidR="00235AD4" w:rsidRPr="00E93D89" w14:paraId="606A591F" w14:textId="77777777" w:rsidTr="004A2BD6">
        <w:tc>
          <w:tcPr>
            <w:tcW w:w="0" w:type="auto"/>
            <w:tcBorders>
              <w:top w:val="single" w:sz="6" w:space="0" w:color="auto"/>
              <w:left w:val="nil"/>
              <w:bottom w:val="single" w:sz="6" w:space="0" w:color="auto"/>
              <w:right w:val="single" w:sz="6" w:space="0" w:color="auto"/>
            </w:tcBorders>
            <w:tcMar>
              <w:top w:w="75" w:type="dxa"/>
              <w:left w:w="75" w:type="dxa"/>
              <w:bottom w:w="75" w:type="dxa"/>
              <w:right w:w="75" w:type="dxa"/>
            </w:tcMar>
          </w:tcPr>
          <w:p w14:paraId="4EC31743" w14:textId="77777777" w:rsidR="00235AD4" w:rsidRPr="00E93D89" w:rsidRDefault="00235AD4" w:rsidP="004A2BD6">
            <w:pPr>
              <w:spacing w:after="0" w:line="240" w:lineRule="auto"/>
              <w:rPr>
                <w:rFonts w:ascii="Times New Roman" w:eastAsia="Times New Roman" w:hAnsi="Times New Roman" w:cs="Times New Roman"/>
                <w:color w:val="505050"/>
                <w:kern w:val="0"/>
                <w:lang w:val="en-CA"/>
                <w14:ligatures w14:val="none"/>
              </w:rPr>
            </w:pPr>
          </w:p>
        </w:tc>
        <w:tc>
          <w:tcPr>
            <w:tcW w:w="0" w:type="auto"/>
            <w:tcBorders>
              <w:top w:val="single" w:sz="6" w:space="0" w:color="DCDCDC"/>
              <w:left w:val="single" w:sz="6" w:space="0" w:color="DCDCDC"/>
              <w:bottom w:val="single" w:sz="6" w:space="0" w:color="DCDCDC"/>
              <w:right w:val="single" w:sz="6" w:space="0" w:color="DCDCDC"/>
            </w:tcBorders>
            <w:tcMar>
              <w:top w:w="75" w:type="dxa"/>
              <w:left w:w="75" w:type="dxa"/>
              <w:bottom w:w="75" w:type="dxa"/>
              <w:right w:w="75" w:type="dxa"/>
            </w:tcMar>
          </w:tcPr>
          <w:p w14:paraId="2D603F55" w14:textId="12CA3B81" w:rsidR="00235AD4" w:rsidRPr="00E93D89" w:rsidRDefault="00235AD4" w:rsidP="004A2BD6">
            <w:pPr>
              <w:spacing w:after="0" w:line="240" w:lineRule="auto"/>
              <w:rPr>
                <w:rFonts w:ascii="Times New Roman" w:eastAsia="Times New Roman" w:hAnsi="Times New Roman" w:cs="Times New Roman"/>
                <w:b/>
                <w:bCs/>
                <w:color w:val="505050"/>
                <w:kern w:val="0"/>
                <w:lang w:val="en-CA"/>
                <w14:ligatures w14:val="none"/>
              </w:rPr>
            </w:pPr>
            <w:r w:rsidRPr="00536F52">
              <w:rPr>
                <w:rFonts w:ascii="Times New Roman" w:eastAsia="Times New Roman" w:hAnsi="Times New Roman" w:cs="Times New Roman"/>
                <w:b/>
                <w:bCs/>
                <w:color w:val="505050"/>
                <w:kern w:val="0"/>
                <w:lang w:val="en-CA"/>
                <w14:ligatures w14:val="none"/>
              </w:rPr>
              <w:t>Signature Date</w:t>
            </w:r>
            <w:r w:rsidRPr="00E93D89">
              <w:rPr>
                <w:rFonts w:ascii="Times New Roman" w:eastAsia="Times New Roman" w:hAnsi="Times New Roman" w:cs="Times New Roman"/>
                <w:b/>
                <w:bCs/>
                <w:color w:val="505050"/>
                <w:kern w:val="0"/>
                <w:lang w:val="en-CA"/>
                <w14:ligatures w14:val="none"/>
              </w:rPr>
              <w:t xml:space="preserve">: </w:t>
            </w:r>
            <w:r w:rsidR="000A5778" w:rsidRPr="00363AC1">
              <w:rPr>
                <w:rFonts w:ascii="Times New Roman" w:eastAsia="Times New Roman" w:hAnsi="Times New Roman" w:cs="Times New Roman"/>
                <w:color w:val="505050"/>
                <w:kern w:val="0"/>
                <w:lang w:val="en-CA"/>
                <w14:ligatures w14:val="none"/>
              </w:rPr>
              <w:t>6 March 2026</w:t>
            </w:r>
          </w:p>
        </w:tc>
      </w:tr>
    </w:tbl>
    <w:p w14:paraId="727FDB31" w14:textId="7D604F7A" w:rsidR="00652DA3" w:rsidRDefault="00652DA3" w:rsidP="00652DA3">
      <w:pPr>
        <w:rPr>
          <w:rStyle w:val="BookTitle"/>
          <w:rFonts w:ascii="Times New Roman" w:hAnsi="Times New Roman" w:cs="Times New Roman"/>
          <w:b w:val="0"/>
          <w:bCs w:val="0"/>
          <w:i w:val="0"/>
          <w:iCs w:val="0"/>
          <w:spacing w:val="0"/>
        </w:rPr>
      </w:pPr>
    </w:p>
    <w:sdt>
      <w:sdtPr>
        <w:rPr>
          <w:rFonts w:ascii="Times New Roman" w:hAnsi="Times New Roman" w:cs="Times New Roman"/>
          <w:b/>
          <w:bCs/>
          <w:i/>
          <w:iCs/>
          <w:spacing w:val="5"/>
        </w:rPr>
        <w:id w:val="1783610772"/>
        <w:docPartObj>
          <w:docPartGallery w:val="Table of Contents"/>
          <w:docPartUnique/>
        </w:docPartObj>
      </w:sdtPr>
      <w:sdtEndPr>
        <w:rPr>
          <w:b w:val="0"/>
          <w:bCs w:val="0"/>
          <w:noProof/>
        </w:rPr>
      </w:sdtEndPr>
      <w:sdtContent>
        <w:p w14:paraId="2133CA29" w14:textId="1E77BC4F" w:rsidR="00DF64D0" w:rsidRPr="00E93D89" w:rsidRDefault="00DF64D0" w:rsidP="00652DA3">
          <w:pPr>
            <w:rPr>
              <w:rFonts w:ascii="Times New Roman" w:hAnsi="Times New Roman" w:cs="Times New Roman"/>
            </w:rPr>
          </w:pPr>
          <w:r w:rsidRPr="00E93D89">
            <w:rPr>
              <w:rFonts w:ascii="Times New Roman" w:hAnsi="Times New Roman" w:cs="Times New Roman"/>
            </w:rPr>
            <w:t>Table of Contents</w:t>
          </w:r>
        </w:p>
        <w:p w14:paraId="2A2B6AF4" w14:textId="555DDD4E" w:rsidR="00FC7C3B" w:rsidRDefault="00DF64D0">
          <w:pPr>
            <w:pStyle w:val="TOC1"/>
            <w:tabs>
              <w:tab w:val="right" w:leader="dot" w:pos="9016"/>
            </w:tabs>
            <w:rPr>
              <w:rFonts w:eastAsiaTheme="minorEastAsia"/>
              <w:b w:val="0"/>
              <w:bCs w:val="0"/>
              <w:i w:val="0"/>
              <w:iCs w:val="0"/>
              <w:noProof/>
              <w:lang w:val="en-US"/>
            </w:rPr>
          </w:pPr>
          <w:r w:rsidRPr="00E93D89">
            <w:rPr>
              <w:rFonts w:ascii="Times New Roman" w:hAnsi="Times New Roman" w:cs="Times New Roman"/>
              <w:b w:val="0"/>
              <w:bCs w:val="0"/>
            </w:rPr>
            <w:fldChar w:fldCharType="begin"/>
          </w:r>
          <w:r w:rsidRPr="00E93D89">
            <w:rPr>
              <w:rFonts w:ascii="Times New Roman" w:hAnsi="Times New Roman" w:cs="Times New Roman"/>
            </w:rPr>
            <w:instrText xml:space="preserve"> TOC \o "1-3" \h \z \u </w:instrText>
          </w:r>
          <w:r w:rsidRPr="00E93D89">
            <w:rPr>
              <w:rFonts w:ascii="Times New Roman" w:hAnsi="Times New Roman" w:cs="Times New Roman"/>
              <w:b w:val="0"/>
              <w:bCs w:val="0"/>
            </w:rPr>
            <w:fldChar w:fldCharType="separate"/>
          </w:r>
          <w:hyperlink w:anchor="_Toc239325095" w:history="1">
            <w:r w:rsidR="00FC7C3B" w:rsidRPr="00E255B6">
              <w:rPr>
                <w:rStyle w:val="Hyperlink"/>
                <w:rFonts w:ascii="Times New Roman" w:hAnsi="Times New Roman" w:cs="Times New Roman"/>
                <w:noProof/>
              </w:rPr>
              <w:t>Introduction</w:t>
            </w:r>
            <w:r w:rsidR="00FC7C3B">
              <w:rPr>
                <w:noProof/>
                <w:webHidden/>
              </w:rPr>
              <w:tab/>
            </w:r>
            <w:r w:rsidR="00FC7C3B">
              <w:rPr>
                <w:noProof/>
                <w:webHidden/>
              </w:rPr>
              <w:fldChar w:fldCharType="begin"/>
            </w:r>
            <w:r w:rsidR="00FC7C3B">
              <w:rPr>
                <w:noProof/>
                <w:webHidden/>
              </w:rPr>
              <w:instrText xml:space="preserve"> PAGEREF _Toc239325095 \h </w:instrText>
            </w:r>
            <w:r w:rsidR="00FC7C3B">
              <w:rPr>
                <w:noProof/>
                <w:webHidden/>
              </w:rPr>
            </w:r>
            <w:r w:rsidR="00FC7C3B">
              <w:rPr>
                <w:noProof/>
                <w:webHidden/>
              </w:rPr>
              <w:fldChar w:fldCharType="separate"/>
            </w:r>
            <w:r w:rsidR="00FC7C3B">
              <w:rPr>
                <w:noProof/>
                <w:webHidden/>
              </w:rPr>
              <w:t>3</w:t>
            </w:r>
            <w:r w:rsidR="00FC7C3B">
              <w:rPr>
                <w:noProof/>
                <w:webHidden/>
              </w:rPr>
              <w:fldChar w:fldCharType="end"/>
            </w:r>
          </w:hyperlink>
        </w:p>
        <w:p w14:paraId="5EB2E92E" w14:textId="4E048F21" w:rsidR="00FC7C3B" w:rsidRDefault="00FC7C3B">
          <w:pPr>
            <w:pStyle w:val="TOC1"/>
            <w:tabs>
              <w:tab w:val="right" w:leader="dot" w:pos="9016"/>
            </w:tabs>
            <w:rPr>
              <w:rFonts w:eastAsiaTheme="minorEastAsia"/>
              <w:b w:val="0"/>
              <w:bCs w:val="0"/>
              <w:i w:val="0"/>
              <w:iCs w:val="0"/>
              <w:noProof/>
              <w:lang w:val="en-US"/>
            </w:rPr>
          </w:pPr>
          <w:hyperlink w:anchor="_Toc239325096" w:history="1">
            <w:r w:rsidRPr="00E255B6">
              <w:rPr>
                <w:rStyle w:val="Hyperlink"/>
                <w:rFonts w:ascii="Times New Roman" w:hAnsi="Times New Roman" w:cs="Times New Roman"/>
                <w:noProof/>
              </w:rPr>
              <w:t>Objectives and study design</w:t>
            </w:r>
            <w:r>
              <w:rPr>
                <w:noProof/>
                <w:webHidden/>
              </w:rPr>
              <w:tab/>
            </w:r>
            <w:r>
              <w:rPr>
                <w:noProof/>
                <w:webHidden/>
              </w:rPr>
              <w:fldChar w:fldCharType="begin"/>
            </w:r>
            <w:r>
              <w:rPr>
                <w:noProof/>
                <w:webHidden/>
              </w:rPr>
              <w:instrText xml:space="preserve"> PAGEREF _Toc239325096 \h </w:instrText>
            </w:r>
            <w:r>
              <w:rPr>
                <w:noProof/>
                <w:webHidden/>
              </w:rPr>
            </w:r>
            <w:r>
              <w:rPr>
                <w:noProof/>
                <w:webHidden/>
              </w:rPr>
              <w:fldChar w:fldCharType="separate"/>
            </w:r>
            <w:r>
              <w:rPr>
                <w:noProof/>
                <w:webHidden/>
              </w:rPr>
              <w:t>3</w:t>
            </w:r>
            <w:r>
              <w:rPr>
                <w:noProof/>
                <w:webHidden/>
              </w:rPr>
              <w:fldChar w:fldCharType="end"/>
            </w:r>
          </w:hyperlink>
        </w:p>
        <w:p w14:paraId="10A8820D" w14:textId="676D9FD9" w:rsidR="00FC7C3B" w:rsidRDefault="00FC7C3B">
          <w:pPr>
            <w:pStyle w:val="TOC2"/>
            <w:tabs>
              <w:tab w:val="right" w:leader="dot" w:pos="9016"/>
            </w:tabs>
            <w:rPr>
              <w:rFonts w:eastAsiaTheme="minorEastAsia"/>
              <w:b w:val="0"/>
              <w:bCs w:val="0"/>
              <w:noProof/>
              <w:sz w:val="24"/>
              <w:szCs w:val="24"/>
              <w:lang w:val="en-US"/>
            </w:rPr>
          </w:pPr>
          <w:hyperlink w:anchor="_Toc239325097" w:history="1">
            <w:r w:rsidRPr="00E255B6">
              <w:rPr>
                <w:rStyle w:val="Hyperlink"/>
                <w:rFonts w:ascii="Times New Roman" w:hAnsi="Times New Roman" w:cs="Times New Roman"/>
                <w:noProof/>
              </w:rPr>
              <w:t>Study design</w:t>
            </w:r>
            <w:r>
              <w:rPr>
                <w:noProof/>
                <w:webHidden/>
              </w:rPr>
              <w:tab/>
            </w:r>
            <w:r>
              <w:rPr>
                <w:noProof/>
                <w:webHidden/>
              </w:rPr>
              <w:fldChar w:fldCharType="begin"/>
            </w:r>
            <w:r>
              <w:rPr>
                <w:noProof/>
                <w:webHidden/>
              </w:rPr>
              <w:instrText xml:space="preserve"> PAGEREF _Toc239325097 \h </w:instrText>
            </w:r>
            <w:r>
              <w:rPr>
                <w:noProof/>
                <w:webHidden/>
              </w:rPr>
            </w:r>
            <w:r>
              <w:rPr>
                <w:noProof/>
                <w:webHidden/>
              </w:rPr>
              <w:fldChar w:fldCharType="separate"/>
            </w:r>
            <w:r>
              <w:rPr>
                <w:noProof/>
                <w:webHidden/>
              </w:rPr>
              <w:t>3</w:t>
            </w:r>
            <w:r>
              <w:rPr>
                <w:noProof/>
                <w:webHidden/>
              </w:rPr>
              <w:fldChar w:fldCharType="end"/>
            </w:r>
          </w:hyperlink>
        </w:p>
        <w:p w14:paraId="2B91D543" w14:textId="7B3B72F4" w:rsidR="00FC7C3B" w:rsidRDefault="00FC7C3B">
          <w:pPr>
            <w:pStyle w:val="TOC2"/>
            <w:tabs>
              <w:tab w:val="right" w:leader="dot" w:pos="9016"/>
            </w:tabs>
            <w:rPr>
              <w:rFonts w:eastAsiaTheme="minorEastAsia"/>
              <w:b w:val="0"/>
              <w:bCs w:val="0"/>
              <w:noProof/>
              <w:sz w:val="24"/>
              <w:szCs w:val="24"/>
              <w:lang w:val="en-US"/>
            </w:rPr>
          </w:pPr>
          <w:hyperlink w:anchor="_Toc239325098" w:history="1">
            <w:r w:rsidRPr="00E255B6">
              <w:rPr>
                <w:rStyle w:val="Hyperlink"/>
                <w:rFonts w:ascii="Times New Roman" w:hAnsi="Times New Roman" w:cs="Times New Roman"/>
                <w:noProof/>
              </w:rPr>
              <w:t>Trial objectives</w:t>
            </w:r>
            <w:r>
              <w:rPr>
                <w:noProof/>
                <w:webHidden/>
              </w:rPr>
              <w:tab/>
            </w:r>
            <w:r>
              <w:rPr>
                <w:noProof/>
                <w:webHidden/>
              </w:rPr>
              <w:fldChar w:fldCharType="begin"/>
            </w:r>
            <w:r>
              <w:rPr>
                <w:noProof/>
                <w:webHidden/>
              </w:rPr>
              <w:instrText xml:space="preserve"> PAGEREF _Toc239325098 \h </w:instrText>
            </w:r>
            <w:r>
              <w:rPr>
                <w:noProof/>
                <w:webHidden/>
              </w:rPr>
            </w:r>
            <w:r>
              <w:rPr>
                <w:noProof/>
                <w:webHidden/>
              </w:rPr>
              <w:fldChar w:fldCharType="separate"/>
            </w:r>
            <w:r>
              <w:rPr>
                <w:noProof/>
                <w:webHidden/>
              </w:rPr>
              <w:t>4</w:t>
            </w:r>
            <w:r>
              <w:rPr>
                <w:noProof/>
                <w:webHidden/>
              </w:rPr>
              <w:fldChar w:fldCharType="end"/>
            </w:r>
          </w:hyperlink>
        </w:p>
        <w:p w14:paraId="14AF2915" w14:textId="0B56775B" w:rsidR="00FC7C3B" w:rsidRDefault="00FC7C3B">
          <w:pPr>
            <w:pStyle w:val="TOC1"/>
            <w:tabs>
              <w:tab w:val="right" w:leader="dot" w:pos="9016"/>
            </w:tabs>
            <w:rPr>
              <w:rFonts w:eastAsiaTheme="minorEastAsia"/>
              <w:b w:val="0"/>
              <w:bCs w:val="0"/>
              <w:i w:val="0"/>
              <w:iCs w:val="0"/>
              <w:noProof/>
              <w:lang w:val="en-US"/>
            </w:rPr>
          </w:pPr>
          <w:hyperlink w:anchor="_Toc239325099" w:history="1">
            <w:r w:rsidRPr="00E255B6">
              <w:rPr>
                <w:rStyle w:val="Hyperlink"/>
                <w:rFonts w:ascii="Times New Roman" w:hAnsi="Times New Roman" w:cs="Times New Roman"/>
                <w:noProof/>
              </w:rPr>
              <w:t>Sample size calculation</w:t>
            </w:r>
            <w:r>
              <w:rPr>
                <w:noProof/>
                <w:webHidden/>
              </w:rPr>
              <w:tab/>
            </w:r>
            <w:r>
              <w:rPr>
                <w:noProof/>
                <w:webHidden/>
              </w:rPr>
              <w:fldChar w:fldCharType="begin"/>
            </w:r>
            <w:r>
              <w:rPr>
                <w:noProof/>
                <w:webHidden/>
              </w:rPr>
              <w:instrText xml:space="preserve"> PAGEREF _Toc239325099 \h </w:instrText>
            </w:r>
            <w:r>
              <w:rPr>
                <w:noProof/>
                <w:webHidden/>
              </w:rPr>
            </w:r>
            <w:r>
              <w:rPr>
                <w:noProof/>
                <w:webHidden/>
              </w:rPr>
              <w:fldChar w:fldCharType="separate"/>
            </w:r>
            <w:r>
              <w:rPr>
                <w:noProof/>
                <w:webHidden/>
              </w:rPr>
              <w:t>5</w:t>
            </w:r>
            <w:r>
              <w:rPr>
                <w:noProof/>
                <w:webHidden/>
              </w:rPr>
              <w:fldChar w:fldCharType="end"/>
            </w:r>
          </w:hyperlink>
        </w:p>
        <w:p w14:paraId="1EC7D7E2" w14:textId="630C9CBD" w:rsidR="00FC7C3B" w:rsidRDefault="00FC7C3B">
          <w:pPr>
            <w:pStyle w:val="TOC1"/>
            <w:tabs>
              <w:tab w:val="right" w:leader="dot" w:pos="9016"/>
            </w:tabs>
            <w:rPr>
              <w:rFonts w:eastAsiaTheme="minorEastAsia"/>
              <w:b w:val="0"/>
              <w:bCs w:val="0"/>
              <w:i w:val="0"/>
              <w:iCs w:val="0"/>
              <w:noProof/>
              <w:lang w:val="en-US"/>
            </w:rPr>
          </w:pPr>
          <w:hyperlink w:anchor="_Toc239325100" w:history="1">
            <w:r w:rsidRPr="00E255B6">
              <w:rPr>
                <w:rStyle w:val="Hyperlink"/>
                <w:rFonts w:ascii="Times New Roman" w:hAnsi="Times New Roman" w:cs="Times New Roman"/>
                <w:noProof/>
              </w:rPr>
              <w:t>Randomization, stratification and blinding</w:t>
            </w:r>
            <w:r>
              <w:rPr>
                <w:noProof/>
                <w:webHidden/>
              </w:rPr>
              <w:tab/>
            </w:r>
            <w:r>
              <w:rPr>
                <w:noProof/>
                <w:webHidden/>
              </w:rPr>
              <w:fldChar w:fldCharType="begin"/>
            </w:r>
            <w:r>
              <w:rPr>
                <w:noProof/>
                <w:webHidden/>
              </w:rPr>
              <w:instrText xml:space="preserve"> PAGEREF _Toc239325100 \h </w:instrText>
            </w:r>
            <w:r>
              <w:rPr>
                <w:noProof/>
                <w:webHidden/>
              </w:rPr>
            </w:r>
            <w:r>
              <w:rPr>
                <w:noProof/>
                <w:webHidden/>
              </w:rPr>
              <w:fldChar w:fldCharType="separate"/>
            </w:r>
            <w:r>
              <w:rPr>
                <w:noProof/>
                <w:webHidden/>
              </w:rPr>
              <w:t>5</w:t>
            </w:r>
            <w:r>
              <w:rPr>
                <w:noProof/>
                <w:webHidden/>
              </w:rPr>
              <w:fldChar w:fldCharType="end"/>
            </w:r>
          </w:hyperlink>
        </w:p>
        <w:p w14:paraId="73B1B6FD" w14:textId="130A9A7D" w:rsidR="00FC7C3B" w:rsidRDefault="00FC7C3B">
          <w:pPr>
            <w:pStyle w:val="TOC2"/>
            <w:tabs>
              <w:tab w:val="right" w:leader="dot" w:pos="9016"/>
            </w:tabs>
            <w:rPr>
              <w:rFonts w:eastAsiaTheme="minorEastAsia"/>
              <w:b w:val="0"/>
              <w:bCs w:val="0"/>
              <w:noProof/>
              <w:sz w:val="24"/>
              <w:szCs w:val="24"/>
              <w:lang w:val="en-US"/>
            </w:rPr>
          </w:pPr>
          <w:hyperlink w:anchor="_Toc239325101" w:history="1">
            <w:r w:rsidRPr="00E255B6">
              <w:rPr>
                <w:rStyle w:val="Hyperlink"/>
                <w:rFonts w:ascii="Times New Roman" w:hAnsi="Times New Roman" w:cs="Times New Roman"/>
                <w:noProof/>
              </w:rPr>
              <w:t>Allocation</w:t>
            </w:r>
            <w:r>
              <w:rPr>
                <w:noProof/>
                <w:webHidden/>
              </w:rPr>
              <w:tab/>
            </w:r>
            <w:r>
              <w:rPr>
                <w:noProof/>
                <w:webHidden/>
              </w:rPr>
              <w:fldChar w:fldCharType="begin"/>
            </w:r>
            <w:r>
              <w:rPr>
                <w:noProof/>
                <w:webHidden/>
              </w:rPr>
              <w:instrText xml:space="preserve"> PAGEREF _Toc239325101 \h </w:instrText>
            </w:r>
            <w:r>
              <w:rPr>
                <w:noProof/>
                <w:webHidden/>
              </w:rPr>
            </w:r>
            <w:r>
              <w:rPr>
                <w:noProof/>
                <w:webHidden/>
              </w:rPr>
              <w:fldChar w:fldCharType="separate"/>
            </w:r>
            <w:r>
              <w:rPr>
                <w:noProof/>
                <w:webHidden/>
              </w:rPr>
              <w:t>5</w:t>
            </w:r>
            <w:r>
              <w:rPr>
                <w:noProof/>
                <w:webHidden/>
              </w:rPr>
              <w:fldChar w:fldCharType="end"/>
            </w:r>
          </w:hyperlink>
        </w:p>
        <w:p w14:paraId="03C60977" w14:textId="4B82C6B1" w:rsidR="00FC7C3B" w:rsidRDefault="00FC7C3B">
          <w:pPr>
            <w:pStyle w:val="TOC2"/>
            <w:tabs>
              <w:tab w:val="right" w:leader="dot" w:pos="9016"/>
            </w:tabs>
            <w:rPr>
              <w:rFonts w:eastAsiaTheme="minorEastAsia"/>
              <w:b w:val="0"/>
              <w:bCs w:val="0"/>
              <w:noProof/>
              <w:sz w:val="24"/>
              <w:szCs w:val="24"/>
              <w:lang w:val="en-US"/>
            </w:rPr>
          </w:pPr>
          <w:hyperlink w:anchor="_Toc239325102" w:history="1">
            <w:r w:rsidRPr="00E255B6">
              <w:rPr>
                <w:rStyle w:val="Hyperlink"/>
                <w:rFonts w:ascii="Times New Roman" w:hAnsi="Times New Roman" w:cs="Times New Roman"/>
                <w:noProof/>
              </w:rPr>
              <w:t>Stratification</w:t>
            </w:r>
            <w:r>
              <w:rPr>
                <w:noProof/>
                <w:webHidden/>
              </w:rPr>
              <w:tab/>
            </w:r>
            <w:r>
              <w:rPr>
                <w:noProof/>
                <w:webHidden/>
              </w:rPr>
              <w:fldChar w:fldCharType="begin"/>
            </w:r>
            <w:r>
              <w:rPr>
                <w:noProof/>
                <w:webHidden/>
              </w:rPr>
              <w:instrText xml:space="preserve"> PAGEREF _Toc239325102 \h </w:instrText>
            </w:r>
            <w:r>
              <w:rPr>
                <w:noProof/>
                <w:webHidden/>
              </w:rPr>
            </w:r>
            <w:r>
              <w:rPr>
                <w:noProof/>
                <w:webHidden/>
              </w:rPr>
              <w:fldChar w:fldCharType="separate"/>
            </w:r>
            <w:r>
              <w:rPr>
                <w:noProof/>
                <w:webHidden/>
              </w:rPr>
              <w:t>5</w:t>
            </w:r>
            <w:r>
              <w:rPr>
                <w:noProof/>
                <w:webHidden/>
              </w:rPr>
              <w:fldChar w:fldCharType="end"/>
            </w:r>
          </w:hyperlink>
        </w:p>
        <w:p w14:paraId="5F65CFF4" w14:textId="5EFA5E14" w:rsidR="00FC7C3B" w:rsidRDefault="00FC7C3B">
          <w:pPr>
            <w:pStyle w:val="TOC2"/>
            <w:tabs>
              <w:tab w:val="right" w:leader="dot" w:pos="9016"/>
            </w:tabs>
            <w:rPr>
              <w:rFonts w:eastAsiaTheme="minorEastAsia"/>
              <w:b w:val="0"/>
              <w:bCs w:val="0"/>
              <w:noProof/>
              <w:sz w:val="24"/>
              <w:szCs w:val="24"/>
              <w:lang w:val="en-US"/>
            </w:rPr>
          </w:pPr>
          <w:hyperlink w:anchor="_Toc239325103" w:history="1">
            <w:r w:rsidRPr="00E255B6">
              <w:rPr>
                <w:rStyle w:val="Hyperlink"/>
                <w:rFonts w:ascii="Times New Roman" w:hAnsi="Times New Roman" w:cs="Times New Roman"/>
                <w:noProof/>
              </w:rPr>
              <w:t>Blinding</w:t>
            </w:r>
            <w:r>
              <w:rPr>
                <w:noProof/>
                <w:webHidden/>
              </w:rPr>
              <w:tab/>
            </w:r>
            <w:r>
              <w:rPr>
                <w:noProof/>
                <w:webHidden/>
              </w:rPr>
              <w:fldChar w:fldCharType="begin"/>
            </w:r>
            <w:r>
              <w:rPr>
                <w:noProof/>
                <w:webHidden/>
              </w:rPr>
              <w:instrText xml:space="preserve"> PAGEREF _Toc239325103 \h </w:instrText>
            </w:r>
            <w:r>
              <w:rPr>
                <w:noProof/>
                <w:webHidden/>
              </w:rPr>
            </w:r>
            <w:r>
              <w:rPr>
                <w:noProof/>
                <w:webHidden/>
              </w:rPr>
              <w:fldChar w:fldCharType="separate"/>
            </w:r>
            <w:r>
              <w:rPr>
                <w:noProof/>
                <w:webHidden/>
              </w:rPr>
              <w:t>5</w:t>
            </w:r>
            <w:r>
              <w:rPr>
                <w:noProof/>
                <w:webHidden/>
              </w:rPr>
              <w:fldChar w:fldCharType="end"/>
            </w:r>
          </w:hyperlink>
        </w:p>
        <w:p w14:paraId="5FE7A68B" w14:textId="5835E722" w:rsidR="00FC7C3B" w:rsidRDefault="00FC7C3B">
          <w:pPr>
            <w:pStyle w:val="TOC1"/>
            <w:tabs>
              <w:tab w:val="right" w:leader="dot" w:pos="9016"/>
            </w:tabs>
            <w:rPr>
              <w:rFonts w:eastAsiaTheme="minorEastAsia"/>
              <w:b w:val="0"/>
              <w:bCs w:val="0"/>
              <w:i w:val="0"/>
              <w:iCs w:val="0"/>
              <w:noProof/>
              <w:lang w:val="en-US"/>
            </w:rPr>
          </w:pPr>
          <w:hyperlink w:anchor="_Toc239325104" w:history="1">
            <w:r w:rsidRPr="00E255B6">
              <w:rPr>
                <w:rStyle w:val="Hyperlink"/>
                <w:rFonts w:ascii="Times New Roman" w:hAnsi="Times New Roman" w:cs="Times New Roman"/>
                <w:noProof/>
              </w:rPr>
              <w:t>Populations to be analysed</w:t>
            </w:r>
            <w:r>
              <w:rPr>
                <w:noProof/>
                <w:webHidden/>
              </w:rPr>
              <w:tab/>
            </w:r>
            <w:r>
              <w:rPr>
                <w:noProof/>
                <w:webHidden/>
              </w:rPr>
              <w:fldChar w:fldCharType="begin"/>
            </w:r>
            <w:r>
              <w:rPr>
                <w:noProof/>
                <w:webHidden/>
              </w:rPr>
              <w:instrText xml:space="preserve"> PAGEREF _Toc239325104 \h </w:instrText>
            </w:r>
            <w:r>
              <w:rPr>
                <w:noProof/>
                <w:webHidden/>
              </w:rPr>
            </w:r>
            <w:r>
              <w:rPr>
                <w:noProof/>
                <w:webHidden/>
              </w:rPr>
              <w:fldChar w:fldCharType="separate"/>
            </w:r>
            <w:r>
              <w:rPr>
                <w:noProof/>
                <w:webHidden/>
              </w:rPr>
              <w:t>5</w:t>
            </w:r>
            <w:r>
              <w:rPr>
                <w:noProof/>
                <w:webHidden/>
              </w:rPr>
              <w:fldChar w:fldCharType="end"/>
            </w:r>
          </w:hyperlink>
        </w:p>
        <w:p w14:paraId="54ED19B5" w14:textId="0100B6E0" w:rsidR="00FC7C3B" w:rsidRDefault="00FC7C3B">
          <w:pPr>
            <w:pStyle w:val="TOC1"/>
            <w:tabs>
              <w:tab w:val="right" w:leader="dot" w:pos="9016"/>
            </w:tabs>
            <w:rPr>
              <w:rFonts w:eastAsiaTheme="minorEastAsia"/>
              <w:b w:val="0"/>
              <w:bCs w:val="0"/>
              <w:i w:val="0"/>
              <w:iCs w:val="0"/>
              <w:noProof/>
              <w:lang w:val="en-US"/>
            </w:rPr>
          </w:pPr>
          <w:hyperlink w:anchor="_Toc239325105" w:history="1">
            <w:r w:rsidRPr="00E255B6">
              <w:rPr>
                <w:rStyle w:val="Hyperlink"/>
                <w:rFonts w:ascii="Times New Roman" w:hAnsi="Times New Roman" w:cs="Times New Roman"/>
                <w:noProof/>
              </w:rPr>
              <w:t>Endpoints</w:t>
            </w:r>
            <w:r>
              <w:rPr>
                <w:noProof/>
                <w:webHidden/>
              </w:rPr>
              <w:tab/>
            </w:r>
            <w:r>
              <w:rPr>
                <w:noProof/>
                <w:webHidden/>
              </w:rPr>
              <w:fldChar w:fldCharType="begin"/>
            </w:r>
            <w:r>
              <w:rPr>
                <w:noProof/>
                <w:webHidden/>
              </w:rPr>
              <w:instrText xml:space="preserve"> PAGEREF _Toc239325105 \h </w:instrText>
            </w:r>
            <w:r>
              <w:rPr>
                <w:noProof/>
                <w:webHidden/>
              </w:rPr>
            </w:r>
            <w:r>
              <w:rPr>
                <w:noProof/>
                <w:webHidden/>
              </w:rPr>
              <w:fldChar w:fldCharType="separate"/>
            </w:r>
            <w:r>
              <w:rPr>
                <w:noProof/>
                <w:webHidden/>
              </w:rPr>
              <w:t>6</w:t>
            </w:r>
            <w:r>
              <w:rPr>
                <w:noProof/>
                <w:webHidden/>
              </w:rPr>
              <w:fldChar w:fldCharType="end"/>
            </w:r>
          </w:hyperlink>
        </w:p>
        <w:p w14:paraId="27000E38" w14:textId="70F02EA9" w:rsidR="00FC7C3B" w:rsidRDefault="00FC7C3B">
          <w:pPr>
            <w:pStyle w:val="TOC2"/>
            <w:tabs>
              <w:tab w:val="right" w:leader="dot" w:pos="9016"/>
            </w:tabs>
            <w:rPr>
              <w:rFonts w:eastAsiaTheme="minorEastAsia"/>
              <w:b w:val="0"/>
              <w:bCs w:val="0"/>
              <w:noProof/>
              <w:sz w:val="24"/>
              <w:szCs w:val="24"/>
              <w:lang w:val="en-US"/>
            </w:rPr>
          </w:pPr>
          <w:hyperlink w:anchor="_Toc239325106" w:history="1">
            <w:r w:rsidRPr="00E255B6">
              <w:rPr>
                <w:rStyle w:val="Hyperlink"/>
                <w:rFonts w:ascii="Times New Roman" w:hAnsi="Times New Roman" w:cs="Times New Roman"/>
                <w:noProof/>
              </w:rPr>
              <w:t>Primary endpoint</w:t>
            </w:r>
            <w:r>
              <w:rPr>
                <w:noProof/>
                <w:webHidden/>
              </w:rPr>
              <w:tab/>
            </w:r>
            <w:r>
              <w:rPr>
                <w:noProof/>
                <w:webHidden/>
              </w:rPr>
              <w:fldChar w:fldCharType="begin"/>
            </w:r>
            <w:r>
              <w:rPr>
                <w:noProof/>
                <w:webHidden/>
              </w:rPr>
              <w:instrText xml:space="preserve"> PAGEREF _Toc239325106 \h </w:instrText>
            </w:r>
            <w:r>
              <w:rPr>
                <w:noProof/>
                <w:webHidden/>
              </w:rPr>
            </w:r>
            <w:r>
              <w:rPr>
                <w:noProof/>
                <w:webHidden/>
              </w:rPr>
              <w:fldChar w:fldCharType="separate"/>
            </w:r>
            <w:r>
              <w:rPr>
                <w:noProof/>
                <w:webHidden/>
              </w:rPr>
              <w:t>6</w:t>
            </w:r>
            <w:r>
              <w:rPr>
                <w:noProof/>
                <w:webHidden/>
              </w:rPr>
              <w:fldChar w:fldCharType="end"/>
            </w:r>
          </w:hyperlink>
        </w:p>
        <w:p w14:paraId="482E4F89" w14:textId="793B10CE" w:rsidR="00FC7C3B" w:rsidRDefault="00FC7C3B">
          <w:pPr>
            <w:pStyle w:val="TOC2"/>
            <w:tabs>
              <w:tab w:val="right" w:leader="dot" w:pos="9016"/>
            </w:tabs>
            <w:rPr>
              <w:rFonts w:eastAsiaTheme="minorEastAsia"/>
              <w:b w:val="0"/>
              <w:bCs w:val="0"/>
              <w:noProof/>
              <w:sz w:val="24"/>
              <w:szCs w:val="24"/>
              <w:lang w:val="en-US"/>
            </w:rPr>
          </w:pPr>
          <w:hyperlink w:anchor="_Toc239325107" w:history="1">
            <w:r w:rsidRPr="00E255B6">
              <w:rPr>
                <w:rStyle w:val="Hyperlink"/>
                <w:rFonts w:ascii="Times New Roman" w:hAnsi="Times New Roman" w:cs="Times New Roman"/>
                <w:noProof/>
              </w:rPr>
              <w:t>Secondary endpoints</w:t>
            </w:r>
            <w:r>
              <w:rPr>
                <w:noProof/>
                <w:webHidden/>
              </w:rPr>
              <w:tab/>
            </w:r>
            <w:r>
              <w:rPr>
                <w:noProof/>
                <w:webHidden/>
              </w:rPr>
              <w:fldChar w:fldCharType="begin"/>
            </w:r>
            <w:r>
              <w:rPr>
                <w:noProof/>
                <w:webHidden/>
              </w:rPr>
              <w:instrText xml:space="preserve"> PAGEREF _Toc239325107 \h </w:instrText>
            </w:r>
            <w:r>
              <w:rPr>
                <w:noProof/>
                <w:webHidden/>
              </w:rPr>
            </w:r>
            <w:r>
              <w:rPr>
                <w:noProof/>
                <w:webHidden/>
              </w:rPr>
              <w:fldChar w:fldCharType="separate"/>
            </w:r>
            <w:r>
              <w:rPr>
                <w:noProof/>
                <w:webHidden/>
              </w:rPr>
              <w:t>6</w:t>
            </w:r>
            <w:r>
              <w:rPr>
                <w:noProof/>
                <w:webHidden/>
              </w:rPr>
              <w:fldChar w:fldCharType="end"/>
            </w:r>
          </w:hyperlink>
        </w:p>
        <w:p w14:paraId="33AE28C4" w14:textId="390B3000" w:rsidR="00FC7C3B" w:rsidRDefault="00FC7C3B">
          <w:pPr>
            <w:pStyle w:val="TOC2"/>
            <w:tabs>
              <w:tab w:val="right" w:leader="dot" w:pos="9016"/>
            </w:tabs>
            <w:rPr>
              <w:rFonts w:eastAsiaTheme="minorEastAsia"/>
              <w:b w:val="0"/>
              <w:bCs w:val="0"/>
              <w:noProof/>
              <w:sz w:val="24"/>
              <w:szCs w:val="24"/>
              <w:lang w:val="en-US"/>
            </w:rPr>
          </w:pPr>
          <w:hyperlink w:anchor="_Toc239325108" w:history="1">
            <w:r w:rsidRPr="00E255B6">
              <w:rPr>
                <w:rStyle w:val="Hyperlink"/>
                <w:rFonts w:ascii="Times New Roman" w:hAnsi="Times New Roman" w:cs="Times New Roman"/>
                <w:noProof/>
              </w:rPr>
              <w:t>Exploratory endpoints</w:t>
            </w:r>
            <w:r>
              <w:rPr>
                <w:noProof/>
                <w:webHidden/>
              </w:rPr>
              <w:tab/>
            </w:r>
            <w:r>
              <w:rPr>
                <w:noProof/>
                <w:webHidden/>
              </w:rPr>
              <w:fldChar w:fldCharType="begin"/>
            </w:r>
            <w:r>
              <w:rPr>
                <w:noProof/>
                <w:webHidden/>
              </w:rPr>
              <w:instrText xml:space="preserve"> PAGEREF _Toc239325108 \h </w:instrText>
            </w:r>
            <w:r>
              <w:rPr>
                <w:noProof/>
                <w:webHidden/>
              </w:rPr>
            </w:r>
            <w:r>
              <w:rPr>
                <w:noProof/>
                <w:webHidden/>
              </w:rPr>
              <w:fldChar w:fldCharType="separate"/>
            </w:r>
            <w:r>
              <w:rPr>
                <w:noProof/>
                <w:webHidden/>
              </w:rPr>
              <w:t>6</w:t>
            </w:r>
            <w:r>
              <w:rPr>
                <w:noProof/>
                <w:webHidden/>
              </w:rPr>
              <w:fldChar w:fldCharType="end"/>
            </w:r>
          </w:hyperlink>
        </w:p>
        <w:p w14:paraId="3B5EB38E" w14:textId="33FBA6A1" w:rsidR="00FC7C3B" w:rsidRDefault="00FC7C3B">
          <w:pPr>
            <w:pStyle w:val="TOC1"/>
            <w:tabs>
              <w:tab w:val="right" w:leader="dot" w:pos="9016"/>
            </w:tabs>
            <w:rPr>
              <w:rFonts w:eastAsiaTheme="minorEastAsia"/>
              <w:b w:val="0"/>
              <w:bCs w:val="0"/>
              <w:i w:val="0"/>
              <w:iCs w:val="0"/>
              <w:noProof/>
              <w:lang w:val="en-US"/>
            </w:rPr>
          </w:pPr>
          <w:hyperlink w:anchor="_Toc239325109" w:history="1">
            <w:r w:rsidRPr="00E255B6">
              <w:rPr>
                <w:rStyle w:val="Hyperlink"/>
                <w:rFonts w:ascii="Times New Roman" w:hAnsi="Times New Roman" w:cs="Times New Roman"/>
                <w:noProof/>
              </w:rPr>
              <w:t>Statistical analyses</w:t>
            </w:r>
            <w:r>
              <w:rPr>
                <w:noProof/>
                <w:webHidden/>
              </w:rPr>
              <w:tab/>
            </w:r>
            <w:r>
              <w:rPr>
                <w:noProof/>
                <w:webHidden/>
              </w:rPr>
              <w:fldChar w:fldCharType="begin"/>
            </w:r>
            <w:r>
              <w:rPr>
                <w:noProof/>
                <w:webHidden/>
              </w:rPr>
              <w:instrText xml:space="preserve"> PAGEREF _Toc239325109 \h </w:instrText>
            </w:r>
            <w:r>
              <w:rPr>
                <w:noProof/>
                <w:webHidden/>
              </w:rPr>
            </w:r>
            <w:r>
              <w:rPr>
                <w:noProof/>
                <w:webHidden/>
              </w:rPr>
              <w:fldChar w:fldCharType="separate"/>
            </w:r>
            <w:r>
              <w:rPr>
                <w:noProof/>
                <w:webHidden/>
              </w:rPr>
              <w:t>7</w:t>
            </w:r>
            <w:r>
              <w:rPr>
                <w:noProof/>
                <w:webHidden/>
              </w:rPr>
              <w:fldChar w:fldCharType="end"/>
            </w:r>
          </w:hyperlink>
        </w:p>
        <w:p w14:paraId="3B1B2BF2" w14:textId="6A0F4171" w:rsidR="00FC7C3B" w:rsidRDefault="00FC7C3B">
          <w:pPr>
            <w:pStyle w:val="TOC2"/>
            <w:tabs>
              <w:tab w:val="right" w:leader="dot" w:pos="9016"/>
            </w:tabs>
            <w:rPr>
              <w:rFonts w:eastAsiaTheme="minorEastAsia"/>
              <w:b w:val="0"/>
              <w:bCs w:val="0"/>
              <w:noProof/>
              <w:sz w:val="24"/>
              <w:szCs w:val="24"/>
              <w:lang w:val="en-US"/>
            </w:rPr>
          </w:pPr>
          <w:hyperlink w:anchor="_Toc239325110" w:history="1">
            <w:r w:rsidRPr="00E255B6">
              <w:rPr>
                <w:rStyle w:val="Hyperlink"/>
                <w:rFonts w:ascii="Times New Roman" w:hAnsi="Times New Roman" w:cs="Times New Roman"/>
                <w:noProof/>
              </w:rPr>
              <w:t>General approaches</w:t>
            </w:r>
            <w:r>
              <w:rPr>
                <w:noProof/>
                <w:webHidden/>
              </w:rPr>
              <w:tab/>
            </w:r>
            <w:r>
              <w:rPr>
                <w:noProof/>
                <w:webHidden/>
              </w:rPr>
              <w:fldChar w:fldCharType="begin"/>
            </w:r>
            <w:r>
              <w:rPr>
                <w:noProof/>
                <w:webHidden/>
              </w:rPr>
              <w:instrText xml:space="preserve"> PAGEREF _Toc239325110 \h </w:instrText>
            </w:r>
            <w:r>
              <w:rPr>
                <w:noProof/>
                <w:webHidden/>
              </w:rPr>
            </w:r>
            <w:r>
              <w:rPr>
                <w:noProof/>
                <w:webHidden/>
              </w:rPr>
              <w:fldChar w:fldCharType="separate"/>
            </w:r>
            <w:r>
              <w:rPr>
                <w:noProof/>
                <w:webHidden/>
              </w:rPr>
              <w:t>7</w:t>
            </w:r>
            <w:r>
              <w:rPr>
                <w:noProof/>
                <w:webHidden/>
              </w:rPr>
              <w:fldChar w:fldCharType="end"/>
            </w:r>
          </w:hyperlink>
        </w:p>
        <w:p w14:paraId="1C71C932" w14:textId="6CEBFC5B" w:rsidR="00FC7C3B" w:rsidRDefault="00FC7C3B">
          <w:pPr>
            <w:pStyle w:val="TOC2"/>
            <w:tabs>
              <w:tab w:val="right" w:leader="dot" w:pos="9016"/>
            </w:tabs>
            <w:rPr>
              <w:rFonts w:eastAsiaTheme="minorEastAsia"/>
              <w:b w:val="0"/>
              <w:bCs w:val="0"/>
              <w:noProof/>
              <w:sz w:val="24"/>
              <w:szCs w:val="24"/>
              <w:lang w:val="en-US"/>
            </w:rPr>
          </w:pPr>
          <w:hyperlink w:anchor="_Toc239325111" w:history="1">
            <w:r w:rsidRPr="00E255B6">
              <w:rPr>
                <w:rStyle w:val="Hyperlink"/>
                <w:rFonts w:ascii="Times New Roman" w:hAnsi="Times New Roman" w:cs="Times New Roman"/>
                <w:noProof/>
              </w:rPr>
              <w:t>Efficacy analyses</w:t>
            </w:r>
            <w:r>
              <w:rPr>
                <w:noProof/>
                <w:webHidden/>
              </w:rPr>
              <w:tab/>
            </w:r>
            <w:r>
              <w:rPr>
                <w:noProof/>
                <w:webHidden/>
              </w:rPr>
              <w:fldChar w:fldCharType="begin"/>
            </w:r>
            <w:r>
              <w:rPr>
                <w:noProof/>
                <w:webHidden/>
              </w:rPr>
              <w:instrText xml:space="preserve"> PAGEREF _Toc239325111 \h </w:instrText>
            </w:r>
            <w:r>
              <w:rPr>
                <w:noProof/>
                <w:webHidden/>
              </w:rPr>
            </w:r>
            <w:r>
              <w:rPr>
                <w:noProof/>
                <w:webHidden/>
              </w:rPr>
              <w:fldChar w:fldCharType="separate"/>
            </w:r>
            <w:r>
              <w:rPr>
                <w:noProof/>
                <w:webHidden/>
              </w:rPr>
              <w:t>8</w:t>
            </w:r>
            <w:r>
              <w:rPr>
                <w:noProof/>
                <w:webHidden/>
              </w:rPr>
              <w:fldChar w:fldCharType="end"/>
            </w:r>
          </w:hyperlink>
        </w:p>
        <w:p w14:paraId="54403451" w14:textId="2582662E" w:rsidR="00FC7C3B" w:rsidRDefault="00FC7C3B">
          <w:pPr>
            <w:pStyle w:val="TOC2"/>
            <w:tabs>
              <w:tab w:val="right" w:leader="dot" w:pos="9016"/>
            </w:tabs>
            <w:rPr>
              <w:rFonts w:eastAsiaTheme="minorEastAsia"/>
              <w:b w:val="0"/>
              <w:bCs w:val="0"/>
              <w:noProof/>
              <w:sz w:val="24"/>
              <w:szCs w:val="24"/>
              <w:lang w:val="en-US"/>
            </w:rPr>
          </w:pPr>
          <w:hyperlink w:anchor="_Toc239325112" w:history="1">
            <w:r w:rsidRPr="00E255B6">
              <w:rPr>
                <w:rStyle w:val="Hyperlink"/>
                <w:rFonts w:ascii="Times New Roman" w:hAnsi="Times New Roman" w:cs="Times New Roman"/>
                <w:noProof/>
              </w:rPr>
              <w:t>Primary outcome</w:t>
            </w:r>
            <w:r>
              <w:rPr>
                <w:noProof/>
                <w:webHidden/>
              </w:rPr>
              <w:tab/>
            </w:r>
            <w:r>
              <w:rPr>
                <w:noProof/>
                <w:webHidden/>
              </w:rPr>
              <w:fldChar w:fldCharType="begin"/>
            </w:r>
            <w:r>
              <w:rPr>
                <w:noProof/>
                <w:webHidden/>
              </w:rPr>
              <w:instrText xml:space="preserve"> PAGEREF _Toc239325112 \h </w:instrText>
            </w:r>
            <w:r>
              <w:rPr>
                <w:noProof/>
                <w:webHidden/>
              </w:rPr>
            </w:r>
            <w:r>
              <w:rPr>
                <w:noProof/>
                <w:webHidden/>
              </w:rPr>
              <w:fldChar w:fldCharType="separate"/>
            </w:r>
            <w:r>
              <w:rPr>
                <w:noProof/>
                <w:webHidden/>
              </w:rPr>
              <w:t>8</w:t>
            </w:r>
            <w:r>
              <w:rPr>
                <w:noProof/>
                <w:webHidden/>
              </w:rPr>
              <w:fldChar w:fldCharType="end"/>
            </w:r>
          </w:hyperlink>
        </w:p>
        <w:p w14:paraId="3E23E742" w14:textId="31CD736C" w:rsidR="00FC7C3B" w:rsidRDefault="00FC7C3B">
          <w:pPr>
            <w:pStyle w:val="TOC2"/>
            <w:tabs>
              <w:tab w:val="right" w:leader="dot" w:pos="9016"/>
            </w:tabs>
            <w:rPr>
              <w:rFonts w:eastAsiaTheme="minorEastAsia"/>
              <w:b w:val="0"/>
              <w:bCs w:val="0"/>
              <w:noProof/>
              <w:sz w:val="24"/>
              <w:szCs w:val="24"/>
              <w:lang w:val="en-US"/>
            </w:rPr>
          </w:pPr>
          <w:hyperlink w:anchor="_Toc239325113" w:history="1">
            <w:r w:rsidRPr="00E255B6">
              <w:rPr>
                <w:rStyle w:val="Hyperlink"/>
                <w:rFonts w:ascii="Times New Roman" w:hAnsi="Times New Roman" w:cs="Times New Roman"/>
                <w:noProof/>
              </w:rPr>
              <w:t>Secondary outcomes</w:t>
            </w:r>
            <w:r>
              <w:rPr>
                <w:noProof/>
                <w:webHidden/>
              </w:rPr>
              <w:tab/>
            </w:r>
            <w:r>
              <w:rPr>
                <w:noProof/>
                <w:webHidden/>
              </w:rPr>
              <w:fldChar w:fldCharType="begin"/>
            </w:r>
            <w:r>
              <w:rPr>
                <w:noProof/>
                <w:webHidden/>
              </w:rPr>
              <w:instrText xml:space="preserve"> PAGEREF _Toc239325113 \h </w:instrText>
            </w:r>
            <w:r>
              <w:rPr>
                <w:noProof/>
                <w:webHidden/>
              </w:rPr>
            </w:r>
            <w:r>
              <w:rPr>
                <w:noProof/>
                <w:webHidden/>
              </w:rPr>
              <w:fldChar w:fldCharType="separate"/>
            </w:r>
            <w:r>
              <w:rPr>
                <w:noProof/>
                <w:webHidden/>
              </w:rPr>
              <w:t>9</w:t>
            </w:r>
            <w:r>
              <w:rPr>
                <w:noProof/>
                <w:webHidden/>
              </w:rPr>
              <w:fldChar w:fldCharType="end"/>
            </w:r>
          </w:hyperlink>
        </w:p>
        <w:p w14:paraId="026BB508" w14:textId="57B56B42" w:rsidR="00FC7C3B" w:rsidRDefault="00FC7C3B">
          <w:pPr>
            <w:pStyle w:val="TOC2"/>
            <w:tabs>
              <w:tab w:val="right" w:leader="dot" w:pos="9016"/>
            </w:tabs>
            <w:rPr>
              <w:rFonts w:eastAsiaTheme="minorEastAsia"/>
              <w:b w:val="0"/>
              <w:bCs w:val="0"/>
              <w:noProof/>
              <w:sz w:val="24"/>
              <w:szCs w:val="24"/>
              <w:lang w:val="en-US"/>
            </w:rPr>
          </w:pPr>
          <w:hyperlink w:anchor="_Toc239325114" w:history="1">
            <w:r w:rsidRPr="00E255B6">
              <w:rPr>
                <w:rStyle w:val="Hyperlink"/>
                <w:rFonts w:ascii="Times New Roman" w:hAnsi="Times New Roman" w:cs="Times New Roman"/>
                <w:noProof/>
              </w:rPr>
              <w:t>Subgroup analyses</w:t>
            </w:r>
            <w:r>
              <w:rPr>
                <w:noProof/>
                <w:webHidden/>
              </w:rPr>
              <w:tab/>
            </w:r>
            <w:r>
              <w:rPr>
                <w:noProof/>
                <w:webHidden/>
              </w:rPr>
              <w:fldChar w:fldCharType="begin"/>
            </w:r>
            <w:r>
              <w:rPr>
                <w:noProof/>
                <w:webHidden/>
              </w:rPr>
              <w:instrText xml:space="preserve"> PAGEREF _Toc239325114 \h </w:instrText>
            </w:r>
            <w:r>
              <w:rPr>
                <w:noProof/>
                <w:webHidden/>
              </w:rPr>
            </w:r>
            <w:r>
              <w:rPr>
                <w:noProof/>
                <w:webHidden/>
              </w:rPr>
              <w:fldChar w:fldCharType="separate"/>
            </w:r>
            <w:r>
              <w:rPr>
                <w:noProof/>
                <w:webHidden/>
              </w:rPr>
              <w:t>9</w:t>
            </w:r>
            <w:r>
              <w:rPr>
                <w:noProof/>
                <w:webHidden/>
              </w:rPr>
              <w:fldChar w:fldCharType="end"/>
            </w:r>
          </w:hyperlink>
        </w:p>
        <w:p w14:paraId="790CB684" w14:textId="7409B9D0" w:rsidR="00FC7C3B" w:rsidRDefault="00FC7C3B">
          <w:pPr>
            <w:pStyle w:val="TOC2"/>
            <w:tabs>
              <w:tab w:val="right" w:leader="dot" w:pos="9016"/>
            </w:tabs>
            <w:rPr>
              <w:rFonts w:eastAsiaTheme="minorEastAsia"/>
              <w:b w:val="0"/>
              <w:bCs w:val="0"/>
              <w:noProof/>
              <w:sz w:val="24"/>
              <w:szCs w:val="24"/>
              <w:lang w:val="en-US"/>
            </w:rPr>
          </w:pPr>
          <w:hyperlink w:anchor="_Toc239325115" w:history="1">
            <w:r w:rsidRPr="00E255B6">
              <w:rPr>
                <w:rStyle w:val="Hyperlink"/>
                <w:rFonts w:ascii="Times New Roman" w:hAnsi="Times New Roman" w:cs="Times New Roman"/>
                <w:noProof/>
              </w:rPr>
              <w:t>Sensitivity analyses</w:t>
            </w:r>
            <w:r>
              <w:rPr>
                <w:noProof/>
                <w:webHidden/>
              </w:rPr>
              <w:tab/>
            </w:r>
            <w:r>
              <w:rPr>
                <w:noProof/>
                <w:webHidden/>
              </w:rPr>
              <w:fldChar w:fldCharType="begin"/>
            </w:r>
            <w:r>
              <w:rPr>
                <w:noProof/>
                <w:webHidden/>
              </w:rPr>
              <w:instrText xml:space="preserve"> PAGEREF _Toc239325115 \h </w:instrText>
            </w:r>
            <w:r>
              <w:rPr>
                <w:noProof/>
                <w:webHidden/>
              </w:rPr>
            </w:r>
            <w:r>
              <w:rPr>
                <w:noProof/>
                <w:webHidden/>
              </w:rPr>
              <w:fldChar w:fldCharType="separate"/>
            </w:r>
            <w:r>
              <w:rPr>
                <w:noProof/>
                <w:webHidden/>
              </w:rPr>
              <w:t>10</w:t>
            </w:r>
            <w:r>
              <w:rPr>
                <w:noProof/>
                <w:webHidden/>
              </w:rPr>
              <w:fldChar w:fldCharType="end"/>
            </w:r>
          </w:hyperlink>
        </w:p>
        <w:p w14:paraId="77C2D226" w14:textId="55C9D3D0" w:rsidR="00FC7C3B" w:rsidRDefault="00FC7C3B">
          <w:pPr>
            <w:pStyle w:val="TOC2"/>
            <w:tabs>
              <w:tab w:val="right" w:leader="dot" w:pos="9016"/>
            </w:tabs>
            <w:rPr>
              <w:rFonts w:eastAsiaTheme="minorEastAsia"/>
              <w:b w:val="0"/>
              <w:bCs w:val="0"/>
              <w:noProof/>
              <w:sz w:val="24"/>
              <w:szCs w:val="24"/>
              <w:lang w:val="en-US"/>
            </w:rPr>
          </w:pPr>
          <w:hyperlink w:anchor="_Toc239325116" w:history="1">
            <w:r w:rsidRPr="00E255B6">
              <w:rPr>
                <w:rStyle w:val="Hyperlink"/>
                <w:rFonts w:ascii="Times New Roman" w:hAnsi="Times New Roman" w:cs="Times New Roman"/>
                <w:noProof/>
              </w:rPr>
              <w:t>Per protocol analyses</w:t>
            </w:r>
            <w:r>
              <w:rPr>
                <w:noProof/>
                <w:webHidden/>
              </w:rPr>
              <w:tab/>
            </w:r>
            <w:r>
              <w:rPr>
                <w:noProof/>
                <w:webHidden/>
              </w:rPr>
              <w:fldChar w:fldCharType="begin"/>
            </w:r>
            <w:r>
              <w:rPr>
                <w:noProof/>
                <w:webHidden/>
              </w:rPr>
              <w:instrText xml:space="preserve"> PAGEREF _Toc239325116 \h </w:instrText>
            </w:r>
            <w:r>
              <w:rPr>
                <w:noProof/>
                <w:webHidden/>
              </w:rPr>
            </w:r>
            <w:r>
              <w:rPr>
                <w:noProof/>
                <w:webHidden/>
              </w:rPr>
              <w:fldChar w:fldCharType="separate"/>
            </w:r>
            <w:r>
              <w:rPr>
                <w:noProof/>
                <w:webHidden/>
              </w:rPr>
              <w:t>10</w:t>
            </w:r>
            <w:r>
              <w:rPr>
                <w:noProof/>
                <w:webHidden/>
              </w:rPr>
              <w:fldChar w:fldCharType="end"/>
            </w:r>
          </w:hyperlink>
        </w:p>
        <w:p w14:paraId="0804F7D1" w14:textId="4D82CCAA" w:rsidR="00FC7C3B" w:rsidRDefault="00FC7C3B">
          <w:pPr>
            <w:pStyle w:val="TOC2"/>
            <w:tabs>
              <w:tab w:val="right" w:leader="dot" w:pos="9016"/>
            </w:tabs>
            <w:rPr>
              <w:rFonts w:eastAsiaTheme="minorEastAsia"/>
              <w:b w:val="0"/>
              <w:bCs w:val="0"/>
              <w:noProof/>
              <w:sz w:val="24"/>
              <w:szCs w:val="24"/>
              <w:lang w:val="en-US"/>
            </w:rPr>
          </w:pPr>
          <w:hyperlink w:anchor="_Toc239325117" w:history="1">
            <w:r w:rsidRPr="00E255B6">
              <w:rPr>
                <w:rStyle w:val="Hyperlink"/>
                <w:rFonts w:ascii="Times New Roman" w:hAnsi="Times New Roman" w:cs="Times New Roman"/>
                <w:noProof/>
              </w:rPr>
              <w:t>Responder analysis</w:t>
            </w:r>
            <w:r>
              <w:rPr>
                <w:noProof/>
                <w:webHidden/>
              </w:rPr>
              <w:tab/>
            </w:r>
            <w:r>
              <w:rPr>
                <w:noProof/>
                <w:webHidden/>
              </w:rPr>
              <w:fldChar w:fldCharType="begin"/>
            </w:r>
            <w:r>
              <w:rPr>
                <w:noProof/>
                <w:webHidden/>
              </w:rPr>
              <w:instrText xml:space="preserve"> PAGEREF _Toc239325117 \h </w:instrText>
            </w:r>
            <w:r>
              <w:rPr>
                <w:noProof/>
                <w:webHidden/>
              </w:rPr>
            </w:r>
            <w:r>
              <w:rPr>
                <w:noProof/>
                <w:webHidden/>
              </w:rPr>
              <w:fldChar w:fldCharType="separate"/>
            </w:r>
            <w:r>
              <w:rPr>
                <w:noProof/>
                <w:webHidden/>
              </w:rPr>
              <w:t>11</w:t>
            </w:r>
            <w:r>
              <w:rPr>
                <w:noProof/>
                <w:webHidden/>
              </w:rPr>
              <w:fldChar w:fldCharType="end"/>
            </w:r>
          </w:hyperlink>
        </w:p>
        <w:p w14:paraId="41A3B1B7" w14:textId="4AACDB5D" w:rsidR="00FC7C3B" w:rsidRDefault="00FC7C3B">
          <w:pPr>
            <w:pStyle w:val="TOC2"/>
            <w:tabs>
              <w:tab w:val="right" w:leader="dot" w:pos="9016"/>
            </w:tabs>
            <w:rPr>
              <w:rFonts w:eastAsiaTheme="minorEastAsia"/>
              <w:b w:val="0"/>
              <w:bCs w:val="0"/>
              <w:noProof/>
              <w:sz w:val="24"/>
              <w:szCs w:val="24"/>
              <w:lang w:val="en-US"/>
            </w:rPr>
          </w:pPr>
          <w:hyperlink w:anchor="_Toc239325118" w:history="1">
            <w:r w:rsidRPr="00E255B6">
              <w:rPr>
                <w:rStyle w:val="Hyperlink"/>
                <w:rFonts w:ascii="Times New Roman" w:hAnsi="Times New Roman" w:cs="Times New Roman"/>
                <w:noProof/>
              </w:rPr>
              <w:t>Safety analysis</w:t>
            </w:r>
            <w:r>
              <w:rPr>
                <w:noProof/>
                <w:webHidden/>
              </w:rPr>
              <w:tab/>
            </w:r>
            <w:r>
              <w:rPr>
                <w:noProof/>
                <w:webHidden/>
              </w:rPr>
              <w:fldChar w:fldCharType="begin"/>
            </w:r>
            <w:r>
              <w:rPr>
                <w:noProof/>
                <w:webHidden/>
              </w:rPr>
              <w:instrText xml:space="preserve"> PAGEREF _Toc239325118 \h </w:instrText>
            </w:r>
            <w:r>
              <w:rPr>
                <w:noProof/>
                <w:webHidden/>
              </w:rPr>
            </w:r>
            <w:r>
              <w:rPr>
                <w:noProof/>
                <w:webHidden/>
              </w:rPr>
              <w:fldChar w:fldCharType="separate"/>
            </w:r>
            <w:r>
              <w:rPr>
                <w:noProof/>
                <w:webHidden/>
              </w:rPr>
              <w:t>12</w:t>
            </w:r>
            <w:r>
              <w:rPr>
                <w:noProof/>
                <w:webHidden/>
              </w:rPr>
              <w:fldChar w:fldCharType="end"/>
            </w:r>
          </w:hyperlink>
        </w:p>
        <w:p w14:paraId="3FE59A70" w14:textId="11F7657B" w:rsidR="00FC7C3B" w:rsidRDefault="00FC7C3B">
          <w:pPr>
            <w:pStyle w:val="TOC2"/>
            <w:tabs>
              <w:tab w:val="right" w:leader="dot" w:pos="9016"/>
            </w:tabs>
            <w:rPr>
              <w:rFonts w:eastAsiaTheme="minorEastAsia"/>
              <w:b w:val="0"/>
              <w:bCs w:val="0"/>
              <w:noProof/>
              <w:sz w:val="24"/>
              <w:szCs w:val="24"/>
              <w:lang w:val="en-US"/>
            </w:rPr>
          </w:pPr>
          <w:hyperlink w:anchor="_Toc239325119" w:history="1">
            <w:r w:rsidRPr="00E255B6">
              <w:rPr>
                <w:rStyle w:val="Hyperlink"/>
                <w:rFonts w:ascii="Times New Roman" w:hAnsi="Times New Roman" w:cs="Times New Roman"/>
                <w:noProof/>
              </w:rPr>
              <w:t>Exploratory outcomes</w:t>
            </w:r>
            <w:r>
              <w:rPr>
                <w:noProof/>
                <w:webHidden/>
              </w:rPr>
              <w:tab/>
            </w:r>
            <w:r>
              <w:rPr>
                <w:noProof/>
                <w:webHidden/>
              </w:rPr>
              <w:fldChar w:fldCharType="begin"/>
            </w:r>
            <w:r>
              <w:rPr>
                <w:noProof/>
                <w:webHidden/>
              </w:rPr>
              <w:instrText xml:space="preserve"> PAGEREF _Toc239325119 \h </w:instrText>
            </w:r>
            <w:r>
              <w:rPr>
                <w:noProof/>
                <w:webHidden/>
              </w:rPr>
            </w:r>
            <w:r>
              <w:rPr>
                <w:noProof/>
                <w:webHidden/>
              </w:rPr>
              <w:fldChar w:fldCharType="separate"/>
            </w:r>
            <w:r>
              <w:rPr>
                <w:noProof/>
                <w:webHidden/>
              </w:rPr>
              <w:t>12</w:t>
            </w:r>
            <w:r>
              <w:rPr>
                <w:noProof/>
                <w:webHidden/>
              </w:rPr>
              <w:fldChar w:fldCharType="end"/>
            </w:r>
          </w:hyperlink>
        </w:p>
        <w:p w14:paraId="65BC3977" w14:textId="620D2017" w:rsidR="00F2639F" w:rsidRDefault="00DF64D0">
          <w:pPr>
            <w:rPr>
              <w:rStyle w:val="BookTitle"/>
              <w:rFonts w:ascii="Times New Roman" w:hAnsi="Times New Roman" w:cs="Times New Roman"/>
              <w:i w:val="0"/>
              <w:iCs w:val="0"/>
              <w:spacing w:val="0"/>
            </w:rPr>
          </w:pPr>
          <w:r w:rsidRPr="00E93D89">
            <w:rPr>
              <w:rFonts w:ascii="Times New Roman" w:hAnsi="Times New Roman" w:cs="Times New Roman"/>
              <w:b/>
              <w:bCs/>
              <w:noProof/>
            </w:rPr>
            <w:fldChar w:fldCharType="end"/>
          </w:r>
        </w:p>
      </w:sdtContent>
    </w:sdt>
    <w:p w14:paraId="03EB48EF" w14:textId="77777777" w:rsidR="00F93C78" w:rsidRDefault="00F93C78">
      <w:pPr>
        <w:rPr>
          <w:rStyle w:val="BookTitle"/>
          <w:rFonts w:ascii="Times New Roman" w:hAnsi="Times New Roman" w:cs="Times New Roman"/>
          <w:i w:val="0"/>
          <w:iCs w:val="0"/>
          <w:spacing w:val="0"/>
        </w:rPr>
      </w:pPr>
    </w:p>
    <w:p w14:paraId="48713D6C" w14:textId="77777777" w:rsidR="0044040E" w:rsidRDefault="0044040E">
      <w:pPr>
        <w:rPr>
          <w:rStyle w:val="BookTitle"/>
          <w:rFonts w:ascii="Times New Roman" w:eastAsiaTheme="majorEastAsia" w:hAnsi="Times New Roman" w:cs="Times New Roman"/>
          <w:i w:val="0"/>
          <w:iCs w:val="0"/>
          <w:color w:val="0F4761" w:themeColor="accent1" w:themeShade="BF"/>
          <w:spacing w:val="0"/>
        </w:rPr>
      </w:pPr>
      <w:r>
        <w:rPr>
          <w:rStyle w:val="BookTitle"/>
          <w:rFonts w:ascii="Times New Roman" w:hAnsi="Times New Roman" w:cs="Times New Roman"/>
          <w:i w:val="0"/>
          <w:iCs w:val="0"/>
          <w:spacing w:val="0"/>
        </w:rPr>
        <w:br w:type="page"/>
      </w:r>
    </w:p>
    <w:p w14:paraId="4E4C40D0" w14:textId="7C905747" w:rsidR="001B3279" w:rsidRPr="00E93D89" w:rsidRDefault="0054000F" w:rsidP="00DF64D0">
      <w:pPr>
        <w:pStyle w:val="Heading1"/>
        <w:rPr>
          <w:rStyle w:val="BookTitle"/>
          <w:rFonts w:ascii="Times New Roman" w:hAnsi="Times New Roman" w:cs="Times New Roman"/>
          <w:i w:val="0"/>
          <w:iCs w:val="0"/>
          <w:spacing w:val="0"/>
          <w:sz w:val="24"/>
          <w:szCs w:val="24"/>
        </w:rPr>
      </w:pPr>
      <w:bookmarkStart w:id="0" w:name="_Toc239325095"/>
      <w:r w:rsidRPr="00E93D89">
        <w:rPr>
          <w:rStyle w:val="BookTitle"/>
          <w:rFonts w:ascii="Times New Roman" w:hAnsi="Times New Roman" w:cs="Times New Roman"/>
          <w:i w:val="0"/>
          <w:iCs w:val="0"/>
          <w:spacing w:val="0"/>
          <w:sz w:val="24"/>
          <w:szCs w:val="24"/>
        </w:rPr>
        <w:lastRenderedPageBreak/>
        <w:t>Introduction</w:t>
      </w:r>
      <w:bookmarkEnd w:id="0"/>
      <w:r w:rsidRPr="00E93D89">
        <w:rPr>
          <w:rStyle w:val="BookTitle"/>
          <w:rFonts w:ascii="Times New Roman" w:hAnsi="Times New Roman" w:cs="Times New Roman"/>
          <w:i w:val="0"/>
          <w:iCs w:val="0"/>
          <w:spacing w:val="0"/>
          <w:sz w:val="24"/>
          <w:szCs w:val="24"/>
        </w:rPr>
        <w:t xml:space="preserve"> </w:t>
      </w:r>
    </w:p>
    <w:p w14:paraId="62467639" w14:textId="5D82D64F" w:rsidR="0054000F" w:rsidRPr="00E93D89" w:rsidRDefault="00573609" w:rsidP="0061069B">
      <w:pPr>
        <w:rPr>
          <w:rStyle w:val="BookTitle"/>
          <w:rFonts w:ascii="Times New Roman" w:hAnsi="Times New Roman" w:cs="Times New Roman"/>
          <w:b w:val="0"/>
          <w:bCs w:val="0"/>
          <w:i w:val="0"/>
          <w:iCs w:val="0"/>
        </w:rPr>
      </w:pPr>
      <w:r w:rsidRPr="00E93D89">
        <w:rPr>
          <w:rStyle w:val="BookTitle"/>
          <w:rFonts w:ascii="Times New Roman" w:hAnsi="Times New Roman" w:cs="Times New Roman"/>
          <w:b w:val="0"/>
          <w:bCs w:val="0"/>
          <w:i w:val="0"/>
          <w:iCs w:val="0"/>
        </w:rPr>
        <w:t xml:space="preserve">This document specifies the detailed statistical analysis planned for the data collected from the LDN trial, a randomised, double-blind, placebo-controlled trial to </w:t>
      </w:r>
      <w:r w:rsidR="00FF69BA" w:rsidRPr="00E93D89">
        <w:rPr>
          <w:rStyle w:val="BookTitle"/>
          <w:rFonts w:ascii="Times New Roman" w:hAnsi="Times New Roman" w:cs="Times New Roman"/>
          <w:b w:val="0"/>
          <w:bCs w:val="0"/>
          <w:i w:val="0"/>
          <w:iCs w:val="0"/>
        </w:rPr>
        <w:t xml:space="preserve">determine whether low-dose naltrexone (LDN), administered at 1-4.5 mg/day to individuals with PCFS, reduces fatigue intensity </w:t>
      </w:r>
      <w:r w:rsidR="00CA5F81">
        <w:rPr>
          <w:rStyle w:val="BookTitle"/>
          <w:rFonts w:ascii="Times New Roman" w:hAnsi="Times New Roman" w:cs="Times New Roman"/>
          <w:b w:val="0"/>
          <w:bCs w:val="0"/>
          <w:i w:val="0"/>
          <w:iCs w:val="0"/>
        </w:rPr>
        <w:t xml:space="preserve">and indicators of disease severity </w:t>
      </w:r>
      <w:r w:rsidR="00FF69BA" w:rsidRPr="00E93D89">
        <w:rPr>
          <w:rStyle w:val="BookTitle"/>
          <w:rFonts w:ascii="Times New Roman" w:hAnsi="Times New Roman" w:cs="Times New Roman"/>
          <w:b w:val="0"/>
          <w:bCs w:val="0"/>
          <w:i w:val="0"/>
          <w:iCs w:val="0"/>
        </w:rPr>
        <w:t>associated with PCFS.</w:t>
      </w:r>
    </w:p>
    <w:p w14:paraId="3E43B694" w14:textId="16754EE5" w:rsidR="003F4E9B" w:rsidRPr="00E93D89" w:rsidRDefault="003F4E9B" w:rsidP="003F4E9B">
      <w:pPr>
        <w:pStyle w:val="Heading1"/>
        <w:rPr>
          <w:rFonts w:ascii="Times New Roman" w:hAnsi="Times New Roman" w:cs="Times New Roman"/>
          <w:b/>
          <w:bCs/>
          <w:sz w:val="24"/>
          <w:szCs w:val="24"/>
        </w:rPr>
      </w:pPr>
      <w:bookmarkStart w:id="1" w:name="_Toc239325096"/>
      <w:r w:rsidRPr="00E93D89">
        <w:rPr>
          <w:rStyle w:val="BookTitle"/>
          <w:rFonts w:ascii="Times New Roman" w:hAnsi="Times New Roman" w:cs="Times New Roman"/>
          <w:i w:val="0"/>
          <w:iCs w:val="0"/>
          <w:spacing w:val="0"/>
          <w:sz w:val="24"/>
          <w:szCs w:val="24"/>
        </w:rPr>
        <w:t>Objectives and study design</w:t>
      </w:r>
      <w:bookmarkEnd w:id="1"/>
      <w:r w:rsidRPr="00E93D89">
        <w:rPr>
          <w:rStyle w:val="BookTitle"/>
          <w:rFonts w:ascii="Times New Roman" w:hAnsi="Times New Roman" w:cs="Times New Roman"/>
          <w:i w:val="0"/>
          <w:iCs w:val="0"/>
          <w:spacing w:val="0"/>
          <w:sz w:val="24"/>
          <w:szCs w:val="24"/>
        </w:rPr>
        <w:t xml:space="preserve"> </w:t>
      </w:r>
    </w:p>
    <w:p w14:paraId="0FF14958" w14:textId="36745C29" w:rsidR="003F4E9B" w:rsidRPr="00E93D89" w:rsidRDefault="003F4E9B" w:rsidP="003F4E9B">
      <w:pPr>
        <w:pStyle w:val="Heading2"/>
        <w:rPr>
          <w:rStyle w:val="BookTitle"/>
          <w:rFonts w:ascii="Times New Roman" w:hAnsi="Times New Roman" w:cs="Times New Roman"/>
          <w:b w:val="0"/>
          <w:bCs w:val="0"/>
          <w:i w:val="0"/>
          <w:iCs w:val="0"/>
          <w:spacing w:val="0"/>
          <w:sz w:val="24"/>
          <w:szCs w:val="24"/>
        </w:rPr>
      </w:pPr>
      <w:bookmarkStart w:id="2" w:name="_Toc239325097"/>
      <w:r w:rsidRPr="00E93D89">
        <w:rPr>
          <w:rFonts w:ascii="Times New Roman" w:hAnsi="Times New Roman" w:cs="Times New Roman"/>
          <w:b/>
          <w:bCs/>
          <w:sz w:val="24"/>
          <w:szCs w:val="24"/>
        </w:rPr>
        <w:t>Study design</w:t>
      </w:r>
      <w:bookmarkEnd w:id="2"/>
      <w:r w:rsidRPr="00E93D89">
        <w:rPr>
          <w:rFonts w:ascii="Times New Roman" w:hAnsi="Times New Roman" w:cs="Times New Roman"/>
          <w:b/>
          <w:bCs/>
          <w:sz w:val="24"/>
          <w:szCs w:val="24"/>
        </w:rPr>
        <w:t xml:space="preserve"> </w:t>
      </w:r>
    </w:p>
    <w:p w14:paraId="1D19BA92" w14:textId="7AD14918" w:rsidR="00EB2C12" w:rsidRPr="00E93D89" w:rsidRDefault="00EB2C12" w:rsidP="0061069B">
      <w:pPr>
        <w:rPr>
          <w:rStyle w:val="BookTitle"/>
          <w:rFonts w:ascii="Times New Roman" w:hAnsi="Times New Roman" w:cs="Times New Roman"/>
          <w:b w:val="0"/>
          <w:bCs w:val="0"/>
          <w:i w:val="0"/>
          <w:iCs w:val="0"/>
          <w:spacing w:val="0"/>
        </w:rPr>
      </w:pPr>
      <w:r w:rsidRPr="00E93D89">
        <w:rPr>
          <w:rStyle w:val="BookTitle"/>
          <w:rFonts w:ascii="Times New Roman" w:hAnsi="Times New Roman" w:cs="Times New Roman"/>
          <w:b w:val="0"/>
          <w:bCs w:val="0"/>
          <w:i w:val="0"/>
          <w:iCs w:val="0"/>
          <w:spacing w:val="0"/>
        </w:rPr>
        <w:t>This is</w:t>
      </w:r>
      <w:r w:rsidR="008E73F6" w:rsidRPr="00E93D89">
        <w:rPr>
          <w:rStyle w:val="BookTitle"/>
          <w:rFonts w:ascii="Times New Roman" w:hAnsi="Times New Roman" w:cs="Times New Roman"/>
          <w:b w:val="0"/>
          <w:bCs w:val="0"/>
          <w:i w:val="0"/>
          <w:iCs w:val="0"/>
          <w:spacing w:val="0"/>
        </w:rPr>
        <w:t xml:space="preserve"> a double-blind individually randomized controlled trial</w:t>
      </w:r>
      <w:r w:rsidRPr="00E93D89">
        <w:rPr>
          <w:rStyle w:val="BookTitle"/>
          <w:rFonts w:ascii="Times New Roman" w:hAnsi="Times New Roman" w:cs="Times New Roman"/>
          <w:b w:val="0"/>
          <w:bCs w:val="0"/>
          <w:i w:val="0"/>
          <w:iCs w:val="0"/>
          <w:spacing w:val="0"/>
        </w:rPr>
        <w:t xml:space="preserve"> based </w:t>
      </w:r>
      <w:proofErr w:type="gramStart"/>
      <w:r w:rsidRPr="00E93D89">
        <w:rPr>
          <w:rStyle w:val="BookTitle"/>
          <w:rFonts w:ascii="Times New Roman" w:hAnsi="Times New Roman" w:cs="Times New Roman"/>
          <w:b w:val="0"/>
          <w:bCs w:val="0"/>
          <w:i w:val="0"/>
          <w:iCs w:val="0"/>
          <w:spacing w:val="0"/>
        </w:rPr>
        <w:t>from</w:t>
      </w:r>
      <w:proofErr w:type="gramEnd"/>
      <w:r w:rsidRPr="00E93D89">
        <w:rPr>
          <w:rStyle w:val="BookTitle"/>
          <w:rFonts w:ascii="Times New Roman" w:hAnsi="Times New Roman" w:cs="Times New Roman"/>
          <w:b w:val="0"/>
          <w:bCs w:val="0"/>
          <w:i w:val="0"/>
          <w:iCs w:val="0"/>
          <w:spacing w:val="0"/>
        </w:rPr>
        <w:t xml:space="preserve"> BC Women’s Health Research </w:t>
      </w:r>
      <w:r w:rsidR="008E73F6" w:rsidRPr="00E93D89">
        <w:rPr>
          <w:rStyle w:val="BookTitle"/>
          <w:rFonts w:ascii="Times New Roman" w:hAnsi="Times New Roman" w:cs="Times New Roman"/>
          <w:b w:val="0"/>
          <w:bCs w:val="0"/>
          <w:i w:val="0"/>
          <w:iCs w:val="0"/>
          <w:spacing w:val="0"/>
        </w:rPr>
        <w:t>Institute</w:t>
      </w:r>
      <w:r w:rsidR="00987B0C" w:rsidRPr="00E93D89">
        <w:rPr>
          <w:rStyle w:val="BookTitle"/>
          <w:rFonts w:ascii="Times New Roman" w:hAnsi="Times New Roman" w:cs="Times New Roman"/>
          <w:b w:val="0"/>
          <w:bCs w:val="0"/>
          <w:i w:val="0"/>
          <w:iCs w:val="0"/>
          <w:spacing w:val="0"/>
        </w:rPr>
        <w:t xml:space="preserve">. The study </w:t>
      </w:r>
      <w:r w:rsidRPr="00E93D89">
        <w:rPr>
          <w:rStyle w:val="BookTitle"/>
          <w:rFonts w:ascii="Times New Roman" w:hAnsi="Times New Roman" w:cs="Times New Roman"/>
          <w:b w:val="0"/>
          <w:bCs w:val="0"/>
          <w:i w:val="0"/>
          <w:iCs w:val="0"/>
          <w:spacing w:val="0"/>
        </w:rPr>
        <w:t xml:space="preserve">includes </w:t>
      </w:r>
      <w:r w:rsidR="008E73F6" w:rsidRPr="00E93D89">
        <w:rPr>
          <w:rStyle w:val="BookTitle"/>
          <w:rFonts w:ascii="Times New Roman" w:hAnsi="Times New Roman" w:cs="Times New Roman"/>
          <w:b w:val="0"/>
          <w:bCs w:val="0"/>
          <w:i w:val="0"/>
          <w:iCs w:val="0"/>
          <w:spacing w:val="0"/>
        </w:rPr>
        <w:t>recruitment</w:t>
      </w:r>
      <w:r w:rsidRPr="00E93D89">
        <w:rPr>
          <w:rStyle w:val="BookTitle"/>
          <w:rFonts w:ascii="Times New Roman" w:hAnsi="Times New Roman" w:cs="Times New Roman"/>
          <w:b w:val="0"/>
          <w:bCs w:val="0"/>
          <w:i w:val="0"/>
          <w:iCs w:val="0"/>
          <w:spacing w:val="0"/>
        </w:rPr>
        <w:t xml:space="preserve"> of patients in British Columbia and Ontario</w:t>
      </w:r>
      <w:r w:rsidR="008E73F6" w:rsidRPr="00E93D89">
        <w:rPr>
          <w:rStyle w:val="BookTitle"/>
          <w:rFonts w:ascii="Times New Roman" w:hAnsi="Times New Roman" w:cs="Times New Roman"/>
          <w:b w:val="0"/>
          <w:bCs w:val="0"/>
          <w:i w:val="0"/>
          <w:iCs w:val="0"/>
          <w:spacing w:val="0"/>
        </w:rPr>
        <w:t xml:space="preserve"> to receive either LDN or placebo for</w:t>
      </w:r>
      <w:r w:rsidR="00987B0C" w:rsidRPr="00E93D89">
        <w:rPr>
          <w:rStyle w:val="BookTitle"/>
          <w:rFonts w:ascii="Times New Roman" w:hAnsi="Times New Roman" w:cs="Times New Roman"/>
          <w:b w:val="0"/>
          <w:bCs w:val="0"/>
          <w:i w:val="0"/>
          <w:iCs w:val="0"/>
          <w:spacing w:val="0"/>
        </w:rPr>
        <w:t xml:space="preserve"> 16 weeks.</w:t>
      </w:r>
    </w:p>
    <w:p w14:paraId="62A2A1DE" w14:textId="591A4029" w:rsidR="00AB5FE1" w:rsidRPr="00E93D89" w:rsidRDefault="00AB5FE1" w:rsidP="0061069B">
      <w:pPr>
        <w:rPr>
          <w:rStyle w:val="BookTitle"/>
          <w:rFonts w:ascii="Times New Roman" w:hAnsi="Times New Roman" w:cs="Times New Roman"/>
          <w:b w:val="0"/>
          <w:bCs w:val="0"/>
          <w:i w:val="0"/>
          <w:iCs w:val="0"/>
          <w:spacing w:val="0"/>
        </w:rPr>
      </w:pPr>
      <w:r w:rsidRPr="00E93D89">
        <w:rPr>
          <w:rStyle w:val="BookTitle"/>
          <w:rFonts w:ascii="Times New Roman" w:hAnsi="Times New Roman" w:cs="Times New Roman"/>
          <w:b w:val="0"/>
          <w:bCs w:val="0"/>
          <w:i w:val="0"/>
          <w:iCs w:val="0"/>
          <w:spacing w:val="0"/>
        </w:rPr>
        <w:t xml:space="preserve">The following criteria are used for eligibility: </w:t>
      </w:r>
    </w:p>
    <w:p w14:paraId="24A455BE" w14:textId="57383D0D" w:rsidR="004D4632" w:rsidRPr="00E93D89" w:rsidRDefault="004D4632" w:rsidP="00AB5FE1">
      <w:pPr>
        <w:pStyle w:val="Quote"/>
        <w:numPr>
          <w:ilvl w:val="0"/>
          <w:numId w:val="5"/>
        </w:numPr>
        <w:tabs>
          <w:tab w:val="left" w:pos="8460"/>
        </w:tabs>
        <w:spacing w:before="0" w:after="0" w:line="240" w:lineRule="auto"/>
        <w:jc w:val="left"/>
        <w:rPr>
          <w:rFonts w:ascii="Times New Roman" w:hAnsi="Times New Roman" w:cs="Times New Roman"/>
          <w:b/>
          <w:i w:val="0"/>
          <w:iCs w:val="0"/>
          <w:color w:val="auto"/>
        </w:rPr>
      </w:pPr>
      <w:r w:rsidRPr="00E93D89">
        <w:rPr>
          <w:rFonts w:ascii="Times New Roman" w:hAnsi="Times New Roman" w:cs="Times New Roman"/>
          <w:b/>
          <w:i w:val="0"/>
          <w:iCs w:val="0"/>
          <w:color w:val="auto"/>
        </w:rPr>
        <w:t>Inclusion Criteria</w:t>
      </w:r>
    </w:p>
    <w:p w14:paraId="4F7A2C72" w14:textId="77777777" w:rsidR="004D4632" w:rsidRPr="00E93D89" w:rsidRDefault="004D4632" w:rsidP="00AB5FE1">
      <w:pPr>
        <w:pStyle w:val="Quote"/>
        <w:numPr>
          <w:ilvl w:val="0"/>
          <w:numId w:val="10"/>
        </w:numPr>
        <w:spacing w:before="0" w:after="0" w:line="240" w:lineRule="auto"/>
        <w:jc w:val="left"/>
        <w:rPr>
          <w:rFonts w:ascii="Times New Roman" w:hAnsi="Times New Roman" w:cs="Times New Roman"/>
          <w:i w:val="0"/>
          <w:color w:val="auto"/>
        </w:rPr>
      </w:pPr>
      <w:r w:rsidRPr="00E93D89">
        <w:rPr>
          <w:rFonts w:ascii="Times New Roman" w:hAnsi="Times New Roman" w:cs="Times New Roman"/>
          <w:i w:val="0"/>
          <w:color w:val="auto"/>
        </w:rPr>
        <w:t>Male and female patients ages 19 to less than 70 years.</w:t>
      </w:r>
    </w:p>
    <w:p w14:paraId="1D07E3C3" w14:textId="0E50DD89" w:rsidR="004D4632" w:rsidRPr="00E93D89" w:rsidRDefault="004D4632" w:rsidP="00AB5FE1">
      <w:pPr>
        <w:pStyle w:val="Quote"/>
        <w:numPr>
          <w:ilvl w:val="0"/>
          <w:numId w:val="10"/>
        </w:numPr>
        <w:tabs>
          <w:tab w:val="left" w:pos="8460"/>
        </w:tabs>
        <w:spacing w:before="0" w:after="0" w:line="240" w:lineRule="auto"/>
        <w:ind w:right="864"/>
        <w:jc w:val="left"/>
        <w:rPr>
          <w:rFonts w:ascii="Times New Roman" w:hAnsi="Times New Roman" w:cs="Times New Roman"/>
          <w:i w:val="0"/>
          <w:color w:val="auto"/>
        </w:rPr>
      </w:pPr>
      <w:r w:rsidRPr="00E93D89">
        <w:rPr>
          <w:rFonts w:ascii="Times New Roman" w:hAnsi="Times New Roman" w:cs="Times New Roman"/>
          <w:i w:val="0"/>
          <w:color w:val="auto"/>
        </w:rPr>
        <w:t xml:space="preserve">Case of SARS-CoV-2 over 3 months previously, </w:t>
      </w:r>
      <w:proofErr w:type="gramStart"/>
      <w:r w:rsidR="00D254A6">
        <w:rPr>
          <w:rFonts w:ascii="Times New Roman" w:hAnsi="Times New Roman" w:cs="Times New Roman"/>
          <w:i w:val="0"/>
          <w:color w:val="auto"/>
        </w:rPr>
        <w:t xml:space="preserve">verified </w:t>
      </w:r>
      <w:r w:rsidRPr="00E93D89">
        <w:rPr>
          <w:rFonts w:ascii="Times New Roman" w:hAnsi="Times New Roman" w:cs="Times New Roman"/>
          <w:i w:val="0"/>
          <w:color w:val="auto"/>
        </w:rPr>
        <w:t xml:space="preserve"> by</w:t>
      </w:r>
      <w:proofErr w:type="gramEnd"/>
      <w:r w:rsidRPr="00E93D89">
        <w:rPr>
          <w:rFonts w:ascii="Times New Roman" w:hAnsi="Times New Roman" w:cs="Times New Roman"/>
          <w:i w:val="0"/>
          <w:color w:val="auto"/>
        </w:rPr>
        <w:t xml:space="preserve"> </w:t>
      </w:r>
      <w:r w:rsidR="00D254A6">
        <w:rPr>
          <w:rFonts w:ascii="Times New Roman" w:hAnsi="Times New Roman" w:cs="Times New Roman"/>
          <w:i w:val="0"/>
          <w:color w:val="auto"/>
        </w:rPr>
        <w:t xml:space="preserve"> study </w:t>
      </w:r>
      <w:r w:rsidRPr="00E93D89">
        <w:rPr>
          <w:rFonts w:ascii="Times New Roman" w:hAnsi="Times New Roman" w:cs="Times New Roman"/>
          <w:i w:val="0"/>
          <w:color w:val="auto"/>
        </w:rPr>
        <w:t>physician</w:t>
      </w:r>
      <w:r w:rsidR="00D254A6">
        <w:rPr>
          <w:rFonts w:ascii="Times New Roman" w:hAnsi="Times New Roman" w:cs="Times New Roman"/>
          <w:i w:val="0"/>
          <w:color w:val="auto"/>
        </w:rPr>
        <w:t>, and based on evidence of infection with varying degree of certainty</w:t>
      </w:r>
      <w:r w:rsidRPr="00E93D89">
        <w:rPr>
          <w:rFonts w:ascii="Times New Roman" w:hAnsi="Times New Roman" w:cs="Times New Roman"/>
          <w:i w:val="0"/>
          <w:color w:val="auto"/>
        </w:rPr>
        <w:t>.</w:t>
      </w:r>
      <w:r w:rsidR="00CA5F81">
        <w:rPr>
          <w:rFonts w:ascii="Times New Roman" w:hAnsi="Times New Roman" w:cs="Times New Roman"/>
          <w:i w:val="0"/>
          <w:color w:val="auto"/>
        </w:rPr>
        <w:t xml:space="preserve"> </w:t>
      </w:r>
    </w:p>
    <w:p w14:paraId="52B97B38" w14:textId="2F41B381" w:rsidR="004D4632" w:rsidRPr="00E93D89" w:rsidRDefault="004D4632" w:rsidP="00AB5FE1">
      <w:pPr>
        <w:pStyle w:val="ListParagraph"/>
        <w:numPr>
          <w:ilvl w:val="0"/>
          <w:numId w:val="10"/>
        </w:numPr>
        <w:tabs>
          <w:tab w:val="left" w:pos="8460"/>
        </w:tabs>
        <w:autoSpaceDE w:val="0"/>
        <w:autoSpaceDN w:val="0"/>
        <w:adjustRightInd w:val="0"/>
        <w:spacing w:after="0" w:line="240" w:lineRule="auto"/>
        <w:rPr>
          <w:rFonts w:ascii="Times New Roman" w:hAnsi="Times New Roman" w:cs="Times New Roman"/>
          <w:i/>
        </w:rPr>
      </w:pPr>
      <w:r w:rsidRPr="00E93D89">
        <w:rPr>
          <w:rFonts w:ascii="Times New Roman" w:hAnsi="Times New Roman" w:cs="Times New Roman"/>
        </w:rPr>
        <w:t>Meet the clinical diagnostic criteria for PCFS</w:t>
      </w:r>
      <w:r w:rsidRPr="00E93D89">
        <w:rPr>
          <w:rFonts w:ascii="Times New Roman" w:hAnsi="Times New Roman" w:cs="Times New Roman"/>
          <w:i/>
        </w:rPr>
        <w:t>.</w:t>
      </w:r>
    </w:p>
    <w:p w14:paraId="30B8E2D8" w14:textId="77777777" w:rsidR="004D4632" w:rsidRPr="00E93D89" w:rsidRDefault="004D4632" w:rsidP="00AB5FE1">
      <w:pPr>
        <w:pStyle w:val="ListParagraph"/>
        <w:numPr>
          <w:ilvl w:val="0"/>
          <w:numId w:val="10"/>
        </w:numPr>
        <w:tabs>
          <w:tab w:val="left" w:pos="8460"/>
        </w:tabs>
        <w:spacing w:after="0" w:line="240" w:lineRule="auto"/>
        <w:rPr>
          <w:rFonts w:ascii="Times New Roman" w:hAnsi="Times New Roman" w:cs="Times New Roman"/>
          <w:i/>
        </w:rPr>
      </w:pPr>
      <w:r w:rsidRPr="00E93D89">
        <w:rPr>
          <w:rFonts w:ascii="Times New Roman" w:hAnsi="Times New Roman" w:cs="Times New Roman"/>
        </w:rPr>
        <w:t>Agree to maintain any other regular medications at current doses for the duration of the trial (except for essential need of new medication or dose change, as prescribed by a physician).</w:t>
      </w:r>
    </w:p>
    <w:p w14:paraId="3FE34798" w14:textId="77777777" w:rsidR="004D4632" w:rsidRPr="00E93D89" w:rsidRDefault="004D4632" w:rsidP="00AB5FE1">
      <w:pPr>
        <w:pStyle w:val="Quote"/>
        <w:numPr>
          <w:ilvl w:val="0"/>
          <w:numId w:val="10"/>
        </w:numPr>
        <w:spacing w:before="0" w:after="0" w:line="240" w:lineRule="auto"/>
        <w:jc w:val="left"/>
        <w:rPr>
          <w:rFonts w:ascii="Times New Roman" w:hAnsi="Times New Roman" w:cs="Times New Roman"/>
          <w:iCs w:val="0"/>
        </w:rPr>
      </w:pPr>
      <w:r w:rsidRPr="00E93D89">
        <w:rPr>
          <w:rFonts w:ascii="Times New Roman" w:hAnsi="Times New Roman" w:cs="Times New Roman"/>
          <w:i w:val="0"/>
          <w:color w:val="auto"/>
        </w:rPr>
        <w:t xml:space="preserve">Agree to use effective contraception for the trial duration, as appropriate, if </w:t>
      </w:r>
      <w:r w:rsidRPr="00E93D89">
        <w:rPr>
          <w:rFonts w:ascii="Times New Roman" w:hAnsi="Times New Roman" w:cs="Times New Roman"/>
          <w:iCs w:val="0"/>
        </w:rPr>
        <w:t>female.</w:t>
      </w:r>
    </w:p>
    <w:p w14:paraId="0D3E64DE" w14:textId="77777777" w:rsidR="004D4632" w:rsidRPr="00E93D89" w:rsidRDefault="004D4632" w:rsidP="00AB5FE1">
      <w:pPr>
        <w:pStyle w:val="Quote"/>
        <w:numPr>
          <w:ilvl w:val="0"/>
          <w:numId w:val="10"/>
        </w:numPr>
        <w:spacing w:before="0" w:after="240" w:line="240" w:lineRule="auto"/>
        <w:jc w:val="left"/>
        <w:rPr>
          <w:rFonts w:ascii="Times New Roman" w:hAnsi="Times New Roman" w:cs="Times New Roman"/>
          <w:i w:val="0"/>
        </w:rPr>
      </w:pPr>
      <w:r w:rsidRPr="00E93D89">
        <w:rPr>
          <w:rFonts w:ascii="Times New Roman" w:hAnsi="Times New Roman" w:cs="Times New Roman"/>
          <w:i w:val="0"/>
        </w:rPr>
        <w:t>The participant resides within the delivery area for the drug as determined by FedEx Clinical Trial Services</w:t>
      </w:r>
    </w:p>
    <w:p w14:paraId="2DB0598A" w14:textId="1A248E51" w:rsidR="004D4632" w:rsidRPr="00E93D89" w:rsidRDefault="004D4632" w:rsidP="00AB5FE1">
      <w:pPr>
        <w:pStyle w:val="ListParagraph"/>
        <w:numPr>
          <w:ilvl w:val="0"/>
          <w:numId w:val="5"/>
        </w:numPr>
        <w:rPr>
          <w:rFonts w:ascii="Times New Roman" w:hAnsi="Times New Roman" w:cs="Times New Roman"/>
          <w:b/>
          <w:iCs/>
        </w:rPr>
      </w:pPr>
      <w:r w:rsidRPr="00E93D89">
        <w:rPr>
          <w:rFonts w:ascii="Times New Roman" w:hAnsi="Times New Roman" w:cs="Times New Roman"/>
          <w:b/>
          <w:iCs/>
        </w:rPr>
        <w:t>Exclusion Criteria</w:t>
      </w:r>
    </w:p>
    <w:p w14:paraId="6167C225"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Pregnant, planning to become pregnant, or breastfeeding.</w:t>
      </w:r>
    </w:p>
    <w:p w14:paraId="648FFC6D"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 xml:space="preserve">Opioid medications: </w:t>
      </w:r>
    </w:p>
    <w:p w14:paraId="02D3CC86" w14:textId="77777777" w:rsidR="004D4632" w:rsidRPr="00E93D89" w:rsidRDefault="004D4632" w:rsidP="00AB5FE1">
      <w:pPr>
        <w:pStyle w:val="ListParagraph"/>
        <w:numPr>
          <w:ilvl w:val="1"/>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Any use within last 15 days, as reported by the patient.</w:t>
      </w:r>
    </w:p>
    <w:p w14:paraId="1259EBE0" w14:textId="77777777" w:rsidR="004D4632" w:rsidRPr="00E93D89" w:rsidRDefault="004D4632" w:rsidP="00AB5FE1">
      <w:pPr>
        <w:pStyle w:val="ListParagraph"/>
        <w:numPr>
          <w:ilvl w:val="1"/>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During the trial.</w:t>
      </w:r>
    </w:p>
    <w:p w14:paraId="1EBAB6E3"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A positive urine test for opioids (only for the first 16 participants; see below).</w:t>
      </w:r>
    </w:p>
    <w:p w14:paraId="7C06EA05" w14:textId="4007FC2F"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 xml:space="preserve">History </w:t>
      </w:r>
      <w:proofErr w:type="gramStart"/>
      <w:r w:rsidRPr="00E93D89">
        <w:rPr>
          <w:rFonts w:ascii="Times New Roman" w:hAnsi="Times New Roman" w:cs="Times New Roman"/>
        </w:rPr>
        <w:t xml:space="preserve">of </w:t>
      </w:r>
      <w:r w:rsidR="00301CCA">
        <w:rPr>
          <w:rFonts w:ascii="Times New Roman" w:hAnsi="Times New Roman" w:cs="Times New Roman"/>
        </w:rPr>
        <w:t xml:space="preserve"> </w:t>
      </w:r>
      <w:r w:rsidRPr="00E93D89">
        <w:rPr>
          <w:rFonts w:ascii="Times New Roman" w:hAnsi="Times New Roman" w:cs="Times New Roman"/>
        </w:rPr>
        <w:t>alcohol</w:t>
      </w:r>
      <w:proofErr w:type="gramEnd"/>
      <w:r w:rsidRPr="00E93D89">
        <w:rPr>
          <w:rFonts w:ascii="Times New Roman" w:hAnsi="Times New Roman" w:cs="Times New Roman"/>
        </w:rPr>
        <w:t>, opioid or other substance misuse.</w:t>
      </w:r>
    </w:p>
    <w:p w14:paraId="304CAD91"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 xml:space="preserve">Participation in another interventional clinical trial in the last 30 days or planned during the trial period. </w:t>
      </w:r>
    </w:p>
    <w:p w14:paraId="08AB4ECC"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Confirmed ME/CFS or FM existing prior to SARS-CoV-2 infection.</w:t>
      </w:r>
    </w:p>
    <w:p w14:paraId="2EFAA7A6"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Allergy to naltrexone or medication components.</w:t>
      </w:r>
    </w:p>
    <w:p w14:paraId="60FE6657"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Acute hepatitis, liver failure, or severe kidney failure.</w:t>
      </w:r>
    </w:p>
    <w:p w14:paraId="1AA90C0C" w14:textId="77777777" w:rsidR="004D4632" w:rsidRPr="00E93D89" w:rsidRDefault="004D4632" w:rsidP="00AB5FE1">
      <w:pPr>
        <w:pStyle w:val="ListParagraph"/>
        <w:numPr>
          <w:ilvl w:val="0"/>
          <w:numId w:val="11"/>
        </w:numPr>
        <w:autoSpaceDE w:val="0"/>
        <w:autoSpaceDN w:val="0"/>
        <w:adjustRightInd w:val="0"/>
        <w:spacing w:after="0" w:line="240" w:lineRule="auto"/>
        <w:rPr>
          <w:rFonts w:ascii="Times New Roman" w:hAnsi="Times New Roman" w:cs="Times New Roman"/>
        </w:rPr>
      </w:pPr>
      <w:r w:rsidRPr="00E93D89">
        <w:rPr>
          <w:rFonts w:ascii="Times New Roman" w:hAnsi="Times New Roman" w:cs="Times New Roman"/>
        </w:rPr>
        <w:t>Current or recent use of naltrexone in the last 30 days.</w:t>
      </w:r>
    </w:p>
    <w:p w14:paraId="623FE62C" w14:textId="77777777" w:rsidR="004D4632" w:rsidRPr="00E93D89" w:rsidRDefault="004D4632" w:rsidP="00AB5FE1">
      <w:pPr>
        <w:pStyle w:val="ListParagraph"/>
        <w:numPr>
          <w:ilvl w:val="0"/>
          <w:numId w:val="11"/>
        </w:numPr>
        <w:spacing w:line="259" w:lineRule="auto"/>
        <w:rPr>
          <w:rFonts w:ascii="Times New Roman" w:hAnsi="Times New Roman" w:cs="Times New Roman"/>
        </w:rPr>
      </w:pPr>
      <w:r w:rsidRPr="00E93D89">
        <w:rPr>
          <w:rFonts w:ascii="Times New Roman" w:hAnsi="Times New Roman" w:cs="Times New Roman"/>
        </w:rPr>
        <w:t>The participant is not an ideal candidate for the study, in the opinion of the investigator, for any other reason (</w:t>
      </w:r>
      <w:proofErr w:type="spellStart"/>
      <w:r w:rsidRPr="00E93D89">
        <w:rPr>
          <w:rFonts w:ascii="Times New Roman" w:hAnsi="Times New Roman" w:cs="Times New Roman"/>
        </w:rPr>
        <w:t>ie</w:t>
      </w:r>
      <w:proofErr w:type="spellEnd"/>
      <w:r w:rsidRPr="00E93D89">
        <w:rPr>
          <w:rFonts w:ascii="Times New Roman" w:hAnsi="Times New Roman" w:cs="Times New Roman"/>
        </w:rPr>
        <w:t>. personal or logistic, medication, condition, etc.) that could impact the participant’s safety or the results of the study.</w:t>
      </w:r>
    </w:p>
    <w:p w14:paraId="3AFD19DD" w14:textId="2DE89F1E" w:rsidR="003E279D" w:rsidRPr="00E93D89" w:rsidRDefault="003E279D" w:rsidP="0061069B">
      <w:pPr>
        <w:rPr>
          <w:rStyle w:val="BookTitle"/>
          <w:rFonts w:ascii="Times New Roman" w:hAnsi="Times New Roman" w:cs="Times New Roman"/>
          <w:b w:val="0"/>
          <w:bCs w:val="0"/>
          <w:i w:val="0"/>
          <w:iCs w:val="0"/>
          <w:spacing w:val="0"/>
        </w:rPr>
      </w:pPr>
      <w:r w:rsidRPr="00E93D89">
        <w:rPr>
          <w:rStyle w:val="BookTitle"/>
          <w:rFonts w:ascii="Times New Roman" w:hAnsi="Times New Roman" w:cs="Times New Roman"/>
          <w:b w:val="0"/>
          <w:bCs w:val="0"/>
          <w:i w:val="0"/>
          <w:iCs w:val="0"/>
          <w:spacing w:val="0"/>
        </w:rPr>
        <w:t>Patients are randomly assigned with equal probability (1:1 ratio), with the arm designation and planned intervention as follows:</w:t>
      </w:r>
    </w:p>
    <w:p w14:paraId="7907B861" w14:textId="44305084" w:rsidR="004D4632" w:rsidRPr="00E93D89" w:rsidRDefault="00386AC7" w:rsidP="00462256">
      <w:pPr>
        <w:pStyle w:val="ListParagraph"/>
        <w:numPr>
          <w:ilvl w:val="0"/>
          <w:numId w:val="8"/>
        </w:numPr>
        <w:rPr>
          <w:rFonts w:ascii="Times New Roman" w:hAnsi="Times New Roman" w:cs="Times New Roman"/>
          <w:b/>
          <w:bCs/>
        </w:rPr>
      </w:pPr>
      <w:r w:rsidRPr="00E93D89">
        <w:rPr>
          <w:rStyle w:val="BookTitle"/>
          <w:rFonts w:ascii="Times New Roman" w:hAnsi="Times New Roman" w:cs="Times New Roman"/>
          <w:i w:val="0"/>
          <w:iCs w:val="0"/>
          <w:spacing w:val="0"/>
        </w:rPr>
        <w:lastRenderedPageBreak/>
        <w:t>LDN Arm</w:t>
      </w:r>
      <w:r w:rsidR="00D11487" w:rsidRPr="00E93D89">
        <w:rPr>
          <w:rStyle w:val="BookTitle"/>
          <w:rFonts w:ascii="Times New Roman" w:hAnsi="Times New Roman" w:cs="Times New Roman"/>
          <w:i w:val="0"/>
          <w:iCs w:val="0"/>
          <w:spacing w:val="0"/>
        </w:rPr>
        <w:t xml:space="preserve">: </w:t>
      </w:r>
      <w:r w:rsidR="00D11487" w:rsidRPr="00E93D89">
        <w:rPr>
          <w:rFonts w:ascii="Times New Roman" w:hAnsi="Times New Roman" w:cs="Times New Roman"/>
        </w:rPr>
        <w:t>Compounded capsule starting at a strength of 1mg/day of naltrexone and increasing up to a maximum of 4.5 mg/day. The standard dose of naltrexone is typically dispensed at 50 mg/capsule when used for its labelled usages.</w:t>
      </w:r>
    </w:p>
    <w:p w14:paraId="69283D01" w14:textId="77777777" w:rsidR="003E3082" w:rsidRPr="00E93D89" w:rsidRDefault="003E3082" w:rsidP="003E3082">
      <w:pPr>
        <w:pStyle w:val="ListParagraph"/>
        <w:rPr>
          <w:rStyle w:val="BookTitle"/>
          <w:rFonts w:ascii="Times New Roman" w:hAnsi="Times New Roman" w:cs="Times New Roman"/>
          <w:i w:val="0"/>
          <w:iCs w:val="0"/>
          <w:spacing w:val="0"/>
        </w:rPr>
      </w:pPr>
    </w:p>
    <w:p w14:paraId="2842E0F9" w14:textId="1F2F180F" w:rsidR="003E3082" w:rsidRPr="00E93D89" w:rsidRDefault="003E3082" w:rsidP="003E3082">
      <w:pPr>
        <w:pStyle w:val="ListParagraph"/>
        <w:autoSpaceDE w:val="0"/>
        <w:autoSpaceDN w:val="0"/>
        <w:adjustRightInd w:val="0"/>
        <w:spacing w:after="240" w:line="240" w:lineRule="auto"/>
        <w:contextualSpacing w:val="0"/>
        <w:rPr>
          <w:rFonts w:ascii="Times New Roman" w:hAnsi="Times New Roman" w:cs="Times New Roman"/>
        </w:rPr>
      </w:pPr>
      <w:r w:rsidRPr="00E93D89">
        <w:rPr>
          <w:rFonts w:ascii="Times New Roman" w:hAnsi="Times New Roman" w:cs="Times New Roman"/>
        </w:rPr>
        <w:t xml:space="preserve">The compounding pharmacy, Macdonald’s Prescriptions Labs Ltd., will compound the needed doses in Empty </w:t>
      </w:r>
      <w:proofErr w:type="spellStart"/>
      <w:r w:rsidRPr="00E93D89">
        <w:rPr>
          <w:rFonts w:ascii="Times New Roman" w:hAnsi="Times New Roman" w:cs="Times New Roman"/>
        </w:rPr>
        <w:t>gelatin</w:t>
      </w:r>
      <w:proofErr w:type="spellEnd"/>
      <w:r w:rsidRPr="00E93D89">
        <w:rPr>
          <w:rFonts w:ascii="Times New Roman" w:hAnsi="Times New Roman" w:cs="Times New Roman"/>
        </w:rPr>
        <w:t xml:space="preserve"> CONI-SNAP capsules</w:t>
      </w:r>
      <w:r w:rsidRPr="00E93D89">
        <w:rPr>
          <w:rFonts w:ascii="Times New Roman" w:hAnsi="Times New Roman" w:cs="Times New Roman"/>
          <w:vertAlign w:val="superscript"/>
        </w:rPr>
        <w:t>28</w:t>
      </w:r>
      <w:r w:rsidRPr="00E93D89">
        <w:rPr>
          <w:rFonts w:ascii="Times New Roman" w:hAnsi="Times New Roman" w:cs="Times New Roman"/>
        </w:rPr>
        <w:t xml:space="preserve"> of LDN from Naltrexone Hydrochloride USP supplied by MEDISCA</w:t>
      </w:r>
      <w:r w:rsidRPr="00E93D89">
        <w:rPr>
          <w:rFonts w:ascii="Times New Roman" w:hAnsi="Times New Roman" w:cs="Times New Roman"/>
          <w:vertAlign w:val="superscript"/>
        </w:rPr>
        <w:t>29</w:t>
      </w:r>
      <w:r w:rsidRPr="00E93D89">
        <w:rPr>
          <w:rFonts w:ascii="Times New Roman" w:hAnsi="Times New Roman" w:cs="Times New Roman"/>
        </w:rPr>
        <w:t>. The compounded LDN capsules will be filled with CELLULOSE, NF/EP (Microcrystalline) (</w:t>
      </w:r>
      <w:proofErr w:type="spellStart"/>
      <w:r w:rsidRPr="00E93D89">
        <w:rPr>
          <w:rFonts w:ascii="Times New Roman" w:hAnsi="Times New Roman" w:cs="Times New Roman"/>
        </w:rPr>
        <w:t>Flocel</w:t>
      </w:r>
      <w:proofErr w:type="spellEnd"/>
      <w:r w:rsidRPr="00E93D89">
        <w:rPr>
          <w:rFonts w:ascii="Times New Roman" w:hAnsi="Times New Roman" w:cs="Times New Roman"/>
        </w:rPr>
        <w:t>® 101)</w:t>
      </w:r>
      <w:r w:rsidRPr="00E93D89">
        <w:rPr>
          <w:rFonts w:ascii="Times New Roman" w:hAnsi="Times New Roman" w:cs="Times New Roman"/>
          <w:vertAlign w:val="superscript"/>
        </w:rPr>
        <w:t>30</w:t>
      </w:r>
      <w:r w:rsidRPr="00E93D89">
        <w:rPr>
          <w:rFonts w:ascii="Times New Roman" w:hAnsi="Times New Roman" w:cs="Times New Roman"/>
        </w:rPr>
        <w:t xml:space="preserve"> as a diluent to fill the capsules fully. The cellulose diluent used will be the same as the placebo capsules. Macdonald’s Prescriptions Labs Ltd. will compound the study drug and placebo in bulk containers that are delivered (by study staff/ courier/shipping company) to the BC Women’s and Children’s Hospital Research Pharmacy.</w:t>
      </w:r>
    </w:p>
    <w:p w14:paraId="08FB4A8A" w14:textId="77777777" w:rsidR="00D11487" w:rsidRPr="00E93D89" w:rsidRDefault="00D11487" w:rsidP="00D11487">
      <w:pPr>
        <w:pStyle w:val="ListParagraph"/>
        <w:rPr>
          <w:rStyle w:val="BookTitle"/>
          <w:rFonts w:ascii="Times New Roman" w:hAnsi="Times New Roman" w:cs="Times New Roman"/>
          <w:i w:val="0"/>
          <w:iCs w:val="0"/>
          <w:spacing w:val="0"/>
        </w:rPr>
      </w:pPr>
    </w:p>
    <w:p w14:paraId="7E0D880E" w14:textId="2B9787CA" w:rsidR="00D11487" w:rsidRPr="00E93D89" w:rsidRDefault="00386AC7" w:rsidP="00D11487">
      <w:pPr>
        <w:pStyle w:val="ListParagraph"/>
        <w:numPr>
          <w:ilvl w:val="0"/>
          <w:numId w:val="8"/>
        </w:numPr>
        <w:autoSpaceDE w:val="0"/>
        <w:autoSpaceDN w:val="0"/>
        <w:adjustRightInd w:val="0"/>
        <w:spacing w:after="240" w:line="240" w:lineRule="auto"/>
        <w:rPr>
          <w:rFonts w:ascii="Times New Roman" w:hAnsi="Times New Roman" w:cs="Times New Roman"/>
          <w:b/>
        </w:rPr>
      </w:pPr>
      <w:r w:rsidRPr="00E93D89">
        <w:rPr>
          <w:rStyle w:val="BookTitle"/>
          <w:rFonts w:ascii="Times New Roman" w:hAnsi="Times New Roman" w:cs="Times New Roman"/>
          <w:i w:val="0"/>
          <w:iCs w:val="0"/>
          <w:spacing w:val="0"/>
        </w:rPr>
        <w:t>Placebo Arm</w:t>
      </w:r>
      <w:r w:rsidR="00D11487" w:rsidRPr="00E93D89">
        <w:rPr>
          <w:rStyle w:val="BookTitle"/>
          <w:rFonts w:ascii="Times New Roman" w:hAnsi="Times New Roman" w:cs="Times New Roman"/>
          <w:i w:val="0"/>
          <w:iCs w:val="0"/>
          <w:spacing w:val="0"/>
        </w:rPr>
        <w:t xml:space="preserve">: </w:t>
      </w:r>
      <w:r w:rsidR="00D11487" w:rsidRPr="00E93D89">
        <w:rPr>
          <w:rFonts w:ascii="Times New Roman" w:hAnsi="Times New Roman" w:cs="Times New Roman"/>
        </w:rPr>
        <w:t xml:space="preserve">Matching placebo capsule will be created by Macdonald’s Prescriptions Labs Ltd. that looks identical to the compounded LDN capsules. Placebo capsules will be provided in the same numbers and colours as the LDN compounded capsules. The placebo will be created in Empty </w:t>
      </w:r>
      <w:proofErr w:type="spellStart"/>
      <w:r w:rsidR="00D11487" w:rsidRPr="00E93D89">
        <w:rPr>
          <w:rFonts w:ascii="Times New Roman" w:hAnsi="Times New Roman" w:cs="Times New Roman"/>
        </w:rPr>
        <w:t>gelatin</w:t>
      </w:r>
      <w:proofErr w:type="spellEnd"/>
      <w:r w:rsidR="00D11487" w:rsidRPr="00E93D89">
        <w:rPr>
          <w:rFonts w:ascii="Times New Roman" w:hAnsi="Times New Roman" w:cs="Times New Roman"/>
        </w:rPr>
        <w:t xml:space="preserve"> CONI-SNAP capsules and filled with CELLULOSE, NF/EP (Microcrystalline) (</w:t>
      </w:r>
      <w:proofErr w:type="spellStart"/>
      <w:r w:rsidR="00D11487" w:rsidRPr="00E93D89">
        <w:rPr>
          <w:rFonts w:ascii="Times New Roman" w:hAnsi="Times New Roman" w:cs="Times New Roman"/>
        </w:rPr>
        <w:t>Flocel</w:t>
      </w:r>
      <w:proofErr w:type="spellEnd"/>
      <w:r w:rsidR="00D11487" w:rsidRPr="00E93D89">
        <w:rPr>
          <w:rFonts w:ascii="Times New Roman" w:hAnsi="Times New Roman" w:cs="Times New Roman"/>
        </w:rPr>
        <w:t>® 101). Each placebo capsule will be matched in size and colour to the compounded LDN supply.</w:t>
      </w:r>
    </w:p>
    <w:p w14:paraId="3ED76858" w14:textId="5D9C5FC9" w:rsidR="00EC59C8" w:rsidRPr="00E93D89" w:rsidRDefault="003F4E9B" w:rsidP="003F4E9B">
      <w:pPr>
        <w:pStyle w:val="Heading2"/>
        <w:rPr>
          <w:rStyle w:val="BookTitle"/>
          <w:rFonts w:ascii="Times New Roman" w:hAnsi="Times New Roman" w:cs="Times New Roman"/>
          <w:i w:val="0"/>
          <w:iCs w:val="0"/>
          <w:spacing w:val="0"/>
          <w:sz w:val="24"/>
          <w:szCs w:val="24"/>
        </w:rPr>
      </w:pPr>
      <w:bookmarkStart w:id="3" w:name="_Toc239325098"/>
      <w:r w:rsidRPr="00E93D89">
        <w:rPr>
          <w:rStyle w:val="BookTitle"/>
          <w:rFonts w:ascii="Times New Roman" w:hAnsi="Times New Roman" w:cs="Times New Roman"/>
          <w:i w:val="0"/>
          <w:iCs w:val="0"/>
          <w:spacing w:val="0"/>
          <w:sz w:val="24"/>
          <w:szCs w:val="24"/>
        </w:rPr>
        <w:t>Trial objectives</w:t>
      </w:r>
      <w:bookmarkEnd w:id="3"/>
    </w:p>
    <w:p w14:paraId="31AB08BF" w14:textId="3614021F" w:rsidR="003F4E9B" w:rsidRPr="00E93D89" w:rsidRDefault="003F4E9B" w:rsidP="003F4E9B">
      <w:pPr>
        <w:rPr>
          <w:rFonts w:ascii="Times New Roman" w:hAnsi="Times New Roman" w:cs="Times New Roman"/>
        </w:rPr>
      </w:pPr>
      <w:r w:rsidRPr="00E93D89">
        <w:rPr>
          <w:rFonts w:ascii="Times New Roman" w:hAnsi="Times New Roman" w:cs="Times New Roman"/>
        </w:rPr>
        <w:t xml:space="preserve">The </w:t>
      </w:r>
      <w:r w:rsidRPr="00E93D89">
        <w:rPr>
          <w:rFonts w:ascii="Times New Roman" w:hAnsi="Times New Roman" w:cs="Times New Roman"/>
          <w:b/>
          <w:bCs/>
        </w:rPr>
        <w:t>primary objective</w:t>
      </w:r>
      <w:r w:rsidRPr="00E93D89">
        <w:rPr>
          <w:rFonts w:ascii="Times New Roman" w:hAnsi="Times New Roman" w:cs="Times New Roman"/>
        </w:rPr>
        <w:t xml:space="preserve"> is to assess if LDN (vs placebo) is associated with a decrease in severity of fatigue at 16 weeks. </w:t>
      </w:r>
      <w:r w:rsidR="000306E9">
        <w:rPr>
          <w:rFonts w:ascii="Times New Roman" w:hAnsi="Times New Roman" w:cs="Times New Roman"/>
        </w:rPr>
        <w:t>(Fatigue severity score)</w:t>
      </w:r>
    </w:p>
    <w:p w14:paraId="3F802C11" w14:textId="04898110" w:rsidR="003F4E9B" w:rsidRPr="00E93D89" w:rsidRDefault="003F4E9B" w:rsidP="003F4E9B">
      <w:pPr>
        <w:rPr>
          <w:rFonts w:ascii="Times New Roman" w:hAnsi="Times New Roman" w:cs="Times New Roman"/>
        </w:rPr>
      </w:pPr>
      <w:r w:rsidRPr="00E93D89">
        <w:rPr>
          <w:rFonts w:ascii="Times New Roman" w:hAnsi="Times New Roman" w:cs="Times New Roman"/>
        </w:rPr>
        <w:t xml:space="preserve">The </w:t>
      </w:r>
      <w:r w:rsidRPr="00E93D89">
        <w:rPr>
          <w:rFonts w:ascii="Times New Roman" w:hAnsi="Times New Roman" w:cs="Times New Roman"/>
          <w:b/>
          <w:bCs/>
        </w:rPr>
        <w:t xml:space="preserve">secondary objectives </w:t>
      </w:r>
      <w:r w:rsidRPr="00E93D89">
        <w:rPr>
          <w:rFonts w:ascii="Times New Roman" w:hAnsi="Times New Roman" w:cs="Times New Roman"/>
        </w:rPr>
        <w:t xml:space="preserve">are to assess if LDN (vs placebo) improves: </w:t>
      </w:r>
    </w:p>
    <w:p w14:paraId="4191DE7D" w14:textId="7663B026" w:rsidR="003F4E9B" w:rsidRPr="00E93D89" w:rsidRDefault="003F4E9B" w:rsidP="003F4E9B">
      <w:pPr>
        <w:pStyle w:val="ListParagraph"/>
        <w:numPr>
          <w:ilvl w:val="0"/>
          <w:numId w:val="13"/>
        </w:numPr>
        <w:rPr>
          <w:rFonts w:ascii="Times New Roman" w:hAnsi="Times New Roman" w:cs="Times New Roman"/>
        </w:rPr>
      </w:pPr>
      <w:r w:rsidRPr="00E93D89">
        <w:rPr>
          <w:rFonts w:ascii="Times New Roman" w:hAnsi="Times New Roman" w:cs="Times New Roman"/>
        </w:rPr>
        <w:t xml:space="preserve">Quality of life </w:t>
      </w:r>
      <w:r w:rsidR="000306E9">
        <w:rPr>
          <w:rFonts w:ascii="Times New Roman" w:hAnsi="Times New Roman" w:cs="Times New Roman"/>
        </w:rPr>
        <w:t>(EQ-5D scores)</w:t>
      </w:r>
    </w:p>
    <w:p w14:paraId="7B06F292" w14:textId="3703D440" w:rsidR="003F4E9B" w:rsidRPr="004E393A" w:rsidRDefault="003F4E9B" w:rsidP="003F4E9B">
      <w:pPr>
        <w:pStyle w:val="ListParagraph"/>
        <w:numPr>
          <w:ilvl w:val="0"/>
          <w:numId w:val="13"/>
        </w:numPr>
        <w:rPr>
          <w:rFonts w:ascii="Times New Roman" w:hAnsi="Times New Roman" w:cs="Times New Roman"/>
          <w:lang w:val="fr-FR"/>
        </w:rPr>
      </w:pPr>
      <w:r w:rsidRPr="004E393A">
        <w:rPr>
          <w:rFonts w:ascii="Times New Roman" w:hAnsi="Times New Roman" w:cs="Times New Roman"/>
          <w:lang w:val="fr-FR"/>
        </w:rPr>
        <w:t xml:space="preserve">Pain </w:t>
      </w:r>
      <w:r w:rsidR="000306E9" w:rsidRPr="004E393A">
        <w:rPr>
          <w:rFonts w:ascii="Times New Roman" w:hAnsi="Times New Roman" w:cs="Times New Roman"/>
          <w:lang w:val="fr-FR"/>
        </w:rPr>
        <w:t xml:space="preserve">(Pain analogue </w:t>
      </w:r>
      <w:proofErr w:type="spellStart"/>
      <w:r w:rsidR="000306E9" w:rsidRPr="004E393A">
        <w:rPr>
          <w:rFonts w:ascii="Times New Roman" w:hAnsi="Times New Roman" w:cs="Times New Roman"/>
          <w:lang w:val="fr-FR"/>
        </w:rPr>
        <w:t>scale</w:t>
      </w:r>
      <w:proofErr w:type="spellEnd"/>
      <w:r w:rsidR="000306E9" w:rsidRPr="004E393A">
        <w:rPr>
          <w:rFonts w:ascii="Times New Roman" w:hAnsi="Times New Roman" w:cs="Times New Roman"/>
          <w:lang w:val="fr-FR"/>
        </w:rPr>
        <w:t xml:space="preserve"> scores)</w:t>
      </w:r>
    </w:p>
    <w:p w14:paraId="742F785F" w14:textId="79848C8C" w:rsidR="003F4E9B" w:rsidRDefault="003F4E9B" w:rsidP="003F4E9B">
      <w:pPr>
        <w:pStyle w:val="ListParagraph"/>
        <w:numPr>
          <w:ilvl w:val="0"/>
          <w:numId w:val="13"/>
        </w:numPr>
        <w:rPr>
          <w:rFonts w:ascii="Times New Roman" w:hAnsi="Times New Roman" w:cs="Times New Roman"/>
        </w:rPr>
      </w:pPr>
      <w:r w:rsidRPr="00E93D89">
        <w:rPr>
          <w:rFonts w:ascii="Times New Roman" w:hAnsi="Times New Roman" w:cs="Times New Roman"/>
        </w:rPr>
        <w:t xml:space="preserve">Symptom severity </w:t>
      </w:r>
      <w:r w:rsidR="000306E9">
        <w:rPr>
          <w:rFonts w:ascii="Times New Roman" w:hAnsi="Times New Roman" w:cs="Times New Roman"/>
        </w:rPr>
        <w:t>(PQ-12 scores)</w:t>
      </w:r>
    </w:p>
    <w:p w14:paraId="5103F7E6" w14:textId="27696E00" w:rsidR="00F637D1" w:rsidRPr="006833AF" w:rsidRDefault="00F637D1" w:rsidP="003F4E9B">
      <w:pPr>
        <w:pStyle w:val="ListParagraph"/>
        <w:numPr>
          <w:ilvl w:val="0"/>
          <w:numId w:val="13"/>
        </w:numPr>
        <w:rPr>
          <w:rFonts w:ascii="Times New Roman" w:hAnsi="Times New Roman" w:cs="Times New Roman"/>
        </w:rPr>
      </w:pPr>
      <w:r w:rsidRPr="004E393A">
        <w:rPr>
          <w:rFonts w:ascii="Times New Roman" w:hAnsi="Times New Roman" w:cs="Times New Roman"/>
        </w:rPr>
        <w:t>Activity levels</w:t>
      </w:r>
      <w:r w:rsidR="000306E9">
        <w:rPr>
          <w:rFonts w:ascii="Times New Roman" w:hAnsi="Times New Roman" w:cs="Times New Roman"/>
        </w:rPr>
        <w:t xml:space="preserve"> (steps/day over 7 days)</w:t>
      </w:r>
    </w:p>
    <w:p w14:paraId="224066A5" w14:textId="74E641E6" w:rsidR="0054000F" w:rsidRDefault="003F4E9B" w:rsidP="0061069B">
      <w:pPr>
        <w:rPr>
          <w:rFonts w:ascii="Times New Roman" w:hAnsi="Times New Roman" w:cs="Times New Roman"/>
        </w:rPr>
      </w:pPr>
      <w:r w:rsidRPr="00E93D89">
        <w:rPr>
          <w:rFonts w:ascii="Times New Roman" w:hAnsi="Times New Roman" w:cs="Times New Roman"/>
          <w:b/>
          <w:bCs/>
        </w:rPr>
        <w:t xml:space="preserve">Safety objectives </w:t>
      </w:r>
      <w:r w:rsidRPr="00E93D89">
        <w:rPr>
          <w:rFonts w:ascii="Times New Roman" w:hAnsi="Times New Roman" w:cs="Times New Roman"/>
        </w:rPr>
        <w:t xml:space="preserve">include </w:t>
      </w:r>
      <w:r w:rsidR="00E47EEA">
        <w:rPr>
          <w:rFonts w:ascii="Times New Roman" w:hAnsi="Times New Roman" w:cs="Times New Roman"/>
        </w:rPr>
        <w:t>number of patients reported and frequency of</w:t>
      </w:r>
      <w:r w:rsidR="005B6054" w:rsidRPr="00E93D89">
        <w:rPr>
          <w:rFonts w:ascii="Times New Roman" w:hAnsi="Times New Roman" w:cs="Times New Roman"/>
        </w:rPr>
        <w:t xml:space="preserve"> </w:t>
      </w:r>
      <w:r w:rsidR="00E90255" w:rsidRPr="00E93D89">
        <w:rPr>
          <w:rFonts w:ascii="Times New Roman" w:hAnsi="Times New Roman" w:cs="Times New Roman"/>
        </w:rPr>
        <w:t>occurrence</w:t>
      </w:r>
      <w:r w:rsidR="005B6054" w:rsidRPr="00E93D89">
        <w:rPr>
          <w:rFonts w:ascii="Times New Roman" w:hAnsi="Times New Roman" w:cs="Times New Roman"/>
        </w:rPr>
        <w:t xml:space="preserve"> and severity</w:t>
      </w:r>
      <w:r w:rsidRPr="00E93D89">
        <w:rPr>
          <w:rFonts w:ascii="Times New Roman" w:hAnsi="Times New Roman" w:cs="Times New Roman"/>
        </w:rPr>
        <w:t xml:space="preserve"> of adverse and severe adverse events. </w:t>
      </w:r>
    </w:p>
    <w:p w14:paraId="3D47CAC0" w14:textId="2EC4AC49" w:rsidR="00E20523" w:rsidRPr="00E20523" w:rsidRDefault="00E20523" w:rsidP="00E20523">
      <w:pPr>
        <w:rPr>
          <w:rStyle w:val="BookTitle"/>
          <w:rFonts w:ascii="Times New Roman" w:hAnsi="Times New Roman" w:cs="Times New Roman"/>
          <w:b w:val="0"/>
          <w:bCs w:val="0"/>
          <w:i w:val="0"/>
          <w:iCs w:val="0"/>
          <w:spacing w:val="0"/>
        </w:rPr>
      </w:pPr>
      <w:r w:rsidRPr="00E20523">
        <w:rPr>
          <w:rStyle w:val="BookTitle"/>
          <w:rFonts w:ascii="Times New Roman" w:hAnsi="Times New Roman" w:cs="Times New Roman"/>
          <w:b w:val="0"/>
          <w:bCs w:val="0"/>
          <w:i w:val="0"/>
          <w:iCs w:val="0"/>
          <w:spacing w:val="0"/>
        </w:rPr>
        <w:t>We recognize the complexity and multi-symptom nature of PVCS, and the absence “hard” specific outcome measure</w:t>
      </w:r>
      <w:r w:rsidR="006C61D6">
        <w:rPr>
          <w:rStyle w:val="BookTitle"/>
          <w:rFonts w:ascii="Times New Roman" w:hAnsi="Times New Roman" w:cs="Times New Roman"/>
          <w:b w:val="0"/>
          <w:bCs w:val="0"/>
          <w:i w:val="0"/>
          <w:iCs w:val="0"/>
          <w:spacing w:val="0"/>
        </w:rPr>
        <w:t>s</w:t>
      </w:r>
      <w:r w:rsidR="005E46CD">
        <w:rPr>
          <w:rStyle w:val="BookTitle"/>
          <w:rFonts w:ascii="Times New Roman" w:hAnsi="Times New Roman" w:cs="Times New Roman"/>
          <w:b w:val="0"/>
          <w:bCs w:val="0"/>
          <w:i w:val="0"/>
          <w:iCs w:val="0"/>
          <w:spacing w:val="0"/>
        </w:rPr>
        <w:t xml:space="preserve">. </w:t>
      </w:r>
      <w:r w:rsidRPr="00E20523">
        <w:rPr>
          <w:rStyle w:val="BookTitle"/>
          <w:rFonts w:ascii="Times New Roman" w:hAnsi="Times New Roman" w:cs="Times New Roman"/>
          <w:b w:val="0"/>
          <w:bCs w:val="0"/>
          <w:i w:val="0"/>
          <w:iCs w:val="0"/>
          <w:spacing w:val="0"/>
        </w:rPr>
        <w:t>Therefore,</w:t>
      </w:r>
      <w:r w:rsidR="003C5446">
        <w:rPr>
          <w:rStyle w:val="BookTitle"/>
          <w:rFonts w:ascii="Times New Roman" w:hAnsi="Times New Roman" w:cs="Times New Roman"/>
          <w:b w:val="0"/>
          <w:bCs w:val="0"/>
          <w:i w:val="0"/>
          <w:iCs w:val="0"/>
          <w:spacing w:val="0"/>
        </w:rPr>
        <w:t xml:space="preserve"> s</w:t>
      </w:r>
      <w:r w:rsidRPr="00E20523">
        <w:rPr>
          <w:rStyle w:val="BookTitle"/>
          <w:rFonts w:ascii="Times New Roman" w:hAnsi="Times New Roman" w:cs="Times New Roman"/>
          <w:b w:val="0"/>
          <w:bCs w:val="0"/>
          <w:i w:val="0"/>
          <w:iCs w:val="0"/>
          <w:spacing w:val="0"/>
        </w:rPr>
        <w:t xml:space="preserve">tudies in this field of research have often relied on Patient Reported Outcome Measurements (PROM), which are imperfect.  </w:t>
      </w:r>
    </w:p>
    <w:p w14:paraId="04AE71AB" w14:textId="4A123D38" w:rsidR="00E20523" w:rsidRPr="00E93D89" w:rsidRDefault="00E20523" w:rsidP="00E20523">
      <w:pPr>
        <w:rPr>
          <w:rStyle w:val="BookTitle"/>
          <w:rFonts w:ascii="Times New Roman" w:hAnsi="Times New Roman" w:cs="Times New Roman"/>
          <w:b w:val="0"/>
          <w:bCs w:val="0"/>
          <w:i w:val="0"/>
          <w:iCs w:val="0"/>
          <w:spacing w:val="0"/>
        </w:rPr>
      </w:pPr>
      <w:r w:rsidRPr="00E20523">
        <w:rPr>
          <w:rStyle w:val="BookTitle"/>
          <w:rFonts w:ascii="Times New Roman" w:hAnsi="Times New Roman" w:cs="Times New Roman"/>
          <w:b w:val="0"/>
          <w:bCs w:val="0"/>
          <w:i w:val="0"/>
          <w:iCs w:val="0"/>
          <w:spacing w:val="0"/>
        </w:rPr>
        <w:t xml:space="preserve">Our primary outcome, FSS, was chosen to reflect the most common and typical symptom in these patients (fatigue). We acknowledge the symptoms is not specific for the disease and does not capture the full patient’s health experience. Secondary outcomes represent complementary dimensions of health in such patients, </w:t>
      </w:r>
      <w:proofErr w:type="gramStart"/>
      <w:r w:rsidRPr="00E20523">
        <w:rPr>
          <w:rStyle w:val="BookTitle"/>
          <w:rFonts w:ascii="Times New Roman" w:hAnsi="Times New Roman" w:cs="Times New Roman"/>
          <w:b w:val="0"/>
          <w:bCs w:val="0"/>
          <w:i w:val="0"/>
          <w:iCs w:val="0"/>
          <w:spacing w:val="0"/>
        </w:rPr>
        <w:t>They</w:t>
      </w:r>
      <w:proofErr w:type="gramEnd"/>
      <w:r w:rsidRPr="00E20523">
        <w:rPr>
          <w:rStyle w:val="BookTitle"/>
          <w:rFonts w:ascii="Times New Roman" w:hAnsi="Times New Roman" w:cs="Times New Roman"/>
          <w:b w:val="0"/>
          <w:bCs w:val="0"/>
          <w:i w:val="0"/>
          <w:iCs w:val="0"/>
          <w:spacing w:val="0"/>
        </w:rPr>
        <w:t xml:space="preserve"> include measurement of overall Quality of Life (EQ-5), disease severity (PQ-12), </w:t>
      </w:r>
      <w:r w:rsidR="00EF460D">
        <w:rPr>
          <w:rStyle w:val="BookTitle"/>
          <w:rFonts w:ascii="Times New Roman" w:hAnsi="Times New Roman" w:cs="Times New Roman"/>
          <w:b w:val="0"/>
          <w:bCs w:val="0"/>
          <w:i w:val="0"/>
          <w:iCs w:val="0"/>
          <w:spacing w:val="0"/>
        </w:rPr>
        <w:t>pain severity (</w:t>
      </w:r>
      <w:r w:rsidRPr="00E20523">
        <w:rPr>
          <w:rStyle w:val="BookTitle"/>
          <w:rFonts w:ascii="Times New Roman" w:hAnsi="Times New Roman" w:cs="Times New Roman"/>
          <w:b w:val="0"/>
          <w:bCs w:val="0"/>
          <w:i w:val="0"/>
          <w:iCs w:val="0"/>
          <w:spacing w:val="0"/>
        </w:rPr>
        <w:t>another reported important, though not universal symptom</w:t>
      </w:r>
      <w:r w:rsidR="00EF460D">
        <w:rPr>
          <w:rStyle w:val="BookTitle"/>
          <w:rFonts w:ascii="Times New Roman" w:hAnsi="Times New Roman" w:cs="Times New Roman"/>
          <w:b w:val="0"/>
          <w:bCs w:val="0"/>
          <w:i w:val="0"/>
          <w:iCs w:val="0"/>
          <w:spacing w:val="0"/>
        </w:rPr>
        <w:t>,</w:t>
      </w:r>
      <w:r w:rsidRPr="00E20523">
        <w:rPr>
          <w:rStyle w:val="BookTitle"/>
          <w:rFonts w:ascii="Times New Roman" w:hAnsi="Times New Roman" w:cs="Times New Roman"/>
          <w:b w:val="0"/>
          <w:bCs w:val="0"/>
          <w:i w:val="0"/>
          <w:iCs w:val="0"/>
          <w:spacing w:val="0"/>
        </w:rPr>
        <w:t xml:space="preserve"> and activity levels (average number of steps/day), the latter used as an indirect level of functional capacity</w:t>
      </w:r>
      <w:r w:rsidR="00115FB0">
        <w:rPr>
          <w:rStyle w:val="BookTitle"/>
          <w:rFonts w:ascii="Times New Roman" w:hAnsi="Times New Roman" w:cs="Times New Roman"/>
          <w:b w:val="0"/>
          <w:bCs w:val="0"/>
          <w:i w:val="0"/>
          <w:iCs w:val="0"/>
          <w:spacing w:val="0"/>
        </w:rPr>
        <w:t>.</w:t>
      </w:r>
    </w:p>
    <w:p w14:paraId="1445158F" w14:textId="53A1E7B8" w:rsidR="0054000F" w:rsidRPr="00E93D89" w:rsidRDefault="0054000F" w:rsidP="00DF64D0">
      <w:pPr>
        <w:pStyle w:val="Heading1"/>
        <w:rPr>
          <w:rStyle w:val="BookTitle"/>
          <w:rFonts w:ascii="Times New Roman" w:hAnsi="Times New Roman" w:cs="Times New Roman"/>
          <w:i w:val="0"/>
          <w:iCs w:val="0"/>
          <w:spacing w:val="0"/>
          <w:sz w:val="24"/>
          <w:szCs w:val="24"/>
        </w:rPr>
      </w:pPr>
      <w:bookmarkStart w:id="4" w:name="_Toc239325099"/>
      <w:r w:rsidRPr="00E93D89">
        <w:rPr>
          <w:rStyle w:val="BookTitle"/>
          <w:rFonts w:ascii="Times New Roman" w:hAnsi="Times New Roman" w:cs="Times New Roman"/>
          <w:i w:val="0"/>
          <w:iCs w:val="0"/>
          <w:spacing w:val="0"/>
          <w:sz w:val="24"/>
          <w:szCs w:val="24"/>
        </w:rPr>
        <w:lastRenderedPageBreak/>
        <w:t>Sample size calculation</w:t>
      </w:r>
      <w:bookmarkEnd w:id="4"/>
      <w:r w:rsidRPr="00E93D89">
        <w:rPr>
          <w:rStyle w:val="BookTitle"/>
          <w:rFonts w:ascii="Times New Roman" w:hAnsi="Times New Roman" w:cs="Times New Roman"/>
          <w:i w:val="0"/>
          <w:iCs w:val="0"/>
          <w:spacing w:val="0"/>
          <w:sz w:val="24"/>
          <w:szCs w:val="24"/>
        </w:rPr>
        <w:t xml:space="preserve"> </w:t>
      </w:r>
    </w:p>
    <w:p w14:paraId="608892D8" w14:textId="21CA6E15" w:rsidR="00187CF4" w:rsidRDefault="00187CF4" w:rsidP="00187CF4">
      <w:pPr>
        <w:autoSpaceDE w:val="0"/>
        <w:autoSpaceDN w:val="0"/>
        <w:adjustRightInd w:val="0"/>
        <w:rPr>
          <w:rFonts w:ascii="Times New Roman" w:hAnsi="Times New Roman" w:cs="Times New Roman"/>
          <w:iCs/>
        </w:rPr>
      </w:pPr>
      <w:r w:rsidRPr="00E93D89">
        <w:rPr>
          <w:rFonts w:ascii="Times New Roman" w:hAnsi="Times New Roman" w:cs="Times New Roman"/>
          <w:iCs/>
        </w:rPr>
        <w:t xml:space="preserve">The sample size was calculated </w:t>
      </w:r>
      <w:r w:rsidR="00D423DD" w:rsidRPr="00E93D89">
        <w:rPr>
          <w:rFonts w:ascii="Times New Roman" w:hAnsi="Times New Roman" w:cs="Times New Roman"/>
          <w:iCs/>
        </w:rPr>
        <w:t>for</w:t>
      </w:r>
      <w:r w:rsidRPr="00E93D89">
        <w:rPr>
          <w:rFonts w:ascii="Times New Roman" w:hAnsi="Times New Roman" w:cs="Times New Roman"/>
          <w:iCs/>
        </w:rPr>
        <w:t xml:space="preserve"> the primary hypothesis of reduction of fatigue with treatment. To detect a 4.7-point difference (d=0.5) in Fatigue Severity Scale (9-63), we estimate a sample size of 64 participants per arm (128 overall) assuming 80% power, 5% significance and a pooled standard deviation of 9.4 (estimated from preliminary data from CCDP Data Registry.) To account for possible loss-to-follow up of 20%, we </w:t>
      </w:r>
      <w:r w:rsidR="00AB5C08" w:rsidRPr="00E93D89">
        <w:rPr>
          <w:rFonts w:ascii="Times New Roman" w:hAnsi="Times New Roman" w:cs="Times New Roman"/>
          <w:iCs/>
        </w:rPr>
        <w:t>increased the</w:t>
      </w:r>
      <w:r w:rsidRPr="00E93D89">
        <w:rPr>
          <w:rFonts w:ascii="Times New Roman" w:hAnsi="Times New Roman" w:cs="Times New Roman"/>
          <w:iCs/>
        </w:rPr>
        <w:t xml:space="preserve"> final </w:t>
      </w:r>
      <w:r w:rsidR="00AB5C08" w:rsidRPr="00E93D89">
        <w:rPr>
          <w:rFonts w:ascii="Times New Roman" w:hAnsi="Times New Roman" w:cs="Times New Roman"/>
          <w:iCs/>
        </w:rPr>
        <w:t xml:space="preserve">target </w:t>
      </w:r>
      <w:r w:rsidRPr="00E93D89">
        <w:rPr>
          <w:rFonts w:ascii="Times New Roman" w:hAnsi="Times New Roman" w:cs="Times New Roman"/>
          <w:iCs/>
        </w:rPr>
        <w:t xml:space="preserve">sample size </w:t>
      </w:r>
      <w:r w:rsidR="00E16EA3" w:rsidRPr="00E93D89">
        <w:rPr>
          <w:rFonts w:ascii="Times New Roman" w:hAnsi="Times New Roman" w:cs="Times New Roman"/>
          <w:iCs/>
        </w:rPr>
        <w:t>to</w:t>
      </w:r>
      <w:r w:rsidRPr="00E93D89">
        <w:rPr>
          <w:rFonts w:ascii="Times New Roman" w:hAnsi="Times New Roman" w:cs="Times New Roman"/>
          <w:iCs/>
        </w:rPr>
        <w:t xml:space="preserve"> 80/arm</w:t>
      </w:r>
      <w:r w:rsidR="00E16EA3" w:rsidRPr="00E93D89">
        <w:rPr>
          <w:rFonts w:ascii="Times New Roman" w:hAnsi="Times New Roman" w:cs="Times New Roman"/>
          <w:iCs/>
        </w:rPr>
        <w:t xml:space="preserve"> (160 overal</w:t>
      </w:r>
      <w:r w:rsidR="003C5446">
        <w:rPr>
          <w:rFonts w:ascii="Times New Roman" w:hAnsi="Times New Roman" w:cs="Times New Roman"/>
          <w:iCs/>
        </w:rPr>
        <w:t>l)</w:t>
      </w:r>
    </w:p>
    <w:p w14:paraId="4DFF1DE8" w14:textId="3F80597E" w:rsidR="0054000F" w:rsidRPr="00E93D89" w:rsidRDefault="0054000F" w:rsidP="007E53A0">
      <w:pPr>
        <w:pStyle w:val="Heading1"/>
        <w:rPr>
          <w:rStyle w:val="BookTitle"/>
          <w:rFonts w:ascii="Times New Roman" w:hAnsi="Times New Roman" w:cs="Times New Roman"/>
          <w:i w:val="0"/>
          <w:iCs w:val="0"/>
          <w:spacing w:val="0"/>
          <w:sz w:val="24"/>
          <w:szCs w:val="24"/>
        </w:rPr>
      </w:pPr>
      <w:bookmarkStart w:id="5" w:name="_Toc239325100"/>
      <w:r w:rsidRPr="00E93D89">
        <w:rPr>
          <w:rStyle w:val="BookTitle"/>
          <w:rFonts w:ascii="Times New Roman" w:hAnsi="Times New Roman" w:cs="Times New Roman"/>
          <w:i w:val="0"/>
          <w:iCs w:val="0"/>
          <w:spacing w:val="0"/>
          <w:sz w:val="24"/>
          <w:szCs w:val="24"/>
        </w:rPr>
        <w:t>Randomization, stratification and blinding</w:t>
      </w:r>
      <w:bookmarkEnd w:id="5"/>
      <w:r w:rsidRPr="00E93D89">
        <w:rPr>
          <w:rStyle w:val="BookTitle"/>
          <w:rFonts w:ascii="Times New Roman" w:hAnsi="Times New Roman" w:cs="Times New Roman"/>
          <w:i w:val="0"/>
          <w:iCs w:val="0"/>
          <w:spacing w:val="0"/>
          <w:sz w:val="24"/>
          <w:szCs w:val="24"/>
        </w:rPr>
        <w:t xml:space="preserve"> </w:t>
      </w:r>
    </w:p>
    <w:p w14:paraId="2AB060AC" w14:textId="6B2CBC9C" w:rsidR="007E53A0" w:rsidRPr="00E93D89" w:rsidRDefault="007E53A0" w:rsidP="007E53A0">
      <w:pPr>
        <w:pStyle w:val="Heading2"/>
        <w:rPr>
          <w:rFonts w:ascii="Times New Roman" w:hAnsi="Times New Roman" w:cs="Times New Roman"/>
          <w:b/>
          <w:bCs/>
          <w:sz w:val="24"/>
          <w:szCs w:val="24"/>
        </w:rPr>
      </w:pPr>
      <w:bookmarkStart w:id="6" w:name="_Toc239325101"/>
      <w:r w:rsidRPr="00E93D89">
        <w:rPr>
          <w:rFonts w:ascii="Times New Roman" w:hAnsi="Times New Roman" w:cs="Times New Roman"/>
          <w:b/>
          <w:bCs/>
          <w:sz w:val="24"/>
          <w:szCs w:val="24"/>
        </w:rPr>
        <w:t>Allocation</w:t>
      </w:r>
      <w:bookmarkEnd w:id="6"/>
      <w:r w:rsidRPr="00E93D89">
        <w:rPr>
          <w:rFonts w:ascii="Times New Roman" w:hAnsi="Times New Roman" w:cs="Times New Roman"/>
          <w:b/>
          <w:bCs/>
          <w:sz w:val="24"/>
          <w:szCs w:val="24"/>
        </w:rPr>
        <w:t xml:space="preserve"> </w:t>
      </w:r>
    </w:p>
    <w:p w14:paraId="32B3E343" w14:textId="4220BB78" w:rsidR="00CE08A5" w:rsidRPr="00E93D89" w:rsidRDefault="007E53A0" w:rsidP="008A520D">
      <w:pPr>
        <w:autoSpaceDE w:val="0"/>
        <w:autoSpaceDN w:val="0"/>
        <w:adjustRightInd w:val="0"/>
        <w:spacing w:after="240" w:line="240" w:lineRule="auto"/>
        <w:rPr>
          <w:rFonts w:ascii="Times New Roman" w:hAnsi="Times New Roman" w:cs="Times New Roman"/>
        </w:rPr>
      </w:pPr>
      <w:r w:rsidRPr="00E93D89">
        <w:rPr>
          <w:rFonts w:ascii="Times New Roman" w:hAnsi="Times New Roman" w:cs="Times New Roman"/>
        </w:rPr>
        <w:t>A</w:t>
      </w:r>
      <w:r w:rsidR="008A520D" w:rsidRPr="00E93D89">
        <w:rPr>
          <w:rFonts w:ascii="Times New Roman" w:hAnsi="Times New Roman" w:cs="Times New Roman"/>
        </w:rPr>
        <w:t xml:space="preserve">n independent statistician created </w:t>
      </w:r>
      <w:r w:rsidRPr="00E93D89">
        <w:rPr>
          <w:rStyle w:val="Strong"/>
          <w:rFonts w:ascii="Times New Roman" w:hAnsi="Times New Roman" w:cs="Times New Roman"/>
          <w:b w:val="0"/>
          <w:bCs w:val="0"/>
        </w:rPr>
        <w:t xml:space="preserve">the allocation code list </w:t>
      </w:r>
      <w:r w:rsidR="00473CF0" w:rsidRPr="00E93D89">
        <w:rPr>
          <w:rStyle w:val="Strong"/>
          <w:rFonts w:ascii="Times New Roman" w:hAnsi="Times New Roman" w:cs="Times New Roman"/>
          <w:b w:val="0"/>
          <w:bCs w:val="0"/>
        </w:rPr>
        <w:t>which was uploaded to</w:t>
      </w:r>
      <w:r w:rsidRPr="00E93D89">
        <w:rPr>
          <w:rStyle w:val="Strong"/>
          <w:rFonts w:ascii="Times New Roman" w:hAnsi="Times New Roman" w:cs="Times New Roman"/>
          <w:b w:val="0"/>
          <w:bCs w:val="0"/>
        </w:rPr>
        <w:t xml:space="preserve"> REDCap (coded to maintain blinding of study staff). </w:t>
      </w:r>
      <w:r w:rsidR="00CE08A5" w:rsidRPr="00E93D89">
        <w:rPr>
          <w:rFonts w:ascii="Times New Roman" w:hAnsi="Times New Roman" w:cs="Times New Roman"/>
        </w:rPr>
        <w:t xml:space="preserve">The allocation sequence was provided </w:t>
      </w:r>
      <w:r w:rsidR="00CE08A5" w:rsidRPr="00E93D89">
        <w:rPr>
          <w:rStyle w:val="Strong"/>
          <w:rFonts w:ascii="Times New Roman" w:hAnsi="Times New Roman" w:cs="Times New Roman"/>
          <w:b w:val="0"/>
          <w:bCs w:val="0"/>
        </w:rPr>
        <w:t>to the unblinded pharmacy to assign participants to the correct arm based on the randomization code provided by REDCap.</w:t>
      </w:r>
      <w:r w:rsidR="00225D62" w:rsidRPr="00E93D89">
        <w:rPr>
          <w:rStyle w:val="Strong"/>
          <w:rFonts w:ascii="Times New Roman" w:hAnsi="Times New Roman" w:cs="Times New Roman"/>
          <w:b w:val="0"/>
          <w:bCs w:val="0"/>
        </w:rPr>
        <w:t xml:space="preserve"> Block randomization was used with varying block sizes of 2, 4 and 6 to ensure recruitment remains balanced though the trial. </w:t>
      </w:r>
    </w:p>
    <w:p w14:paraId="4EE9353C" w14:textId="20F31B1D" w:rsidR="00CE08A5" w:rsidRPr="00E93D89" w:rsidRDefault="00D25143" w:rsidP="00225D62">
      <w:pPr>
        <w:pStyle w:val="Heading2"/>
        <w:rPr>
          <w:rStyle w:val="Strong"/>
          <w:rFonts w:ascii="Times New Roman" w:hAnsi="Times New Roman" w:cs="Times New Roman"/>
          <w:sz w:val="24"/>
          <w:szCs w:val="24"/>
        </w:rPr>
      </w:pPr>
      <w:bookmarkStart w:id="7" w:name="_Toc239325102"/>
      <w:r w:rsidRPr="00E93D89">
        <w:rPr>
          <w:rStyle w:val="Strong"/>
          <w:rFonts w:ascii="Times New Roman" w:hAnsi="Times New Roman" w:cs="Times New Roman"/>
          <w:sz w:val="24"/>
          <w:szCs w:val="24"/>
        </w:rPr>
        <w:t>Stratification</w:t>
      </w:r>
      <w:bookmarkEnd w:id="7"/>
      <w:r w:rsidR="00225D62" w:rsidRPr="00E93D89">
        <w:rPr>
          <w:rStyle w:val="Strong"/>
          <w:rFonts w:ascii="Times New Roman" w:hAnsi="Times New Roman" w:cs="Times New Roman"/>
          <w:sz w:val="24"/>
          <w:szCs w:val="24"/>
        </w:rPr>
        <w:t xml:space="preserve"> </w:t>
      </w:r>
    </w:p>
    <w:p w14:paraId="346D7479" w14:textId="075A8650" w:rsidR="00225D62" w:rsidRPr="00E93D89" w:rsidRDefault="00225D62" w:rsidP="00225D62">
      <w:pPr>
        <w:rPr>
          <w:rFonts w:ascii="Times New Roman" w:hAnsi="Times New Roman" w:cs="Times New Roman"/>
        </w:rPr>
      </w:pPr>
      <w:r w:rsidRPr="00E93D89">
        <w:rPr>
          <w:rFonts w:ascii="Times New Roman" w:hAnsi="Times New Roman" w:cs="Times New Roman"/>
        </w:rPr>
        <w:t>Trial arms are stratified by biological sex.</w:t>
      </w:r>
    </w:p>
    <w:p w14:paraId="3F35A677" w14:textId="5EB182AA" w:rsidR="007E53A0" w:rsidRPr="00E93D89" w:rsidRDefault="007E53A0" w:rsidP="007E53A0">
      <w:pPr>
        <w:pStyle w:val="Heading2"/>
        <w:rPr>
          <w:rStyle w:val="Strong"/>
          <w:rFonts w:ascii="Times New Roman" w:hAnsi="Times New Roman" w:cs="Times New Roman"/>
          <w:b w:val="0"/>
          <w:bCs w:val="0"/>
          <w:sz w:val="24"/>
          <w:szCs w:val="24"/>
        </w:rPr>
      </w:pPr>
      <w:bookmarkStart w:id="8" w:name="_Toc239325103"/>
      <w:bookmarkStart w:id="9" w:name="_Toc15"/>
      <w:bookmarkStart w:id="10" w:name="_Toc146193366"/>
      <w:r w:rsidRPr="00E93D89">
        <w:rPr>
          <w:rFonts w:ascii="Times New Roman" w:hAnsi="Times New Roman" w:cs="Times New Roman"/>
          <w:b/>
          <w:bCs/>
          <w:sz w:val="24"/>
          <w:szCs w:val="24"/>
        </w:rPr>
        <w:t>Blinding</w:t>
      </w:r>
      <w:bookmarkEnd w:id="8"/>
      <w:r w:rsidRPr="00E93D89">
        <w:rPr>
          <w:rFonts w:ascii="Times New Roman" w:hAnsi="Times New Roman" w:cs="Times New Roman"/>
          <w:b/>
          <w:bCs/>
          <w:sz w:val="24"/>
          <w:szCs w:val="24"/>
        </w:rPr>
        <w:t xml:space="preserve"> </w:t>
      </w:r>
      <w:bookmarkEnd w:id="9"/>
      <w:bookmarkEnd w:id="10"/>
    </w:p>
    <w:p w14:paraId="77A6E737" w14:textId="77777777" w:rsidR="00834D08" w:rsidRPr="00E93D89" w:rsidRDefault="001250C1" w:rsidP="007E53A0">
      <w:pPr>
        <w:pStyle w:val="NoSpacing"/>
        <w:spacing w:after="240"/>
        <w:rPr>
          <w:rStyle w:val="Strong"/>
          <w:rFonts w:ascii="Times New Roman" w:hAnsi="Times New Roman" w:cs="Times New Roman"/>
          <w:b w:val="0"/>
          <w:bCs w:val="0"/>
        </w:rPr>
      </w:pPr>
      <w:r w:rsidRPr="00E93D89">
        <w:rPr>
          <w:rStyle w:val="Strong"/>
          <w:rFonts w:ascii="Times New Roman" w:hAnsi="Times New Roman" w:cs="Times New Roman"/>
          <w:b w:val="0"/>
          <w:bCs w:val="0"/>
        </w:rPr>
        <w:t>Participants are</w:t>
      </w:r>
      <w:r w:rsidR="007E53A0" w:rsidRPr="00E93D89">
        <w:rPr>
          <w:rStyle w:val="Strong"/>
          <w:rFonts w:ascii="Times New Roman" w:hAnsi="Times New Roman" w:cs="Times New Roman"/>
          <w:b w:val="0"/>
          <w:bCs w:val="0"/>
        </w:rPr>
        <w:t xml:space="preserve"> blinded to their treatment regimen. The placebo and intervention capsules appear</w:t>
      </w:r>
      <w:r w:rsidR="00412D5D" w:rsidRPr="00E93D89">
        <w:rPr>
          <w:rStyle w:val="Strong"/>
          <w:rFonts w:ascii="Times New Roman" w:hAnsi="Times New Roman" w:cs="Times New Roman"/>
          <w:b w:val="0"/>
          <w:bCs w:val="0"/>
        </w:rPr>
        <w:t>ed</w:t>
      </w:r>
      <w:r w:rsidR="007E53A0" w:rsidRPr="00E93D89">
        <w:rPr>
          <w:rStyle w:val="Strong"/>
          <w:rFonts w:ascii="Times New Roman" w:hAnsi="Times New Roman" w:cs="Times New Roman"/>
          <w:b w:val="0"/>
          <w:bCs w:val="0"/>
        </w:rPr>
        <w:t xml:space="preserve"> identical in every way, and the research pharmacy distribute</w:t>
      </w:r>
      <w:r w:rsidR="00412D5D" w:rsidRPr="00E93D89">
        <w:rPr>
          <w:rStyle w:val="Strong"/>
          <w:rFonts w:ascii="Times New Roman" w:hAnsi="Times New Roman" w:cs="Times New Roman"/>
          <w:b w:val="0"/>
          <w:bCs w:val="0"/>
        </w:rPr>
        <w:t>d</w:t>
      </w:r>
      <w:r w:rsidR="007E53A0" w:rsidRPr="00E93D89">
        <w:rPr>
          <w:rStyle w:val="Strong"/>
          <w:rFonts w:ascii="Times New Roman" w:hAnsi="Times New Roman" w:cs="Times New Roman"/>
          <w:b w:val="0"/>
          <w:bCs w:val="0"/>
        </w:rPr>
        <w:t xml:space="preserve"> study drug to study staff in containers that appear identical. </w:t>
      </w:r>
    </w:p>
    <w:p w14:paraId="2FA32BD0" w14:textId="3BFF51D5" w:rsidR="0054000F" w:rsidRPr="00E93D89" w:rsidRDefault="00834D08" w:rsidP="00834D08">
      <w:pPr>
        <w:pStyle w:val="NoSpacing"/>
        <w:spacing w:after="240"/>
        <w:rPr>
          <w:rStyle w:val="BookTitle"/>
          <w:rFonts w:ascii="Times New Roman" w:hAnsi="Times New Roman" w:cs="Times New Roman"/>
          <w:b w:val="0"/>
          <w:bCs w:val="0"/>
          <w:i w:val="0"/>
          <w:iCs w:val="0"/>
          <w:spacing w:val="0"/>
          <w:lang w:eastAsia="en-US"/>
        </w:rPr>
      </w:pPr>
      <w:r w:rsidRPr="00E93D89">
        <w:rPr>
          <w:rStyle w:val="Strong"/>
          <w:rFonts w:ascii="Times New Roman" w:hAnsi="Times New Roman" w:cs="Times New Roman"/>
          <w:b w:val="0"/>
          <w:bCs w:val="0"/>
        </w:rPr>
        <w:t>A</w:t>
      </w:r>
      <w:r w:rsidR="007E53A0" w:rsidRPr="00E93D89">
        <w:rPr>
          <w:rStyle w:val="Strong"/>
          <w:rFonts w:ascii="Times New Roman" w:hAnsi="Times New Roman" w:cs="Times New Roman"/>
          <w:b w:val="0"/>
          <w:bCs w:val="0"/>
        </w:rPr>
        <w:t>ll study staff including research assistants, coordinators and investigators w</w:t>
      </w:r>
      <w:r w:rsidR="007945D0">
        <w:rPr>
          <w:rStyle w:val="Strong"/>
          <w:rFonts w:ascii="Times New Roman" w:hAnsi="Times New Roman" w:cs="Times New Roman"/>
          <w:b w:val="0"/>
          <w:bCs w:val="0"/>
        </w:rPr>
        <w:t>ere</w:t>
      </w:r>
      <w:r w:rsidR="007E53A0" w:rsidRPr="00E93D89">
        <w:rPr>
          <w:rStyle w:val="Strong"/>
          <w:rFonts w:ascii="Times New Roman" w:hAnsi="Times New Roman" w:cs="Times New Roman"/>
          <w:b w:val="0"/>
          <w:bCs w:val="0"/>
        </w:rPr>
        <w:t xml:space="preserve"> blind to the participant’s allocation. Assessments regarding the efficacy of low-dose naltrexone administered to participants with PCFS will be conducted by blinded study staff, with the coding disclosed after </w:t>
      </w:r>
      <w:r w:rsidR="00683725">
        <w:rPr>
          <w:rStyle w:val="Strong"/>
          <w:rFonts w:ascii="Times New Roman" w:hAnsi="Times New Roman" w:cs="Times New Roman"/>
          <w:b w:val="0"/>
          <w:bCs w:val="0"/>
        </w:rPr>
        <w:t>initial</w:t>
      </w:r>
      <w:r w:rsidR="00683725" w:rsidRPr="00E93D89">
        <w:rPr>
          <w:rStyle w:val="Strong"/>
          <w:rFonts w:ascii="Times New Roman" w:hAnsi="Times New Roman" w:cs="Times New Roman"/>
          <w:b w:val="0"/>
          <w:bCs w:val="0"/>
        </w:rPr>
        <w:t xml:space="preserve"> </w:t>
      </w:r>
      <w:r w:rsidR="007E53A0" w:rsidRPr="00E93D89">
        <w:rPr>
          <w:rStyle w:val="Strong"/>
          <w:rFonts w:ascii="Times New Roman" w:hAnsi="Times New Roman" w:cs="Times New Roman"/>
          <w:b w:val="0"/>
          <w:bCs w:val="0"/>
        </w:rPr>
        <w:t xml:space="preserve">analysis. </w:t>
      </w:r>
    </w:p>
    <w:p w14:paraId="7987B723" w14:textId="785A5AA0" w:rsidR="005971F0" w:rsidRPr="00E93D89" w:rsidRDefault="005971F0" w:rsidP="00834D08">
      <w:pPr>
        <w:pStyle w:val="Heading1"/>
        <w:rPr>
          <w:rStyle w:val="BookTitle"/>
          <w:rFonts w:ascii="Times New Roman" w:hAnsi="Times New Roman" w:cs="Times New Roman"/>
          <w:i w:val="0"/>
          <w:iCs w:val="0"/>
          <w:spacing w:val="0"/>
          <w:sz w:val="24"/>
          <w:szCs w:val="24"/>
        </w:rPr>
      </w:pPr>
      <w:bookmarkStart w:id="11" w:name="_Toc239325104"/>
      <w:r w:rsidRPr="00E93D89">
        <w:rPr>
          <w:rStyle w:val="BookTitle"/>
          <w:rFonts w:ascii="Times New Roman" w:hAnsi="Times New Roman" w:cs="Times New Roman"/>
          <w:i w:val="0"/>
          <w:iCs w:val="0"/>
          <w:spacing w:val="0"/>
          <w:sz w:val="24"/>
          <w:szCs w:val="24"/>
        </w:rPr>
        <w:t xml:space="preserve">Populations to be </w:t>
      </w:r>
      <w:r w:rsidR="00770F37" w:rsidRPr="00E93D89">
        <w:rPr>
          <w:rStyle w:val="BookTitle"/>
          <w:rFonts w:ascii="Times New Roman" w:hAnsi="Times New Roman" w:cs="Times New Roman"/>
          <w:i w:val="0"/>
          <w:iCs w:val="0"/>
          <w:spacing w:val="0"/>
          <w:sz w:val="24"/>
          <w:szCs w:val="24"/>
        </w:rPr>
        <w:t>analysed</w:t>
      </w:r>
      <w:bookmarkEnd w:id="11"/>
      <w:r w:rsidRPr="00E93D89">
        <w:rPr>
          <w:rStyle w:val="BookTitle"/>
          <w:rFonts w:ascii="Times New Roman" w:hAnsi="Times New Roman" w:cs="Times New Roman"/>
          <w:i w:val="0"/>
          <w:iCs w:val="0"/>
          <w:spacing w:val="0"/>
          <w:sz w:val="24"/>
          <w:szCs w:val="24"/>
        </w:rPr>
        <w:t xml:space="preserve"> </w:t>
      </w:r>
    </w:p>
    <w:p w14:paraId="758F3AA3" w14:textId="2AA38FDB" w:rsidR="00834D08" w:rsidRPr="00E93D89" w:rsidRDefault="0089747A" w:rsidP="00834D08">
      <w:pPr>
        <w:rPr>
          <w:rFonts w:ascii="Times New Roman" w:hAnsi="Times New Roman" w:cs="Times New Roman"/>
        </w:rPr>
      </w:pPr>
      <w:r w:rsidRPr="00E93D89">
        <w:rPr>
          <w:rFonts w:ascii="Times New Roman" w:hAnsi="Times New Roman" w:cs="Times New Roman"/>
        </w:rPr>
        <w:t>The following data</w:t>
      </w:r>
      <w:r w:rsidR="00D02C2B" w:rsidRPr="00E93D89">
        <w:rPr>
          <w:rFonts w:ascii="Times New Roman" w:hAnsi="Times New Roman" w:cs="Times New Roman"/>
        </w:rPr>
        <w:t xml:space="preserve">sets will be used for analyses: </w:t>
      </w:r>
    </w:p>
    <w:p w14:paraId="2B927D91" w14:textId="15B6F091" w:rsidR="00D02C2B" w:rsidRDefault="00D02C2B" w:rsidP="00D02C2B">
      <w:pPr>
        <w:pStyle w:val="ListParagraph"/>
        <w:numPr>
          <w:ilvl w:val="0"/>
          <w:numId w:val="14"/>
        </w:numPr>
        <w:rPr>
          <w:rFonts w:ascii="Times New Roman" w:hAnsi="Times New Roman" w:cs="Times New Roman"/>
        </w:rPr>
      </w:pPr>
      <w:r w:rsidRPr="00E93D89">
        <w:rPr>
          <w:rFonts w:ascii="Times New Roman" w:hAnsi="Times New Roman" w:cs="Times New Roman"/>
          <w:b/>
          <w:bCs/>
        </w:rPr>
        <w:t>Intention to treat (ITT):</w:t>
      </w:r>
      <w:r w:rsidRPr="00E93D89">
        <w:rPr>
          <w:rFonts w:ascii="Times New Roman" w:hAnsi="Times New Roman" w:cs="Times New Roman"/>
        </w:rPr>
        <w:t xml:space="preserve"> the ITT analysis set is comprised of all patients that have been randomized. The analysis of all endpoints, unless noted otherwise, will be conducted on the intent-to-treat analysis set.</w:t>
      </w:r>
    </w:p>
    <w:p w14:paraId="1DFF9066" w14:textId="77777777" w:rsidR="005C0C4F" w:rsidRDefault="005C0C4F" w:rsidP="004E393A">
      <w:pPr>
        <w:pStyle w:val="ListParagraph"/>
        <w:rPr>
          <w:rFonts w:ascii="Times New Roman" w:hAnsi="Times New Roman" w:cs="Times New Roman"/>
        </w:rPr>
      </w:pPr>
    </w:p>
    <w:p w14:paraId="4A1B218A" w14:textId="3C277D1B" w:rsidR="005C0C4F" w:rsidRPr="004E393A" w:rsidRDefault="005C0C4F" w:rsidP="004E393A">
      <w:pPr>
        <w:pStyle w:val="ListParagraph"/>
        <w:numPr>
          <w:ilvl w:val="0"/>
          <w:numId w:val="14"/>
        </w:numPr>
        <w:rPr>
          <w:rFonts w:ascii="Times New Roman" w:hAnsi="Times New Roman" w:cs="Times New Roman"/>
        </w:rPr>
      </w:pPr>
      <w:r>
        <w:rPr>
          <w:rFonts w:ascii="Times New Roman" w:hAnsi="Times New Roman" w:cs="Times New Roman"/>
          <w:b/>
          <w:bCs/>
        </w:rPr>
        <w:t>Modified intention to treat:</w:t>
      </w:r>
      <w:r>
        <w:rPr>
          <w:rFonts w:ascii="Times New Roman" w:hAnsi="Times New Roman" w:cs="Times New Roman"/>
        </w:rPr>
        <w:t xml:space="preserve"> the modified ITT analysis is set is comprised of all patients who were randomized and received at least one dose of treatment or placebo. </w:t>
      </w:r>
    </w:p>
    <w:p w14:paraId="2A07A699" w14:textId="77777777" w:rsidR="00EF4EF4" w:rsidRPr="00E93D89" w:rsidRDefault="00EF4EF4" w:rsidP="00EF4EF4">
      <w:pPr>
        <w:pStyle w:val="ListParagraph"/>
        <w:rPr>
          <w:rFonts w:ascii="Times New Roman" w:hAnsi="Times New Roman" w:cs="Times New Roman"/>
        </w:rPr>
      </w:pPr>
    </w:p>
    <w:p w14:paraId="3EF76D20" w14:textId="6B9AF2D0" w:rsidR="00D02C2B" w:rsidRPr="00E93D89" w:rsidRDefault="00D02C2B" w:rsidP="00D02C2B">
      <w:pPr>
        <w:pStyle w:val="ListParagraph"/>
        <w:numPr>
          <w:ilvl w:val="0"/>
          <w:numId w:val="14"/>
        </w:numPr>
        <w:rPr>
          <w:rFonts w:ascii="Times New Roman" w:hAnsi="Times New Roman" w:cs="Times New Roman"/>
        </w:rPr>
      </w:pPr>
      <w:r w:rsidRPr="00E93D89">
        <w:rPr>
          <w:rFonts w:ascii="Times New Roman" w:hAnsi="Times New Roman" w:cs="Times New Roman"/>
          <w:b/>
          <w:bCs/>
        </w:rPr>
        <w:t>Safety analysis set</w:t>
      </w:r>
      <w:r w:rsidRPr="00E93D89">
        <w:rPr>
          <w:rFonts w:ascii="Times New Roman" w:hAnsi="Times New Roman" w:cs="Times New Roman"/>
        </w:rPr>
        <w:t>: same as the ITT</w:t>
      </w:r>
      <w:r w:rsidR="008F69FA">
        <w:rPr>
          <w:rFonts w:ascii="Times New Roman" w:hAnsi="Times New Roman" w:cs="Times New Roman"/>
        </w:rPr>
        <w:t>.</w:t>
      </w:r>
    </w:p>
    <w:p w14:paraId="4B27055F" w14:textId="6CF26CA3" w:rsidR="00770F37" w:rsidRPr="00E93D89" w:rsidRDefault="00770F37" w:rsidP="003F44DC">
      <w:pPr>
        <w:pStyle w:val="Heading1"/>
        <w:rPr>
          <w:rStyle w:val="BookTitle"/>
          <w:rFonts w:ascii="Times New Roman" w:hAnsi="Times New Roman" w:cs="Times New Roman"/>
          <w:i w:val="0"/>
          <w:iCs w:val="0"/>
          <w:spacing w:val="0"/>
          <w:sz w:val="24"/>
          <w:szCs w:val="24"/>
        </w:rPr>
      </w:pPr>
      <w:bookmarkStart w:id="12" w:name="_Toc239325105"/>
      <w:r w:rsidRPr="00E93D89">
        <w:rPr>
          <w:rStyle w:val="BookTitle"/>
          <w:rFonts w:ascii="Times New Roman" w:hAnsi="Times New Roman" w:cs="Times New Roman"/>
          <w:i w:val="0"/>
          <w:iCs w:val="0"/>
          <w:spacing w:val="0"/>
          <w:sz w:val="24"/>
          <w:szCs w:val="24"/>
        </w:rPr>
        <w:lastRenderedPageBreak/>
        <w:t>Endpoints</w:t>
      </w:r>
      <w:bookmarkEnd w:id="12"/>
    </w:p>
    <w:p w14:paraId="5035EF14" w14:textId="648BE81D" w:rsidR="001E1E38" w:rsidRPr="00E93D89" w:rsidRDefault="001E1E38" w:rsidP="001E1E38">
      <w:pPr>
        <w:pStyle w:val="Heading2"/>
        <w:rPr>
          <w:rFonts w:ascii="Times New Roman" w:hAnsi="Times New Roman" w:cs="Times New Roman"/>
          <w:b/>
          <w:bCs/>
          <w:sz w:val="24"/>
          <w:szCs w:val="24"/>
        </w:rPr>
      </w:pPr>
      <w:bookmarkStart w:id="13" w:name="_Toc239325106"/>
      <w:r w:rsidRPr="00E93D89">
        <w:rPr>
          <w:rFonts w:ascii="Times New Roman" w:hAnsi="Times New Roman" w:cs="Times New Roman"/>
          <w:b/>
          <w:bCs/>
          <w:sz w:val="24"/>
          <w:szCs w:val="24"/>
        </w:rPr>
        <w:t>Primary endpoint</w:t>
      </w:r>
      <w:bookmarkEnd w:id="13"/>
    </w:p>
    <w:p w14:paraId="52275FDB" w14:textId="3B413909" w:rsidR="003F44DC" w:rsidRPr="00E93D89" w:rsidRDefault="00685E0D" w:rsidP="003F44DC">
      <w:pPr>
        <w:rPr>
          <w:rFonts w:ascii="Times New Roman" w:hAnsi="Times New Roman" w:cs="Times New Roman"/>
        </w:rPr>
      </w:pPr>
      <w:r w:rsidRPr="00E93D89">
        <w:rPr>
          <w:rFonts w:ascii="Times New Roman" w:hAnsi="Times New Roman" w:cs="Times New Roman"/>
        </w:rPr>
        <w:t xml:space="preserve">The primary endpoint is the Fatigue Severity Scale (FSS) total score at 16 weeks post randomization. </w:t>
      </w:r>
    </w:p>
    <w:p w14:paraId="52B67D3C" w14:textId="00E6BCD7" w:rsidR="001E1E38" w:rsidRPr="00E93D89" w:rsidRDefault="001E1E38" w:rsidP="001E1E38">
      <w:pPr>
        <w:pStyle w:val="Heading2"/>
        <w:rPr>
          <w:rFonts w:ascii="Times New Roman" w:hAnsi="Times New Roman" w:cs="Times New Roman"/>
          <w:b/>
          <w:bCs/>
          <w:sz w:val="24"/>
          <w:szCs w:val="24"/>
        </w:rPr>
      </w:pPr>
      <w:bookmarkStart w:id="14" w:name="_Toc239325107"/>
      <w:r w:rsidRPr="00E93D89">
        <w:rPr>
          <w:rFonts w:ascii="Times New Roman" w:hAnsi="Times New Roman" w:cs="Times New Roman"/>
          <w:b/>
          <w:bCs/>
          <w:sz w:val="24"/>
          <w:szCs w:val="24"/>
        </w:rPr>
        <w:t>Secondary endpoints</w:t>
      </w:r>
      <w:bookmarkEnd w:id="14"/>
    </w:p>
    <w:p w14:paraId="61DEB644" w14:textId="63BA5B93" w:rsidR="005D4B9B" w:rsidRPr="00E93D89" w:rsidRDefault="005D4B9B" w:rsidP="005D4B9B">
      <w:pPr>
        <w:rPr>
          <w:rFonts w:ascii="Times New Roman" w:hAnsi="Times New Roman" w:cs="Times New Roman"/>
        </w:rPr>
      </w:pPr>
      <w:r w:rsidRPr="00E93D89">
        <w:rPr>
          <w:rFonts w:ascii="Times New Roman" w:hAnsi="Times New Roman" w:cs="Times New Roman"/>
        </w:rPr>
        <w:t>There are four secondary endpoints corresponding to pain, symptom severity, activity levels, and quality of life, respectively</w:t>
      </w:r>
      <w:r w:rsidR="00817D6F" w:rsidRPr="00E93D89">
        <w:rPr>
          <w:rFonts w:ascii="Times New Roman" w:hAnsi="Times New Roman" w:cs="Times New Roman"/>
        </w:rPr>
        <w:t xml:space="preserve">. </w:t>
      </w:r>
      <w:r w:rsidR="00363C8D" w:rsidRPr="00E93D89">
        <w:rPr>
          <w:rFonts w:ascii="Times New Roman" w:hAnsi="Times New Roman" w:cs="Times New Roman"/>
        </w:rPr>
        <w:t>Primary a</w:t>
      </w:r>
      <w:r w:rsidR="00817D6F" w:rsidRPr="00E93D89">
        <w:rPr>
          <w:rFonts w:ascii="Times New Roman" w:hAnsi="Times New Roman" w:cs="Times New Roman"/>
        </w:rPr>
        <w:t xml:space="preserve">nalysis of secondary outcomes will be based on 16-week comparisons. </w:t>
      </w:r>
    </w:p>
    <w:p w14:paraId="66CF8F56" w14:textId="481F4EAD" w:rsidR="005D4B9B" w:rsidRPr="00E93D89" w:rsidRDefault="00363C8D" w:rsidP="005D4B9B">
      <w:pPr>
        <w:pStyle w:val="ListParagraph"/>
        <w:numPr>
          <w:ilvl w:val="0"/>
          <w:numId w:val="15"/>
        </w:numPr>
        <w:rPr>
          <w:rFonts w:ascii="Times New Roman" w:hAnsi="Times New Roman" w:cs="Times New Roman"/>
        </w:rPr>
      </w:pPr>
      <w:r w:rsidRPr="00E93D89">
        <w:rPr>
          <w:rFonts w:ascii="Times New Roman" w:hAnsi="Times New Roman" w:cs="Times New Roman"/>
          <w:b/>
          <w:bCs/>
        </w:rPr>
        <w:t>Pain</w:t>
      </w:r>
      <w:r w:rsidRPr="00E93D89">
        <w:rPr>
          <w:rFonts w:ascii="Times New Roman" w:hAnsi="Times New Roman" w:cs="Times New Roman"/>
        </w:rPr>
        <w:t xml:space="preserve">: </w:t>
      </w:r>
      <w:r w:rsidR="006D59B5" w:rsidRPr="00E93D89">
        <w:rPr>
          <w:rFonts w:ascii="Times New Roman" w:hAnsi="Times New Roman" w:cs="Times New Roman"/>
        </w:rPr>
        <w:t>Pain Visual Analogue Scale (VAS) 0-10 score at 16 weeks.</w:t>
      </w:r>
    </w:p>
    <w:p w14:paraId="6691EE59" w14:textId="6A44DB42" w:rsidR="00F87CDF" w:rsidRPr="00E93D89" w:rsidRDefault="00363C8D" w:rsidP="005D4B9B">
      <w:pPr>
        <w:pStyle w:val="ListParagraph"/>
        <w:numPr>
          <w:ilvl w:val="0"/>
          <w:numId w:val="15"/>
        </w:numPr>
        <w:rPr>
          <w:rFonts w:ascii="Times New Roman" w:hAnsi="Times New Roman" w:cs="Times New Roman"/>
        </w:rPr>
      </w:pPr>
      <w:r w:rsidRPr="00E93D89">
        <w:rPr>
          <w:rFonts w:ascii="Times New Roman" w:hAnsi="Times New Roman" w:cs="Times New Roman"/>
          <w:b/>
          <w:bCs/>
        </w:rPr>
        <w:t>Symptom severity</w:t>
      </w:r>
      <w:r w:rsidRPr="00E93D89">
        <w:rPr>
          <w:rFonts w:ascii="Times New Roman" w:hAnsi="Times New Roman" w:cs="Times New Roman"/>
        </w:rPr>
        <w:t>: Patient Phenotyping Questionnaire Short Form (PQSymp-12)</w:t>
      </w:r>
      <w:r w:rsidRPr="00E93D89">
        <w:rPr>
          <w:rFonts w:ascii="Times New Roman" w:hAnsi="Times New Roman" w:cs="Times New Roman"/>
          <w:vertAlign w:val="superscript"/>
        </w:rPr>
        <w:t xml:space="preserve"> </w:t>
      </w:r>
      <w:r w:rsidRPr="00E93D89">
        <w:rPr>
          <w:rFonts w:ascii="Times New Roman" w:hAnsi="Times New Roman" w:cs="Times New Roman"/>
        </w:rPr>
        <w:t>score at 16 weeks.</w:t>
      </w:r>
      <w:r w:rsidR="009D0B0C">
        <w:rPr>
          <w:rFonts w:ascii="Times New Roman" w:hAnsi="Times New Roman" w:cs="Times New Roman"/>
        </w:rPr>
        <w:t xml:space="preserve"> </w:t>
      </w:r>
    </w:p>
    <w:p w14:paraId="26A0C6BB" w14:textId="6D6C1F34" w:rsidR="00363C8D" w:rsidRPr="00E93D89" w:rsidRDefault="00363C8D" w:rsidP="005D4B9B">
      <w:pPr>
        <w:pStyle w:val="ListParagraph"/>
        <w:numPr>
          <w:ilvl w:val="0"/>
          <w:numId w:val="15"/>
        </w:numPr>
        <w:rPr>
          <w:rFonts w:ascii="Times New Roman" w:hAnsi="Times New Roman" w:cs="Times New Roman"/>
        </w:rPr>
      </w:pPr>
      <w:r w:rsidRPr="00E93D89">
        <w:rPr>
          <w:rFonts w:ascii="Times New Roman" w:hAnsi="Times New Roman" w:cs="Times New Roman"/>
          <w:b/>
          <w:bCs/>
        </w:rPr>
        <w:t>Activity levels</w:t>
      </w:r>
      <w:r w:rsidRPr="00E93D89">
        <w:rPr>
          <w:rFonts w:ascii="Times New Roman" w:hAnsi="Times New Roman" w:cs="Times New Roman"/>
        </w:rPr>
        <w:t>: average number of steps over 7 days at 16 weeks.</w:t>
      </w:r>
      <w:r w:rsidR="009D0B0C">
        <w:rPr>
          <w:rFonts w:ascii="Times New Roman" w:hAnsi="Times New Roman" w:cs="Times New Roman"/>
        </w:rPr>
        <w:t xml:space="preserve"> </w:t>
      </w:r>
    </w:p>
    <w:p w14:paraId="0CF7ACCF" w14:textId="6DD144A8" w:rsidR="00521C51" w:rsidRPr="00521C51" w:rsidRDefault="00363C8D" w:rsidP="00521C51">
      <w:pPr>
        <w:pStyle w:val="ListParagraph"/>
        <w:numPr>
          <w:ilvl w:val="0"/>
          <w:numId w:val="15"/>
        </w:numPr>
        <w:rPr>
          <w:rFonts w:ascii="Times New Roman" w:hAnsi="Times New Roman" w:cs="Times New Roman"/>
        </w:rPr>
      </w:pPr>
      <w:r w:rsidRPr="00E93D89">
        <w:rPr>
          <w:rFonts w:ascii="Times New Roman" w:hAnsi="Times New Roman" w:cs="Times New Roman"/>
          <w:b/>
          <w:bCs/>
          <w:color w:val="212121"/>
          <w:shd w:val="clear" w:color="auto" w:fill="FFFFFF"/>
        </w:rPr>
        <w:t>Quality of life</w:t>
      </w:r>
      <w:r w:rsidRPr="00E93D89">
        <w:rPr>
          <w:rFonts w:ascii="Times New Roman" w:hAnsi="Times New Roman" w:cs="Times New Roman"/>
          <w:color w:val="212121"/>
          <w:shd w:val="clear" w:color="auto" w:fill="FFFFFF"/>
        </w:rPr>
        <w:t xml:space="preserve">: </w:t>
      </w:r>
      <w:proofErr w:type="spellStart"/>
      <w:r w:rsidRPr="00E93D89">
        <w:rPr>
          <w:rFonts w:ascii="Times New Roman" w:hAnsi="Times New Roman" w:cs="Times New Roman"/>
          <w:color w:val="212121"/>
          <w:shd w:val="clear" w:color="auto" w:fill="FFFFFF"/>
        </w:rPr>
        <w:t>EuroQol</w:t>
      </w:r>
      <w:proofErr w:type="spellEnd"/>
      <w:r w:rsidRPr="00E93D89">
        <w:rPr>
          <w:rFonts w:ascii="Times New Roman" w:hAnsi="Times New Roman" w:cs="Times New Roman"/>
          <w:color w:val="212121"/>
          <w:shd w:val="clear" w:color="auto" w:fill="FFFFFF"/>
        </w:rPr>
        <w:t xml:space="preserve"> 5 Dimension 5-level (EQ-5D-5L) </w:t>
      </w:r>
      <w:r w:rsidRPr="00E93D89">
        <w:rPr>
          <w:rFonts w:ascii="Times New Roman" w:hAnsi="Times New Roman" w:cs="Times New Roman"/>
        </w:rPr>
        <w:t>total score at 16 weeks.</w:t>
      </w:r>
      <w:r w:rsidR="00521C51">
        <w:rPr>
          <w:rFonts w:ascii="Times New Roman" w:hAnsi="Times New Roman" w:cs="Times New Roman"/>
        </w:rPr>
        <w:t xml:space="preserve"> </w:t>
      </w:r>
      <w:proofErr w:type="spellStart"/>
      <w:r w:rsidR="00521C51">
        <w:rPr>
          <w:rFonts w:ascii="Times New Roman" w:hAnsi="Times New Roman" w:cs="Times New Roman"/>
        </w:rPr>
        <w:t>EuroQol</w:t>
      </w:r>
      <w:proofErr w:type="spellEnd"/>
      <w:r w:rsidR="00521C51">
        <w:rPr>
          <w:rFonts w:ascii="Times New Roman" w:hAnsi="Times New Roman" w:cs="Times New Roman"/>
        </w:rPr>
        <w:t xml:space="preserve"> </w:t>
      </w:r>
      <w:r w:rsidR="00521C51" w:rsidRPr="00521C51">
        <w:rPr>
          <w:rFonts w:ascii="Times New Roman" w:hAnsi="Times New Roman" w:cs="Times New Roman"/>
        </w:rPr>
        <w:t xml:space="preserve">Questionnaire responses </w:t>
      </w:r>
      <w:r w:rsidR="00521C51">
        <w:rPr>
          <w:rFonts w:ascii="Times New Roman" w:hAnsi="Times New Roman" w:cs="Times New Roman"/>
        </w:rPr>
        <w:t>will be</w:t>
      </w:r>
      <w:r w:rsidR="00521C51" w:rsidRPr="00521C51">
        <w:rPr>
          <w:rFonts w:ascii="Times New Roman" w:hAnsi="Times New Roman" w:cs="Times New Roman"/>
        </w:rPr>
        <w:t xml:space="preserve"> converted to a health utility score where 0 represents death and 1.0 represents perfect health. This is derived using Canadian preference weights</w:t>
      </w:r>
      <w:r w:rsidR="00A07799">
        <w:rPr>
          <w:rFonts w:ascii="Times New Roman" w:hAnsi="Times New Roman" w:cs="Times New Roman"/>
        </w:rPr>
        <w:t xml:space="preserve"> (</w:t>
      </w:r>
      <w:r w:rsidR="00A07799" w:rsidRPr="004E393A">
        <w:rPr>
          <w:rFonts w:ascii="Times New Roman" w:hAnsi="Times New Roman" w:cs="Times New Roman"/>
          <w:i/>
          <w:iCs/>
        </w:rPr>
        <w:t>Xie et al. A Time Trade-off-derived Value Set of the EQ-5D-5L for Canada. Med Care. 2016;54(1):98-105</w:t>
      </w:r>
      <w:r w:rsidR="00A07799">
        <w:rPr>
          <w:rFonts w:ascii="Times New Roman" w:hAnsi="Times New Roman" w:cs="Times New Roman"/>
          <w:i/>
          <w:iCs/>
        </w:rPr>
        <w:t>)</w:t>
      </w:r>
    </w:p>
    <w:p w14:paraId="612E36B0" w14:textId="393EAFAC" w:rsidR="001E1E38" w:rsidRPr="00E93D89" w:rsidRDefault="001E1E38" w:rsidP="00BC4FA9">
      <w:pPr>
        <w:pStyle w:val="Heading2"/>
        <w:rPr>
          <w:rFonts w:ascii="Times New Roman" w:hAnsi="Times New Roman" w:cs="Times New Roman"/>
          <w:b/>
          <w:bCs/>
          <w:sz w:val="24"/>
          <w:szCs w:val="24"/>
        </w:rPr>
      </w:pPr>
      <w:bookmarkStart w:id="15" w:name="_Toc239325108"/>
      <w:r w:rsidRPr="00E93D89">
        <w:rPr>
          <w:rFonts w:ascii="Times New Roman" w:hAnsi="Times New Roman" w:cs="Times New Roman"/>
          <w:b/>
          <w:bCs/>
          <w:sz w:val="24"/>
          <w:szCs w:val="24"/>
        </w:rPr>
        <w:t>Exploratory endpoints</w:t>
      </w:r>
      <w:bookmarkEnd w:id="15"/>
      <w:r w:rsidRPr="00E93D89">
        <w:rPr>
          <w:rFonts w:ascii="Times New Roman" w:hAnsi="Times New Roman" w:cs="Times New Roman"/>
          <w:b/>
          <w:bCs/>
          <w:sz w:val="24"/>
          <w:szCs w:val="24"/>
        </w:rPr>
        <w:t xml:space="preserve"> </w:t>
      </w:r>
    </w:p>
    <w:tbl>
      <w:tblPr>
        <w:tblStyle w:val="TableGrid"/>
        <w:tblW w:w="0" w:type="auto"/>
        <w:tblInd w:w="-113" w:type="dxa"/>
        <w:tblLook w:val="04A0" w:firstRow="1" w:lastRow="0" w:firstColumn="1" w:lastColumn="0" w:noHBand="0" w:noVBand="1"/>
      </w:tblPr>
      <w:tblGrid>
        <w:gridCol w:w="1404"/>
        <w:gridCol w:w="3103"/>
        <w:gridCol w:w="4622"/>
      </w:tblGrid>
      <w:tr w:rsidR="00C4022A" w:rsidRPr="00E93D89" w14:paraId="5D6CCD58" w14:textId="77777777" w:rsidTr="0020070A">
        <w:tc>
          <w:tcPr>
            <w:tcW w:w="4346" w:type="dxa"/>
            <w:gridSpan w:val="2"/>
          </w:tcPr>
          <w:p w14:paraId="1EDB1B12" w14:textId="77777777" w:rsidR="00C4022A" w:rsidRPr="00E93D89" w:rsidRDefault="00C4022A" w:rsidP="004A2BD6">
            <w:pPr>
              <w:snapToGrid w:val="0"/>
              <w:contextualSpacing/>
              <w:rPr>
                <w:rFonts w:ascii="Times New Roman" w:hAnsi="Times New Roman" w:cs="Times New Roman"/>
                <w:b/>
                <w:i/>
              </w:rPr>
            </w:pPr>
            <w:r w:rsidRPr="00E93D89">
              <w:rPr>
                <w:rFonts w:ascii="Times New Roman" w:hAnsi="Times New Roman" w:cs="Times New Roman"/>
                <w:b/>
                <w:i/>
              </w:rPr>
              <w:t>Exploratory objectives</w:t>
            </w:r>
          </w:p>
        </w:tc>
        <w:tc>
          <w:tcPr>
            <w:tcW w:w="4783" w:type="dxa"/>
          </w:tcPr>
          <w:p w14:paraId="56AA46D9" w14:textId="77777777" w:rsidR="00C4022A" w:rsidRPr="00E93D89" w:rsidRDefault="00C4022A" w:rsidP="004A2BD6">
            <w:pPr>
              <w:snapToGrid w:val="0"/>
              <w:contextualSpacing/>
              <w:rPr>
                <w:rFonts w:ascii="Times New Roman" w:hAnsi="Times New Roman" w:cs="Times New Roman"/>
                <w:b/>
                <w:i/>
              </w:rPr>
            </w:pPr>
            <w:r w:rsidRPr="00E93D89">
              <w:rPr>
                <w:rFonts w:ascii="Times New Roman" w:hAnsi="Times New Roman" w:cs="Times New Roman"/>
                <w:b/>
                <w:i/>
              </w:rPr>
              <w:t>Exploratory outcomes/endpoints</w:t>
            </w:r>
          </w:p>
        </w:tc>
      </w:tr>
      <w:tr w:rsidR="00C4022A" w:rsidRPr="00E93D89" w14:paraId="15E6FA45" w14:textId="77777777" w:rsidTr="0020070A">
        <w:tc>
          <w:tcPr>
            <w:tcW w:w="1456" w:type="dxa"/>
            <w:vMerge w:val="restart"/>
          </w:tcPr>
          <w:p w14:paraId="320E92FE" w14:textId="77777777" w:rsidR="00C4022A" w:rsidRPr="00E93D89" w:rsidRDefault="00C4022A" w:rsidP="004A2BD6">
            <w:pPr>
              <w:snapToGrid w:val="0"/>
              <w:contextualSpacing/>
              <w:rPr>
                <w:rFonts w:ascii="Times New Roman" w:hAnsi="Times New Roman" w:cs="Times New Roman"/>
              </w:rPr>
            </w:pPr>
            <w:r w:rsidRPr="00E93D89">
              <w:rPr>
                <w:rFonts w:ascii="Times New Roman" w:hAnsi="Times New Roman" w:cs="Times New Roman"/>
              </w:rPr>
              <w:t>To determine if LDN, administered at 1-4.5 mg/day to individuals with PCFS:</w:t>
            </w:r>
          </w:p>
        </w:tc>
        <w:tc>
          <w:tcPr>
            <w:tcW w:w="2890" w:type="dxa"/>
          </w:tcPr>
          <w:p w14:paraId="7429F4EF" w14:textId="77777777" w:rsidR="00C4022A" w:rsidRPr="00E93D89" w:rsidRDefault="00C4022A" w:rsidP="00C4022A">
            <w:pPr>
              <w:numPr>
                <w:ilvl w:val="0"/>
                <w:numId w:val="16"/>
              </w:numPr>
              <w:snapToGrid w:val="0"/>
              <w:ind w:left="201" w:right="-102" w:hanging="201"/>
              <w:contextualSpacing/>
              <w:rPr>
                <w:rFonts w:ascii="Times New Roman" w:hAnsi="Times New Roman" w:cs="Times New Roman"/>
                <w:b/>
                <w:i/>
              </w:rPr>
            </w:pPr>
            <w:r w:rsidRPr="00E93D89">
              <w:rPr>
                <w:rFonts w:ascii="Times New Roman" w:hAnsi="Times New Roman" w:cs="Times New Roman"/>
              </w:rPr>
              <w:t>Reduces inflammatory marker values in peripheral blood.</w:t>
            </w:r>
          </w:p>
        </w:tc>
        <w:tc>
          <w:tcPr>
            <w:tcW w:w="4783" w:type="dxa"/>
          </w:tcPr>
          <w:p w14:paraId="08A66CCA" w14:textId="3963BB0D" w:rsidR="00C4022A" w:rsidRPr="0020070A" w:rsidRDefault="00C4022A" w:rsidP="00C4022A">
            <w:pPr>
              <w:pStyle w:val="ListParagraph"/>
              <w:numPr>
                <w:ilvl w:val="0"/>
                <w:numId w:val="16"/>
              </w:numPr>
              <w:autoSpaceDE w:val="0"/>
              <w:autoSpaceDN w:val="0"/>
              <w:adjustRightInd w:val="0"/>
              <w:snapToGrid w:val="0"/>
              <w:ind w:left="170" w:right="-106" w:hanging="170"/>
              <w:rPr>
                <w:rFonts w:ascii="Times New Roman" w:hAnsi="Times New Roman" w:cs="Times New Roman"/>
              </w:rPr>
            </w:pPr>
            <w:r w:rsidRPr="0020070A">
              <w:rPr>
                <w:rFonts w:ascii="Times New Roman" w:hAnsi="Times New Roman" w:cs="Times New Roman"/>
                <w:shd w:val="clear" w:color="auto" w:fill="FFFFFF"/>
              </w:rPr>
              <w:t>Interleukin 6 (</w:t>
            </w:r>
            <w:r w:rsidRPr="00C20B0D">
              <w:rPr>
                <w:rStyle w:val="Strong"/>
                <w:rFonts w:ascii="Times New Roman" w:hAnsi="Times New Roman" w:cs="Times New Roman"/>
                <w:b w:val="0"/>
                <w:bCs w:val="0"/>
                <w:shd w:val="clear" w:color="auto" w:fill="FFFFFF"/>
              </w:rPr>
              <w:t>IL-6)</w:t>
            </w:r>
            <w:r w:rsidRPr="0020070A">
              <w:rPr>
                <w:rFonts w:ascii="Times New Roman" w:hAnsi="Times New Roman" w:cs="Times New Roman"/>
              </w:rPr>
              <w:t xml:space="preserve">, </w:t>
            </w:r>
            <w:r w:rsidRPr="0020070A">
              <w:rPr>
                <w:rFonts w:ascii="Times New Roman" w:hAnsi="Times New Roman" w:cs="Times New Roman"/>
                <w:shd w:val="clear" w:color="auto" w:fill="FFFFFF"/>
              </w:rPr>
              <w:t>Interferon gamma (</w:t>
            </w:r>
            <w:proofErr w:type="spellStart"/>
            <w:r w:rsidRPr="0020070A">
              <w:rPr>
                <w:rFonts w:ascii="Times New Roman" w:hAnsi="Times New Roman" w:cs="Times New Roman"/>
                <w:shd w:val="clear" w:color="auto" w:fill="FFFFFF"/>
              </w:rPr>
              <w:t>IFNγ</w:t>
            </w:r>
            <w:proofErr w:type="spellEnd"/>
            <w:r w:rsidRPr="0020070A">
              <w:rPr>
                <w:rFonts w:ascii="Times New Roman" w:hAnsi="Times New Roman" w:cs="Times New Roman"/>
                <w:shd w:val="clear" w:color="auto" w:fill="FFFFFF"/>
              </w:rPr>
              <w:t>)</w:t>
            </w:r>
            <w:r w:rsidRPr="0020070A">
              <w:rPr>
                <w:rFonts w:ascii="Times New Roman" w:hAnsi="Times New Roman" w:cs="Times New Roman"/>
              </w:rPr>
              <w:t>, &amp; C-reactive protein (hsCRP) values at 16 weeks.</w:t>
            </w:r>
            <w:r w:rsidRPr="0020070A">
              <w:rPr>
                <w:rFonts w:ascii="Times New Roman" w:hAnsi="Times New Roman" w:cs="Times New Roman"/>
                <w:vertAlign w:val="superscript"/>
              </w:rPr>
              <w:t xml:space="preserve"> †</w:t>
            </w:r>
          </w:p>
          <w:p w14:paraId="73A82D83" w14:textId="58E4E0F0" w:rsidR="00C4022A" w:rsidRPr="00E93D89" w:rsidRDefault="0020070A" w:rsidP="00C4022A">
            <w:pPr>
              <w:numPr>
                <w:ilvl w:val="0"/>
                <w:numId w:val="16"/>
              </w:numPr>
              <w:snapToGrid w:val="0"/>
              <w:ind w:left="170" w:right="40" w:hanging="170"/>
              <w:contextualSpacing/>
              <w:rPr>
                <w:rFonts w:ascii="Times New Roman" w:hAnsi="Times New Roman" w:cs="Times New Roman"/>
              </w:rPr>
            </w:pPr>
            <w:r>
              <w:rPr>
                <w:rFonts w:ascii="Times New Roman" w:hAnsi="Times New Roman" w:cs="Times New Roman"/>
              </w:rPr>
              <w:t>C</w:t>
            </w:r>
            <w:r w:rsidR="00C4022A" w:rsidRPr="0020070A">
              <w:rPr>
                <w:rFonts w:ascii="Times New Roman" w:hAnsi="Times New Roman" w:cs="Times New Roman"/>
              </w:rPr>
              <w:t xml:space="preserve">ytokine profile values using </w:t>
            </w:r>
            <w:r w:rsidR="00C4022A" w:rsidRPr="00C20B0D">
              <w:rPr>
                <w:rStyle w:val="Strong"/>
                <w:rFonts w:ascii="Times New Roman" w:hAnsi="Times New Roman" w:cs="Times New Roman"/>
                <w:b w:val="0"/>
                <w:bCs w:val="0"/>
              </w:rPr>
              <w:t xml:space="preserve">Human Cytokine Proinflammatory Focused 15-plex Discovery Assay® Array </w:t>
            </w:r>
            <w:r w:rsidR="00C4022A" w:rsidRPr="0020070A">
              <w:rPr>
                <w:rFonts w:ascii="Times New Roman" w:hAnsi="Times New Roman" w:cs="Times New Roman"/>
              </w:rPr>
              <w:t>at 16 weeks.</w:t>
            </w:r>
            <w:r w:rsidR="00C4022A" w:rsidRPr="0020070A">
              <w:rPr>
                <w:rFonts w:ascii="Times New Roman" w:hAnsi="Times New Roman" w:cs="Times New Roman"/>
                <w:vertAlign w:val="superscript"/>
              </w:rPr>
              <w:t xml:space="preserve"> †</w:t>
            </w:r>
          </w:p>
        </w:tc>
      </w:tr>
      <w:tr w:rsidR="00C4022A" w:rsidRPr="00E93D89" w14:paraId="0948D7D9" w14:textId="77777777" w:rsidTr="0020070A">
        <w:tc>
          <w:tcPr>
            <w:tcW w:w="1456" w:type="dxa"/>
            <w:vMerge/>
          </w:tcPr>
          <w:p w14:paraId="591BF052" w14:textId="77777777" w:rsidR="00C4022A" w:rsidRPr="00E93D89" w:rsidRDefault="00C4022A" w:rsidP="004A2BD6">
            <w:pPr>
              <w:snapToGrid w:val="0"/>
              <w:contextualSpacing/>
              <w:rPr>
                <w:rFonts w:ascii="Times New Roman" w:hAnsi="Times New Roman" w:cs="Times New Roman"/>
              </w:rPr>
            </w:pPr>
          </w:p>
        </w:tc>
        <w:tc>
          <w:tcPr>
            <w:tcW w:w="2890" w:type="dxa"/>
          </w:tcPr>
          <w:p w14:paraId="1FDF7007" w14:textId="77777777" w:rsidR="00C4022A" w:rsidRPr="00E93D89" w:rsidDel="00B5507D" w:rsidRDefault="00C4022A" w:rsidP="00C4022A">
            <w:pPr>
              <w:numPr>
                <w:ilvl w:val="0"/>
                <w:numId w:val="16"/>
              </w:numPr>
              <w:snapToGrid w:val="0"/>
              <w:ind w:left="201" w:right="-102" w:hanging="201"/>
              <w:contextualSpacing/>
              <w:rPr>
                <w:rFonts w:ascii="Times New Roman" w:hAnsi="Times New Roman" w:cs="Times New Roman"/>
              </w:rPr>
            </w:pPr>
            <w:r w:rsidRPr="00E93D89">
              <w:rPr>
                <w:rFonts w:ascii="Times New Roman" w:hAnsi="Times New Roman" w:cs="Times New Roman"/>
              </w:rPr>
              <w:t>Improves disease severity associated with PCFS.</w:t>
            </w:r>
          </w:p>
        </w:tc>
        <w:tc>
          <w:tcPr>
            <w:tcW w:w="4783" w:type="dxa"/>
          </w:tcPr>
          <w:p w14:paraId="14EBA16D" w14:textId="666839A1" w:rsidR="009C2DBB" w:rsidRPr="009C2DBB" w:rsidRDefault="00C4022A" w:rsidP="009C2DBB">
            <w:pPr>
              <w:numPr>
                <w:ilvl w:val="0"/>
                <w:numId w:val="16"/>
              </w:numPr>
              <w:snapToGrid w:val="0"/>
              <w:ind w:left="172" w:right="40" w:hanging="172"/>
              <w:contextualSpacing/>
              <w:rPr>
                <w:rFonts w:ascii="Times New Roman" w:hAnsi="Times New Roman" w:cs="Times New Roman"/>
                <w:lang w:val="en-GB"/>
              </w:rPr>
            </w:pPr>
            <w:r w:rsidRPr="00E93D89">
              <w:rPr>
                <w:rFonts w:ascii="Times New Roman" w:hAnsi="Times New Roman" w:cs="Times New Roman"/>
              </w:rPr>
              <w:t xml:space="preserve">Creatine kinase (CK) </w:t>
            </w:r>
            <w:r w:rsidR="009C2DBB">
              <w:rPr>
                <w:rFonts w:ascii="Times New Roman" w:hAnsi="Times New Roman" w:cs="Times New Roman"/>
              </w:rPr>
              <w:t xml:space="preserve">or Log CK </w:t>
            </w:r>
            <w:r w:rsidRPr="00E93D89">
              <w:rPr>
                <w:rFonts w:ascii="Times New Roman" w:hAnsi="Times New Roman" w:cs="Times New Roman"/>
              </w:rPr>
              <w:t xml:space="preserve">plasma concentration at 16 </w:t>
            </w:r>
            <w:proofErr w:type="gramStart"/>
            <w:r w:rsidRPr="00E93D89">
              <w:rPr>
                <w:rFonts w:ascii="Times New Roman" w:hAnsi="Times New Roman" w:cs="Times New Roman"/>
              </w:rPr>
              <w:t>weeks</w:t>
            </w:r>
            <w:r w:rsidR="009C2DBB">
              <w:rPr>
                <w:rFonts w:ascii="Times New Roman" w:hAnsi="Times New Roman" w:cs="Times New Roman"/>
              </w:rPr>
              <w:t xml:space="preserve">  (</w:t>
            </w:r>
            <w:proofErr w:type="gramEnd"/>
            <w:r w:rsidR="009C2DBB">
              <w:fldChar w:fldCharType="begin"/>
            </w:r>
            <w:r w:rsidR="009C2DBB">
              <w:instrText>HYPERLINK "https://pubmed.ncbi.nlm.nih.gov/30974900/"</w:instrText>
            </w:r>
            <w:r w:rsidR="009C2DBB">
              <w:fldChar w:fldCharType="separate"/>
            </w:r>
            <w:r w:rsidR="009C2DBB" w:rsidRPr="007238CF">
              <w:rPr>
                <w:rStyle w:val="Hyperlink"/>
                <w:rFonts w:ascii="Times New Roman" w:hAnsi="Times New Roman" w:cs="Times New Roman"/>
              </w:rPr>
              <w:t>https://pubmed.ncbi.nlm.nih.gov/30974900/</w:t>
            </w:r>
            <w:r w:rsidR="009C2DBB">
              <w:fldChar w:fldCharType="end"/>
            </w:r>
            <w:r w:rsidR="009C2DBB">
              <w:rPr>
                <w:rFonts w:ascii="Times New Roman" w:hAnsi="Times New Roman" w:cs="Times New Roman"/>
              </w:rPr>
              <w:t>)</w:t>
            </w:r>
          </w:p>
          <w:p w14:paraId="59D98825" w14:textId="2D9F852A" w:rsidR="00C4022A" w:rsidRPr="00E93D89" w:rsidRDefault="00C4022A" w:rsidP="00C4022A">
            <w:pPr>
              <w:numPr>
                <w:ilvl w:val="0"/>
                <w:numId w:val="16"/>
              </w:numPr>
              <w:snapToGrid w:val="0"/>
              <w:ind w:left="172" w:right="40" w:hanging="172"/>
              <w:contextualSpacing/>
              <w:rPr>
                <w:rFonts w:ascii="Times New Roman" w:hAnsi="Times New Roman" w:cs="Times New Roman"/>
              </w:rPr>
            </w:pPr>
            <w:r w:rsidRPr="00E93D89">
              <w:rPr>
                <w:rFonts w:ascii="Times New Roman" w:hAnsi="Times New Roman" w:cs="Times New Roman"/>
              </w:rPr>
              <w:t>.</w:t>
            </w:r>
            <w:r w:rsidRPr="00E93D89">
              <w:rPr>
                <w:rFonts w:ascii="Times New Roman" w:hAnsi="Times New Roman" w:cs="Times New Roman"/>
                <w:vertAlign w:val="superscript"/>
              </w:rPr>
              <w:t xml:space="preserve"> </w:t>
            </w:r>
            <w:proofErr w:type="gramStart"/>
            <w:r w:rsidRPr="00E93D89">
              <w:rPr>
                <w:rFonts w:ascii="Times New Roman" w:hAnsi="Times New Roman" w:cs="Times New Roman"/>
                <w:vertAlign w:val="superscript"/>
              </w:rPr>
              <w:t>†</w:t>
            </w:r>
            <w:r w:rsidR="00421DCD">
              <w:rPr>
                <w:rFonts w:ascii="Times New Roman" w:hAnsi="Times New Roman" w:cs="Times New Roman"/>
              </w:rPr>
              <w:t xml:space="preserve">  </w:t>
            </w:r>
            <w:r w:rsidR="009C2DBB">
              <w:rPr>
                <w:rFonts w:ascii="Times New Roman" w:hAnsi="Times New Roman" w:cs="Times New Roman"/>
              </w:rPr>
              <w:t>also</w:t>
            </w:r>
            <w:proofErr w:type="gramEnd"/>
            <w:r w:rsidR="009C2DBB">
              <w:rPr>
                <w:rFonts w:ascii="Times New Roman" w:hAnsi="Times New Roman" w:cs="Times New Roman"/>
              </w:rPr>
              <w:t xml:space="preserve"> classify according to </w:t>
            </w:r>
            <w:r w:rsidR="00421DCD">
              <w:rPr>
                <w:rFonts w:ascii="Times New Roman" w:hAnsi="Times New Roman" w:cs="Times New Roman"/>
              </w:rPr>
              <w:t xml:space="preserve">below or equal to 50= low; &gt;=51 normal; </w:t>
            </w:r>
            <w:r w:rsidR="009C2DBB">
              <w:rPr>
                <w:rFonts w:ascii="Times New Roman" w:hAnsi="Times New Roman" w:cs="Times New Roman"/>
              </w:rPr>
              <w:t>&gt;xx = high</w:t>
            </w:r>
          </w:p>
        </w:tc>
      </w:tr>
      <w:tr w:rsidR="00C4022A" w:rsidRPr="00E93D89" w14:paraId="32F27D82" w14:textId="77777777" w:rsidTr="0020070A">
        <w:tc>
          <w:tcPr>
            <w:tcW w:w="1456" w:type="dxa"/>
            <w:vMerge/>
          </w:tcPr>
          <w:p w14:paraId="4A8D6298" w14:textId="77777777" w:rsidR="00C4022A" w:rsidRPr="00E93D89" w:rsidRDefault="00C4022A" w:rsidP="004A2BD6">
            <w:pPr>
              <w:snapToGrid w:val="0"/>
              <w:contextualSpacing/>
              <w:rPr>
                <w:rFonts w:ascii="Times New Roman" w:hAnsi="Times New Roman" w:cs="Times New Roman"/>
              </w:rPr>
            </w:pPr>
          </w:p>
        </w:tc>
        <w:tc>
          <w:tcPr>
            <w:tcW w:w="2890" w:type="dxa"/>
          </w:tcPr>
          <w:p w14:paraId="2D0C34FD" w14:textId="77777777" w:rsidR="00C4022A" w:rsidRPr="00E93D89" w:rsidDel="00B5507D" w:rsidRDefault="00C4022A" w:rsidP="00C4022A">
            <w:pPr>
              <w:pStyle w:val="ListParagraph"/>
              <w:numPr>
                <w:ilvl w:val="0"/>
                <w:numId w:val="16"/>
              </w:numPr>
              <w:snapToGrid w:val="0"/>
              <w:ind w:left="201" w:right="-102" w:hanging="201"/>
              <w:rPr>
                <w:rFonts w:ascii="Times New Roman" w:hAnsi="Times New Roman" w:cs="Times New Roman"/>
              </w:rPr>
            </w:pPr>
            <w:r w:rsidRPr="00E93D89">
              <w:rPr>
                <w:rFonts w:ascii="Times New Roman" w:hAnsi="Times New Roman" w:cs="Times New Roman"/>
              </w:rPr>
              <w:t>Improves Reverse triiodothyronine (rT3) profile as an indirect marker of disease severity.</w:t>
            </w:r>
          </w:p>
        </w:tc>
        <w:tc>
          <w:tcPr>
            <w:tcW w:w="4783" w:type="dxa"/>
          </w:tcPr>
          <w:p w14:paraId="4859AA99" w14:textId="03F02A2E" w:rsidR="00C4022A" w:rsidRPr="00E93D89" w:rsidRDefault="0020070A" w:rsidP="00C4022A">
            <w:pPr>
              <w:pStyle w:val="ListParagraph"/>
              <w:numPr>
                <w:ilvl w:val="0"/>
                <w:numId w:val="16"/>
              </w:numPr>
              <w:autoSpaceDE w:val="0"/>
              <w:autoSpaceDN w:val="0"/>
              <w:adjustRightInd w:val="0"/>
              <w:snapToGrid w:val="0"/>
              <w:ind w:left="172" w:right="40" w:hanging="172"/>
              <w:rPr>
                <w:rFonts w:ascii="Times New Roman" w:hAnsi="Times New Roman" w:cs="Times New Roman"/>
              </w:rPr>
            </w:pPr>
            <w:r>
              <w:rPr>
                <w:rFonts w:ascii="Times New Roman" w:hAnsi="Times New Roman" w:cs="Times New Roman"/>
              </w:rPr>
              <w:t>C</w:t>
            </w:r>
            <w:r w:rsidR="00C4022A" w:rsidRPr="00E93D89">
              <w:rPr>
                <w:rFonts w:ascii="Times New Roman" w:hAnsi="Times New Roman" w:cs="Times New Roman"/>
              </w:rPr>
              <w:t>oncentration of Reverse triiodothyronine (rT3)</w:t>
            </w:r>
            <w:r w:rsidR="009C2DBB">
              <w:rPr>
                <w:rFonts w:ascii="Times New Roman" w:hAnsi="Times New Roman" w:cs="Times New Roman"/>
              </w:rPr>
              <w:t xml:space="preserve">. </w:t>
            </w:r>
            <w:proofErr w:type="gramStart"/>
            <w:r w:rsidR="009C2DBB">
              <w:rPr>
                <w:rFonts w:ascii="Times New Roman" w:hAnsi="Times New Roman" w:cs="Times New Roman"/>
              </w:rPr>
              <w:t>),</w:t>
            </w:r>
            <w:r w:rsidR="009C2DBB" w:rsidRPr="00E93D89">
              <w:rPr>
                <w:rFonts w:ascii="Times New Roman" w:hAnsi="Times New Roman" w:cs="Times New Roman"/>
              </w:rPr>
              <w:t>Free</w:t>
            </w:r>
            <w:proofErr w:type="gramEnd"/>
            <w:r w:rsidR="009C2DBB" w:rsidRPr="00E93D89">
              <w:rPr>
                <w:rFonts w:ascii="Times New Roman" w:hAnsi="Times New Roman" w:cs="Times New Roman"/>
              </w:rPr>
              <w:t xml:space="preserve"> Triiodothyronine (free T3)</w:t>
            </w:r>
            <w:r w:rsidR="00C4022A" w:rsidRPr="00E93D89">
              <w:rPr>
                <w:rFonts w:ascii="Times New Roman" w:hAnsi="Times New Roman" w:cs="Times New Roman"/>
              </w:rPr>
              <w:t xml:space="preserve"> </w:t>
            </w:r>
            <w:r w:rsidR="00421DCD">
              <w:rPr>
                <w:rFonts w:ascii="Times New Roman" w:hAnsi="Times New Roman" w:cs="Times New Roman"/>
              </w:rPr>
              <w:t xml:space="preserve">and ratio rT3/T3. </w:t>
            </w:r>
            <w:r w:rsidR="009C2DBB">
              <w:rPr>
                <w:rFonts w:ascii="Times New Roman" w:hAnsi="Times New Roman" w:cs="Times New Roman"/>
              </w:rPr>
              <w:t>For further description, t</w:t>
            </w:r>
            <w:r w:rsidR="00421DCD">
              <w:rPr>
                <w:rFonts w:ascii="Times New Roman" w:hAnsi="Times New Roman" w:cs="Times New Roman"/>
              </w:rPr>
              <w:t xml:space="preserve">hese will be looked </w:t>
            </w:r>
            <w:proofErr w:type="gramStart"/>
            <w:r w:rsidR="00421DCD">
              <w:rPr>
                <w:rFonts w:ascii="Times New Roman" w:hAnsi="Times New Roman" w:cs="Times New Roman"/>
              </w:rPr>
              <w:t xml:space="preserve">in  </w:t>
            </w:r>
            <w:r w:rsidR="00C4022A" w:rsidRPr="00E93D89">
              <w:rPr>
                <w:rFonts w:ascii="Times New Roman" w:hAnsi="Times New Roman" w:cs="Times New Roman"/>
              </w:rPr>
              <w:t>conjunction</w:t>
            </w:r>
            <w:proofErr w:type="gramEnd"/>
            <w:r w:rsidR="00C4022A" w:rsidRPr="00E93D89">
              <w:rPr>
                <w:rFonts w:ascii="Times New Roman" w:hAnsi="Times New Roman" w:cs="Times New Roman"/>
              </w:rPr>
              <w:t xml:space="preserve"> Thyroid stimulating hormone (TSH&amp; Free Thyroxine (free T4)) at 16 weeks.</w:t>
            </w:r>
            <w:r w:rsidR="00C4022A" w:rsidRPr="00E93D89">
              <w:rPr>
                <w:rFonts w:ascii="Times New Roman" w:hAnsi="Times New Roman" w:cs="Times New Roman"/>
                <w:vertAlign w:val="superscript"/>
              </w:rPr>
              <w:t xml:space="preserve"> †</w:t>
            </w:r>
          </w:p>
        </w:tc>
      </w:tr>
      <w:tr w:rsidR="00C4022A" w:rsidRPr="00E93D89" w14:paraId="333B3033" w14:textId="77777777" w:rsidTr="0020070A">
        <w:tc>
          <w:tcPr>
            <w:tcW w:w="1456" w:type="dxa"/>
            <w:vMerge/>
          </w:tcPr>
          <w:p w14:paraId="1BC5BA79" w14:textId="77777777" w:rsidR="00C4022A" w:rsidRPr="00E93D89" w:rsidRDefault="00C4022A" w:rsidP="004A2BD6">
            <w:pPr>
              <w:snapToGrid w:val="0"/>
              <w:contextualSpacing/>
              <w:rPr>
                <w:rFonts w:ascii="Times New Roman" w:hAnsi="Times New Roman" w:cs="Times New Roman"/>
              </w:rPr>
            </w:pPr>
          </w:p>
        </w:tc>
        <w:tc>
          <w:tcPr>
            <w:tcW w:w="2890" w:type="dxa"/>
          </w:tcPr>
          <w:p w14:paraId="0B8F6A0F" w14:textId="77777777" w:rsidR="00C4022A" w:rsidRPr="00E93D89" w:rsidDel="00B5507D" w:rsidRDefault="00C4022A" w:rsidP="00C4022A">
            <w:pPr>
              <w:numPr>
                <w:ilvl w:val="0"/>
                <w:numId w:val="16"/>
              </w:numPr>
              <w:snapToGrid w:val="0"/>
              <w:ind w:left="201" w:right="-102" w:hanging="201"/>
              <w:contextualSpacing/>
              <w:rPr>
                <w:rFonts w:ascii="Times New Roman" w:hAnsi="Times New Roman" w:cs="Times New Roman"/>
              </w:rPr>
            </w:pPr>
            <w:r w:rsidRPr="00E93D89">
              <w:rPr>
                <w:rFonts w:ascii="Times New Roman" w:hAnsi="Times New Roman" w:cs="Times New Roman"/>
              </w:rPr>
              <w:t>Reduces VAS fatigue scores.</w:t>
            </w:r>
          </w:p>
        </w:tc>
        <w:tc>
          <w:tcPr>
            <w:tcW w:w="4783" w:type="dxa"/>
          </w:tcPr>
          <w:p w14:paraId="17E47A79" w14:textId="1F9A72D3" w:rsidR="00C95E5B" w:rsidRPr="00C95E5B" w:rsidRDefault="0020070A" w:rsidP="00C95E5B">
            <w:pPr>
              <w:numPr>
                <w:ilvl w:val="0"/>
                <w:numId w:val="16"/>
              </w:numPr>
              <w:snapToGrid w:val="0"/>
              <w:ind w:left="172" w:right="40" w:hanging="172"/>
              <w:contextualSpacing/>
              <w:rPr>
                <w:rFonts w:ascii="Times New Roman" w:hAnsi="Times New Roman" w:cs="Times New Roman"/>
              </w:rPr>
            </w:pPr>
            <w:r w:rsidRPr="008C6460">
              <w:rPr>
                <w:rFonts w:ascii="Times New Roman" w:hAnsi="Times New Roman" w:cs="Times New Roman"/>
              </w:rPr>
              <w:t>F</w:t>
            </w:r>
            <w:r w:rsidR="00C4022A" w:rsidRPr="008C6460">
              <w:rPr>
                <w:rFonts w:ascii="Times New Roman" w:hAnsi="Times New Roman" w:cs="Times New Roman"/>
              </w:rPr>
              <w:t>atigue VAS 0-10 score at 16 weeks</w:t>
            </w:r>
            <w:r w:rsidR="00C95E5B">
              <w:rPr>
                <w:rFonts w:ascii="Times New Roman" w:hAnsi="Times New Roman" w:cs="Times New Roman"/>
              </w:rPr>
              <w:t xml:space="preserve">. </w:t>
            </w:r>
            <w:r w:rsidR="00C95E5B" w:rsidRPr="00C95E5B">
              <w:rPr>
                <w:rFonts w:ascii="Times New Roman" w:hAnsi="Times New Roman" w:cs="Times New Roman"/>
                <w:lang w:val="en-GB"/>
              </w:rPr>
              <w:t>This continuous variable is part of the FSS (0=no fatigue, 10=worst), and will complement the interpretation of the main outcome (FS</w:t>
            </w:r>
            <w:r w:rsidR="00C95E5B">
              <w:rPr>
                <w:rFonts w:ascii="Times New Roman" w:hAnsi="Times New Roman" w:cs="Times New Roman"/>
                <w:lang w:val="en-GB"/>
              </w:rPr>
              <w:t>S)</w:t>
            </w:r>
          </w:p>
        </w:tc>
      </w:tr>
      <w:tr w:rsidR="00C4022A" w:rsidRPr="00E93D89" w14:paraId="555FA2F4" w14:textId="77777777" w:rsidTr="0020070A">
        <w:tc>
          <w:tcPr>
            <w:tcW w:w="1456" w:type="dxa"/>
            <w:vMerge/>
          </w:tcPr>
          <w:p w14:paraId="00B4EFDE" w14:textId="77777777" w:rsidR="00C4022A" w:rsidRPr="00E93D89" w:rsidRDefault="00C4022A" w:rsidP="004A2BD6">
            <w:pPr>
              <w:snapToGrid w:val="0"/>
              <w:contextualSpacing/>
              <w:rPr>
                <w:rFonts w:ascii="Times New Roman" w:hAnsi="Times New Roman" w:cs="Times New Roman"/>
              </w:rPr>
            </w:pPr>
          </w:p>
        </w:tc>
        <w:tc>
          <w:tcPr>
            <w:tcW w:w="2890" w:type="dxa"/>
          </w:tcPr>
          <w:p w14:paraId="3862DB3C" w14:textId="77777777" w:rsidR="00C4022A" w:rsidRPr="00E93D89" w:rsidDel="00B5507D" w:rsidRDefault="00C4022A" w:rsidP="00C4022A">
            <w:pPr>
              <w:pStyle w:val="ListParagraph"/>
              <w:numPr>
                <w:ilvl w:val="0"/>
                <w:numId w:val="16"/>
              </w:numPr>
              <w:autoSpaceDE w:val="0"/>
              <w:autoSpaceDN w:val="0"/>
              <w:adjustRightInd w:val="0"/>
              <w:snapToGrid w:val="0"/>
              <w:ind w:left="170" w:right="-106" w:hanging="170"/>
              <w:rPr>
                <w:rFonts w:ascii="Times New Roman" w:hAnsi="Times New Roman" w:cs="Times New Roman"/>
              </w:rPr>
            </w:pPr>
            <w:r w:rsidRPr="00E93D89">
              <w:rPr>
                <w:rFonts w:ascii="Times New Roman" w:hAnsi="Times New Roman" w:cs="Times New Roman"/>
              </w:rPr>
              <w:t>Reduces prevalence markers of P</w:t>
            </w:r>
            <w:r w:rsidRPr="00E93D89">
              <w:rPr>
                <w:rFonts w:ascii="Times New Roman" w:hAnsi="Times New Roman" w:cs="Times New Roman"/>
                <w:color w:val="000000"/>
              </w:rPr>
              <w:t>ostural Orthostatic Tachycardia Syndrome (</w:t>
            </w:r>
            <w:r w:rsidRPr="00E93D89">
              <w:rPr>
                <w:rFonts w:ascii="Times New Roman" w:hAnsi="Times New Roman" w:cs="Times New Roman"/>
              </w:rPr>
              <w:t xml:space="preserve">POTS) or Postural </w:t>
            </w:r>
            <w:proofErr w:type="gramStart"/>
            <w:r w:rsidRPr="00E93D89">
              <w:rPr>
                <w:rFonts w:ascii="Times New Roman" w:hAnsi="Times New Roman" w:cs="Times New Roman"/>
              </w:rPr>
              <w:t>Hypotension.*</w:t>
            </w:r>
            <w:proofErr w:type="gramEnd"/>
          </w:p>
        </w:tc>
        <w:tc>
          <w:tcPr>
            <w:tcW w:w="4783" w:type="dxa"/>
          </w:tcPr>
          <w:p w14:paraId="6B8AB858" w14:textId="2357703F" w:rsidR="00C4022A" w:rsidRPr="000C190B" w:rsidRDefault="0020070A" w:rsidP="00C4022A">
            <w:pPr>
              <w:pStyle w:val="ListParagraph"/>
              <w:numPr>
                <w:ilvl w:val="0"/>
                <w:numId w:val="16"/>
              </w:numPr>
              <w:snapToGrid w:val="0"/>
              <w:spacing w:line="259" w:lineRule="auto"/>
              <w:ind w:left="182" w:right="40" w:hanging="182"/>
              <w:rPr>
                <w:rFonts w:ascii="Times New Roman" w:hAnsi="Times New Roman" w:cs="Times New Roman"/>
              </w:rPr>
            </w:pPr>
            <w:r>
              <w:rPr>
                <w:rFonts w:ascii="Times New Roman" w:hAnsi="Times New Roman" w:cs="Times New Roman"/>
              </w:rPr>
              <w:t>P</w:t>
            </w:r>
            <w:r w:rsidR="00C4022A" w:rsidRPr="00E93D89">
              <w:rPr>
                <w:rFonts w:ascii="Times New Roman" w:hAnsi="Times New Roman" w:cs="Times New Roman"/>
              </w:rPr>
              <w:t>revalence of POTS or postural hypotension symptoms based on serial blood pressure and heart rate measurements at 16 weeks.</w:t>
            </w:r>
            <w:r w:rsidR="00C4022A" w:rsidRPr="00E93D89">
              <w:rPr>
                <w:rFonts w:ascii="Times New Roman" w:hAnsi="Times New Roman" w:cs="Times New Roman"/>
                <w:vertAlign w:val="superscript"/>
              </w:rPr>
              <w:t xml:space="preserve"> †</w:t>
            </w:r>
            <w:r w:rsidR="00F32FE2">
              <w:rPr>
                <w:rFonts w:ascii="Times New Roman" w:hAnsi="Times New Roman" w:cs="Times New Roman"/>
                <w:vertAlign w:val="superscript"/>
              </w:rPr>
              <w:t xml:space="preserve"> +</w:t>
            </w:r>
          </w:p>
          <w:p w14:paraId="19FF3FB2" w14:textId="77777777" w:rsidR="00F32FE2" w:rsidRDefault="00F32FE2" w:rsidP="00C4022A">
            <w:pPr>
              <w:pStyle w:val="ListParagraph"/>
              <w:numPr>
                <w:ilvl w:val="0"/>
                <w:numId w:val="16"/>
              </w:numPr>
              <w:snapToGrid w:val="0"/>
              <w:spacing w:line="259" w:lineRule="auto"/>
              <w:ind w:left="182" w:right="40" w:hanging="182"/>
              <w:rPr>
                <w:rFonts w:ascii="Times New Roman" w:hAnsi="Times New Roman" w:cs="Times New Roman"/>
              </w:rPr>
            </w:pPr>
            <w:r w:rsidRPr="000C190B">
              <w:rPr>
                <w:rFonts w:ascii="Times New Roman" w:hAnsi="Times New Roman" w:cs="Times New Roman"/>
              </w:rPr>
              <w:t>Av</w:t>
            </w:r>
            <w:r>
              <w:rPr>
                <w:rFonts w:ascii="Times New Roman" w:hAnsi="Times New Roman" w:cs="Times New Roman"/>
              </w:rPr>
              <w:t>erage HR on standing – “supine value”</w:t>
            </w:r>
          </w:p>
          <w:p w14:paraId="4381607E" w14:textId="181A5D3E" w:rsidR="00F32FE2" w:rsidRPr="00F32FE2" w:rsidRDefault="00F32FE2" w:rsidP="00C4022A">
            <w:pPr>
              <w:pStyle w:val="ListParagraph"/>
              <w:numPr>
                <w:ilvl w:val="0"/>
                <w:numId w:val="16"/>
              </w:numPr>
              <w:snapToGrid w:val="0"/>
              <w:spacing w:line="259" w:lineRule="auto"/>
              <w:ind w:left="182" w:right="40" w:hanging="182"/>
              <w:rPr>
                <w:rFonts w:ascii="Times New Roman" w:hAnsi="Times New Roman" w:cs="Times New Roman"/>
              </w:rPr>
            </w:pPr>
            <w:r>
              <w:rPr>
                <w:rFonts w:ascii="Times New Roman" w:hAnsi="Times New Roman" w:cs="Times New Roman"/>
              </w:rPr>
              <w:t>Average BP on standing – supine value”</w:t>
            </w:r>
          </w:p>
        </w:tc>
      </w:tr>
      <w:tr w:rsidR="00C4022A" w:rsidRPr="00E93D89" w14:paraId="7601EE2E" w14:textId="77777777" w:rsidTr="0020070A">
        <w:tc>
          <w:tcPr>
            <w:tcW w:w="1456" w:type="dxa"/>
            <w:vMerge/>
          </w:tcPr>
          <w:p w14:paraId="50FB5B08" w14:textId="77777777" w:rsidR="00C4022A" w:rsidRPr="00E93D89" w:rsidRDefault="00C4022A" w:rsidP="004A2BD6">
            <w:pPr>
              <w:snapToGrid w:val="0"/>
              <w:contextualSpacing/>
              <w:rPr>
                <w:rFonts w:ascii="Times New Roman" w:hAnsi="Times New Roman" w:cs="Times New Roman"/>
              </w:rPr>
            </w:pPr>
          </w:p>
        </w:tc>
        <w:tc>
          <w:tcPr>
            <w:tcW w:w="2890" w:type="dxa"/>
          </w:tcPr>
          <w:p w14:paraId="55E02D6D" w14:textId="77777777" w:rsidR="00C4022A" w:rsidRPr="00E93D89" w:rsidRDefault="00C4022A" w:rsidP="00C4022A">
            <w:pPr>
              <w:numPr>
                <w:ilvl w:val="0"/>
                <w:numId w:val="16"/>
              </w:numPr>
              <w:snapToGrid w:val="0"/>
              <w:ind w:left="201" w:right="-102" w:hanging="201"/>
              <w:contextualSpacing/>
              <w:rPr>
                <w:rFonts w:ascii="Times New Roman" w:hAnsi="Times New Roman" w:cs="Times New Roman"/>
              </w:rPr>
            </w:pPr>
            <w:r w:rsidRPr="00E93D89">
              <w:rPr>
                <w:rFonts w:ascii="Times New Roman" w:hAnsi="Times New Roman" w:cs="Times New Roman"/>
              </w:rPr>
              <w:t xml:space="preserve">Improves sleep. </w:t>
            </w:r>
          </w:p>
        </w:tc>
        <w:tc>
          <w:tcPr>
            <w:tcW w:w="4783" w:type="dxa"/>
          </w:tcPr>
          <w:p w14:paraId="143BA18A" w14:textId="4099D5AA" w:rsidR="00C4022A" w:rsidRPr="00E93D89" w:rsidRDefault="00C4022A" w:rsidP="00C4022A">
            <w:pPr>
              <w:pStyle w:val="ListParagraph"/>
              <w:numPr>
                <w:ilvl w:val="0"/>
                <w:numId w:val="16"/>
              </w:numPr>
              <w:snapToGrid w:val="0"/>
              <w:ind w:left="172" w:right="40" w:hanging="172"/>
              <w:rPr>
                <w:rFonts w:ascii="Times New Roman" w:hAnsi="Times New Roman" w:cs="Times New Roman"/>
              </w:rPr>
            </w:pPr>
            <w:r w:rsidRPr="00E93D89">
              <w:rPr>
                <w:rFonts w:ascii="Times New Roman" w:hAnsi="Times New Roman" w:cs="Times New Roman"/>
              </w:rPr>
              <w:t>Sleep Questionnaire (SQ-2) at 16 weeks</w:t>
            </w:r>
            <w:r w:rsidR="000B2EF3" w:rsidRPr="00E93D89">
              <w:rPr>
                <w:rFonts w:ascii="Times New Roman" w:hAnsi="Times New Roman" w:cs="Times New Roman"/>
                <w:vertAlign w:val="superscript"/>
              </w:rPr>
              <w:t>†</w:t>
            </w:r>
            <w:r w:rsidRPr="00E93D89">
              <w:rPr>
                <w:rFonts w:ascii="Times New Roman" w:hAnsi="Times New Roman" w:cs="Times New Roman"/>
              </w:rPr>
              <w:t>.</w:t>
            </w:r>
          </w:p>
          <w:p w14:paraId="4EB0F709" w14:textId="37498553" w:rsidR="00C4022A" w:rsidRPr="00E93D89" w:rsidRDefault="0020070A" w:rsidP="00C4022A">
            <w:pPr>
              <w:pStyle w:val="ListParagraph"/>
              <w:numPr>
                <w:ilvl w:val="0"/>
                <w:numId w:val="16"/>
              </w:numPr>
              <w:snapToGrid w:val="0"/>
              <w:ind w:left="172" w:right="40" w:hanging="172"/>
              <w:rPr>
                <w:rFonts w:ascii="Times New Roman" w:hAnsi="Times New Roman" w:cs="Times New Roman"/>
              </w:rPr>
            </w:pPr>
            <w:r>
              <w:rPr>
                <w:rFonts w:ascii="Times New Roman" w:hAnsi="Times New Roman" w:cs="Times New Roman"/>
              </w:rPr>
              <w:t>S</w:t>
            </w:r>
            <w:r w:rsidR="00C4022A" w:rsidRPr="00E93D89">
              <w:rPr>
                <w:rFonts w:ascii="Times New Roman" w:hAnsi="Times New Roman" w:cs="Times New Roman"/>
              </w:rPr>
              <w:t>elf-reported sleep VAS at 16 weeks</w:t>
            </w:r>
            <w:r w:rsidR="000B2EF3" w:rsidRPr="00E93D89">
              <w:rPr>
                <w:rFonts w:ascii="Times New Roman" w:hAnsi="Times New Roman" w:cs="Times New Roman"/>
                <w:vertAlign w:val="superscript"/>
              </w:rPr>
              <w:t>†</w:t>
            </w:r>
            <w:r w:rsidR="00C4022A" w:rsidRPr="00E93D89">
              <w:rPr>
                <w:rFonts w:ascii="Times New Roman" w:hAnsi="Times New Roman" w:cs="Times New Roman"/>
              </w:rPr>
              <w:t>.</w:t>
            </w:r>
          </w:p>
        </w:tc>
      </w:tr>
      <w:tr w:rsidR="00C4022A" w:rsidRPr="00E93D89" w14:paraId="251C38D2" w14:textId="77777777" w:rsidTr="0020070A">
        <w:tc>
          <w:tcPr>
            <w:tcW w:w="1456" w:type="dxa"/>
            <w:vMerge/>
          </w:tcPr>
          <w:p w14:paraId="431B59B7" w14:textId="77777777" w:rsidR="00C4022A" w:rsidRPr="00E93D89" w:rsidRDefault="00C4022A" w:rsidP="004A2BD6">
            <w:pPr>
              <w:snapToGrid w:val="0"/>
              <w:contextualSpacing/>
              <w:rPr>
                <w:rFonts w:ascii="Times New Roman" w:hAnsi="Times New Roman" w:cs="Times New Roman"/>
              </w:rPr>
            </w:pPr>
          </w:p>
        </w:tc>
        <w:tc>
          <w:tcPr>
            <w:tcW w:w="2890" w:type="dxa"/>
          </w:tcPr>
          <w:p w14:paraId="0B4D96D4" w14:textId="77777777" w:rsidR="00C4022A" w:rsidRPr="00E93D89" w:rsidRDefault="00C4022A" w:rsidP="00C4022A">
            <w:pPr>
              <w:numPr>
                <w:ilvl w:val="0"/>
                <w:numId w:val="16"/>
              </w:numPr>
              <w:snapToGrid w:val="0"/>
              <w:ind w:left="201" w:right="-102" w:hanging="201"/>
              <w:contextualSpacing/>
              <w:rPr>
                <w:rFonts w:ascii="Times New Roman" w:hAnsi="Times New Roman" w:cs="Times New Roman"/>
              </w:rPr>
            </w:pPr>
            <w:r w:rsidRPr="00E93D89">
              <w:rPr>
                <w:rFonts w:ascii="Times New Roman" w:hAnsi="Times New Roman" w:cs="Times New Roman"/>
              </w:rPr>
              <w:t xml:space="preserve">Improves depression. </w:t>
            </w:r>
          </w:p>
        </w:tc>
        <w:tc>
          <w:tcPr>
            <w:tcW w:w="4783" w:type="dxa"/>
          </w:tcPr>
          <w:p w14:paraId="3A9FF239" w14:textId="297FE17C" w:rsidR="00C4022A" w:rsidRPr="00E93D89" w:rsidRDefault="00C4022A" w:rsidP="00C4022A">
            <w:pPr>
              <w:pStyle w:val="ListParagraph"/>
              <w:numPr>
                <w:ilvl w:val="0"/>
                <w:numId w:val="16"/>
              </w:numPr>
              <w:snapToGrid w:val="0"/>
              <w:ind w:left="172" w:right="40" w:hanging="172"/>
              <w:rPr>
                <w:rFonts w:ascii="Times New Roman" w:hAnsi="Times New Roman" w:cs="Times New Roman"/>
              </w:rPr>
            </w:pPr>
            <w:r w:rsidRPr="00E93D89">
              <w:rPr>
                <w:rFonts w:ascii="Times New Roman" w:hAnsi="Times New Roman" w:cs="Times New Roman"/>
              </w:rPr>
              <w:t>Patient Health Questionnaire-9 (PHQ-9) Score at 16 weeks.</w:t>
            </w:r>
          </w:p>
        </w:tc>
      </w:tr>
      <w:tr w:rsidR="00C4022A" w:rsidRPr="00E93D89" w14:paraId="0556C9FD" w14:textId="77777777" w:rsidTr="0020070A">
        <w:tc>
          <w:tcPr>
            <w:tcW w:w="1456" w:type="dxa"/>
            <w:vMerge/>
          </w:tcPr>
          <w:p w14:paraId="46BC8809" w14:textId="77777777" w:rsidR="00C4022A" w:rsidRPr="00E93D89" w:rsidRDefault="00C4022A" w:rsidP="004A2BD6">
            <w:pPr>
              <w:snapToGrid w:val="0"/>
              <w:contextualSpacing/>
              <w:rPr>
                <w:rFonts w:ascii="Times New Roman" w:hAnsi="Times New Roman" w:cs="Times New Roman"/>
              </w:rPr>
            </w:pPr>
          </w:p>
        </w:tc>
        <w:tc>
          <w:tcPr>
            <w:tcW w:w="2890" w:type="dxa"/>
          </w:tcPr>
          <w:p w14:paraId="49BBA081" w14:textId="77777777" w:rsidR="00C4022A" w:rsidRPr="00E93D89" w:rsidRDefault="00C4022A" w:rsidP="00C4022A">
            <w:pPr>
              <w:numPr>
                <w:ilvl w:val="0"/>
                <w:numId w:val="16"/>
              </w:numPr>
              <w:snapToGrid w:val="0"/>
              <w:ind w:left="201" w:right="-102" w:hanging="201"/>
              <w:contextualSpacing/>
              <w:rPr>
                <w:rFonts w:ascii="Times New Roman" w:hAnsi="Times New Roman" w:cs="Times New Roman"/>
              </w:rPr>
            </w:pPr>
            <w:r w:rsidRPr="00E93D89">
              <w:rPr>
                <w:rFonts w:ascii="Times New Roman" w:hAnsi="Times New Roman" w:cs="Times New Roman"/>
              </w:rPr>
              <w:t xml:space="preserve">Improves anxiety. </w:t>
            </w:r>
          </w:p>
        </w:tc>
        <w:tc>
          <w:tcPr>
            <w:tcW w:w="4783" w:type="dxa"/>
          </w:tcPr>
          <w:p w14:paraId="3E094988" w14:textId="29FA291D" w:rsidR="00C4022A" w:rsidRPr="00E93D89" w:rsidRDefault="00C4022A" w:rsidP="00C4022A">
            <w:pPr>
              <w:pStyle w:val="ListParagraph"/>
              <w:numPr>
                <w:ilvl w:val="0"/>
                <w:numId w:val="16"/>
              </w:numPr>
              <w:snapToGrid w:val="0"/>
              <w:ind w:left="172" w:right="40" w:hanging="172"/>
              <w:rPr>
                <w:rFonts w:ascii="Times New Roman" w:hAnsi="Times New Roman" w:cs="Times New Roman"/>
              </w:rPr>
            </w:pPr>
            <w:r w:rsidRPr="00E93D89">
              <w:rPr>
                <w:rFonts w:ascii="Times New Roman" w:hAnsi="Times New Roman" w:cs="Times New Roman"/>
              </w:rPr>
              <w:t>Generalized Anxiety Disorder-7 (GAD-7) Score at 16 weeks.</w:t>
            </w:r>
          </w:p>
        </w:tc>
      </w:tr>
      <w:tr w:rsidR="00C4022A" w:rsidRPr="00E93D89" w14:paraId="5090D8F9" w14:textId="77777777" w:rsidTr="0020070A">
        <w:tc>
          <w:tcPr>
            <w:tcW w:w="1456" w:type="dxa"/>
            <w:vMerge/>
          </w:tcPr>
          <w:p w14:paraId="6D8FB1BE" w14:textId="77777777" w:rsidR="00C4022A" w:rsidRPr="00E93D89" w:rsidRDefault="00C4022A" w:rsidP="004A2BD6">
            <w:pPr>
              <w:snapToGrid w:val="0"/>
              <w:contextualSpacing/>
              <w:rPr>
                <w:rFonts w:ascii="Times New Roman" w:hAnsi="Times New Roman" w:cs="Times New Roman"/>
              </w:rPr>
            </w:pPr>
          </w:p>
        </w:tc>
        <w:tc>
          <w:tcPr>
            <w:tcW w:w="2890" w:type="dxa"/>
          </w:tcPr>
          <w:p w14:paraId="3CA2C720" w14:textId="77777777" w:rsidR="00C4022A" w:rsidRPr="00E93D89" w:rsidRDefault="00C4022A" w:rsidP="00C4022A">
            <w:pPr>
              <w:numPr>
                <w:ilvl w:val="0"/>
                <w:numId w:val="16"/>
              </w:numPr>
              <w:snapToGrid w:val="0"/>
              <w:ind w:left="201" w:right="-102" w:hanging="201"/>
              <w:contextualSpacing/>
              <w:rPr>
                <w:rFonts w:ascii="Times New Roman" w:hAnsi="Times New Roman" w:cs="Times New Roman"/>
              </w:rPr>
            </w:pPr>
            <w:r w:rsidRPr="00E93D89">
              <w:rPr>
                <w:rFonts w:ascii="Times New Roman" w:hAnsi="Times New Roman" w:cs="Times New Roman"/>
              </w:rPr>
              <w:t xml:space="preserve">Improves self-reported health. </w:t>
            </w:r>
          </w:p>
        </w:tc>
        <w:tc>
          <w:tcPr>
            <w:tcW w:w="4783" w:type="dxa"/>
          </w:tcPr>
          <w:p w14:paraId="4BBDEF44" w14:textId="36565DEF" w:rsidR="00C4022A" w:rsidRPr="008C6460" w:rsidRDefault="0020070A" w:rsidP="00C4022A">
            <w:pPr>
              <w:pStyle w:val="ListParagraph"/>
              <w:numPr>
                <w:ilvl w:val="0"/>
                <w:numId w:val="16"/>
              </w:numPr>
              <w:snapToGrid w:val="0"/>
              <w:ind w:left="172" w:hanging="172"/>
              <w:rPr>
                <w:rFonts w:ascii="Times New Roman" w:hAnsi="Times New Roman" w:cs="Times New Roman"/>
              </w:rPr>
            </w:pPr>
            <w:r w:rsidRPr="008C6460">
              <w:rPr>
                <w:rFonts w:ascii="Times New Roman" w:hAnsi="Times New Roman" w:cs="Times New Roman"/>
              </w:rPr>
              <w:t>S</w:t>
            </w:r>
            <w:r w:rsidR="00C4022A" w:rsidRPr="008C6460">
              <w:rPr>
                <w:rFonts w:ascii="Times New Roman" w:hAnsi="Times New Roman" w:cs="Times New Roman"/>
              </w:rPr>
              <w:t>elf-reported VAS health scale (EQ-5D-5L) at 16 weeks.</w:t>
            </w:r>
            <w:r w:rsidR="000B2EF3">
              <w:rPr>
                <w:rFonts w:ascii="Times New Roman" w:hAnsi="Times New Roman" w:cs="Times New Roman"/>
              </w:rPr>
              <w:t xml:space="preserve"> This measure complements the EQ-5D-5L score (see above) </w:t>
            </w:r>
          </w:p>
        </w:tc>
      </w:tr>
      <w:tr w:rsidR="00C4022A" w:rsidRPr="00E93D89" w14:paraId="473ED166" w14:textId="77777777" w:rsidTr="0020070A">
        <w:tc>
          <w:tcPr>
            <w:tcW w:w="1456" w:type="dxa"/>
            <w:vMerge/>
          </w:tcPr>
          <w:p w14:paraId="5FE0970E" w14:textId="77777777" w:rsidR="00C4022A" w:rsidRPr="00E93D89" w:rsidRDefault="00C4022A" w:rsidP="004A2BD6">
            <w:pPr>
              <w:snapToGrid w:val="0"/>
              <w:contextualSpacing/>
              <w:rPr>
                <w:rFonts w:ascii="Times New Roman" w:hAnsi="Times New Roman" w:cs="Times New Roman"/>
              </w:rPr>
            </w:pPr>
          </w:p>
        </w:tc>
        <w:tc>
          <w:tcPr>
            <w:tcW w:w="2890" w:type="dxa"/>
          </w:tcPr>
          <w:p w14:paraId="460FE2AE" w14:textId="77777777" w:rsidR="00C4022A" w:rsidRPr="00E93D89" w:rsidRDefault="00C4022A" w:rsidP="00C4022A">
            <w:pPr>
              <w:pStyle w:val="ListParagraph"/>
              <w:numPr>
                <w:ilvl w:val="0"/>
                <w:numId w:val="16"/>
              </w:numPr>
              <w:snapToGrid w:val="0"/>
              <w:ind w:left="161" w:hanging="161"/>
              <w:rPr>
                <w:rFonts w:ascii="Times New Roman" w:hAnsi="Times New Roman" w:cs="Times New Roman"/>
              </w:rPr>
            </w:pPr>
            <w:r w:rsidRPr="00E93D89">
              <w:rPr>
                <w:rFonts w:ascii="Times New Roman" w:hAnsi="Times New Roman" w:cs="Times New Roman"/>
              </w:rPr>
              <w:t xml:space="preserve">Improves low AM blood </w:t>
            </w:r>
            <w:proofErr w:type="gramStart"/>
            <w:r w:rsidRPr="00E93D89">
              <w:rPr>
                <w:rFonts w:ascii="Times New Roman" w:hAnsi="Times New Roman" w:cs="Times New Roman"/>
              </w:rPr>
              <w:t>cortisol.^</w:t>
            </w:r>
            <w:proofErr w:type="gramEnd"/>
          </w:p>
          <w:p w14:paraId="6A780AF2" w14:textId="2F8EEC52" w:rsidR="00C4022A" w:rsidRPr="00E93D89" w:rsidRDefault="00C4022A" w:rsidP="00C4022A">
            <w:pPr>
              <w:numPr>
                <w:ilvl w:val="0"/>
                <w:numId w:val="16"/>
              </w:numPr>
              <w:snapToGrid w:val="0"/>
              <w:ind w:left="161" w:right="-102" w:hanging="161"/>
              <w:contextualSpacing/>
              <w:rPr>
                <w:rFonts w:ascii="Times New Roman" w:hAnsi="Times New Roman" w:cs="Times New Roman"/>
              </w:rPr>
            </w:pPr>
            <w:proofErr w:type="spellStart"/>
            <w:r w:rsidRPr="00E93D89">
              <w:rPr>
                <w:rFonts w:ascii="Times New Roman" w:hAnsi="Times New Roman" w:cs="Times New Roman"/>
              </w:rPr>
              <w:t>ImprovesAdrenocorticotropic</w:t>
            </w:r>
            <w:proofErr w:type="spellEnd"/>
            <w:r w:rsidRPr="00E93D89">
              <w:rPr>
                <w:rFonts w:ascii="Times New Roman" w:hAnsi="Times New Roman" w:cs="Times New Roman"/>
              </w:rPr>
              <w:t xml:space="preserve"> hormone (ACTH</w:t>
            </w:r>
            <w:proofErr w:type="gramStart"/>
            <w:r w:rsidRPr="00E93D89">
              <w:rPr>
                <w:rFonts w:ascii="Times New Roman" w:hAnsi="Times New Roman" w:cs="Times New Roman"/>
              </w:rPr>
              <w:t>).^</w:t>
            </w:r>
            <w:proofErr w:type="gramEnd"/>
          </w:p>
        </w:tc>
        <w:tc>
          <w:tcPr>
            <w:tcW w:w="4783" w:type="dxa"/>
          </w:tcPr>
          <w:p w14:paraId="1A48C8AC" w14:textId="65B2FDE1" w:rsidR="00C4022A" w:rsidRPr="00E93D89" w:rsidRDefault="0020070A" w:rsidP="00C4022A">
            <w:pPr>
              <w:pStyle w:val="ListParagraph"/>
              <w:numPr>
                <w:ilvl w:val="0"/>
                <w:numId w:val="16"/>
              </w:numPr>
              <w:snapToGrid w:val="0"/>
              <w:ind w:left="172" w:hanging="172"/>
              <w:rPr>
                <w:rFonts w:ascii="Times New Roman" w:hAnsi="Times New Roman" w:cs="Times New Roman"/>
              </w:rPr>
            </w:pPr>
            <w:r>
              <w:rPr>
                <w:rFonts w:ascii="Times New Roman" w:hAnsi="Times New Roman" w:cs="Times New Roman"/>
              </w:rPr>
              <w:t>C</w:t>
            </w:r>
            <w:r w:rsidR="00C4022A" w:rsidRPr="00E93D89">
              <w:rPr>
                <w:rFonts w:ascii="Times New Roman" w:hAnsi="Times New Roman" w:cs="Times New Roman"/>
              </w:rPr>
              <w:t>oncentration of AM blood cortisol values at 16 weeks.</w:t>
            </w:r>
            <w:r w:rsidR="00C4022A" w:rsidRPr="00E93D89">
              <w:rPr>
                <w:rFonts w:ascii="Times New Roman" w:hAnsi="Times New Roman" w:cs="Times New Roman"/>
                <w:vertAlign w:val="superscript"/>
              </w:rPr>
              <w:t xml:space="preserve"> </w:t>
            </w:r>
            <w:proofErr w:type="gramStart"/>
            <w:r w:rsidR="00C4022A" w:rsidRPr="00E93D89">
              <w:rPr>
                <w:rFonts w:ascii="Times New Roman" w:hAnsi="Times New Roman" w:cs="Times New Roman"/>
                <w:vertAlign w:val="superscript"/>
              </w:rPr>
              <w:t>†</w:t>
            </w:r>
            <w:r w:rsidR="00F03804">
              <w:rPr>
                <w:rFonts w:ascii="Times New Roman" w:hAnsi="Times New Roman" w:cs="Times New Roman"/>
                <w:vertAlign w:val="superscript"/>
              </w:rPr>
              <w:t xml:space="preserve">  </w:t>
            </w:r>
            <w:r w:rsidR="00F03804">
              <w:rPr>
                <w:rFonts w:ascii="Times New Roman" w:hAnsi="Times New Roman" w:cs="Times New Roman"/>
              </w:rPr>
              <w:t>(</w:t>
            </w:r>
            <w:proofErr w:type="gramEnd"/>
            <w:r w:rsidR="00F03804" w:rsidRPr="00F03804">
              <w:rPr>
                <w:rFonts w:ascii="Times New Roman" w:hAnsi="Times New Roman" w:cs="Times New Roman"/>
                <w:lang w:val="en-GB"/>
              </w:rPr>
              <w:t>0-139=low; 140-3</w:t>
            </w:r>
            <w:r w:rsidR="00F03804">
              <w:rPr>
                <w:rFonts w:ascii="Times New Roman" w:hAnsi="Times New Roman" w:cs="Times New Roman"/>
                <w:lang w:val="en-GB"/>
              </w:rPr>
              <w:t>19</w:t>
            </w:r>
            <w:r w:rsidR="00F03804" w:rsidRPr="00F03804">
              <w:rPr>
                <w:rFonts w:ascii="Times New Roman" w:hAnsi="Times New Roman" w:cs="Times New Roman"/>
                <w:lang w:val="en-GB"/>
              </w:rPr>
              <w:t xml:space="preserve">=borderline and 320+= </w:t>
            </w:r>
            <w:r w:rsidR="00F03804">
              <w:rPr>
                <w:rFonts w:ascii="Times New Roman" w:hAnsi="Times New Roman" w:cs="Times New Roman"/>
                <w:lang w:val="en-GB"/>
              </w:rPr>
              <w:t>adequate)</w:t>
            </w:r>
          </w:p>
          <w:p w14:paraId="75473164" w14:textId="27520C8F" w:rsidR="00C4022A" w:rsidRPr="00E93D89" w:rsidRDefault="0020070A" w:rsidP="00C4022A">
            <w:pPr>
              <w:pStyle w:val="ListParagraph"/>
              <w:numPr>
                <w:ilvl w:val="0"/>
                <w:numId w:val="16"/>
              </w:numPr>
              <w:snapToGrid w:val="0"/>
              <w:ind w:left="172" w:hanging="172"/>
              <w:rPr>
                <w:rFonts w:ascii="Times New Roman" w:hAnsi="Times New Roman" w:cs="Times New Roman"/>
              </w:rPr>
            </w:pPr>
            <w:r>
              <w:rPr>
                <w:rFonts w:ascii="Times New Roman" w:hAnsi="Times New Roman" w:cs="Times New Roman"/>
              </w:rPr>
              <w:t>C</w:t>
            </w:r>
            <w:r w:rsidR="00C4022A" w:rsidRPr="00E93D89">
              <w:rPr>
                <w:rFonts w:ascii="Times New Roman" w:hAnsi="Times New Roman" w:cs="Times New Roman"/>
              </w:rPr>
              <w:t>oncentration of ACTH hormone values at 16 weeks.</w:t>
            </w:r>
            <w:r w:rsidR="00C4022A" w:rsidRPr="00E93D89">
              <w:rPr>
                <w:rFonts w:ascii="Times New Roman" w:hAnsi="Times New Roman" w:cs="Times New Roman"/>
                <w:vertAlign w:val="superscript"/>
              </w:rPr>
              <w:t xml:space="preserve"> †</w:t>
            </w:r>
            <w:r w:rsidR="00F03804">
              <w:rPr>
                <w:rFonts w:ascii="Times New Roman" w:hAnsi="Times New Roman" w:cs="Times New Roman"/>
                <w:vertAlign w:val="superscript"/>
              </w:rPr>
              <w:t xml:space="preserve"> </w:t>
            </w:r>
            <w:r w:rsidR="00F03804">
              <w:rPr>
                <w:rFonts w:ascii="Times New Roman" w:hAnsi="Times New Roman" w:cs="Times New Roman"/>
              </w:rPr>
              <w:t>(low, normal or high, according to lab reference values)</w:t>
            </w:r>
            <w:r w:rsidR="00160402">
              <w:rPr>
                <w:rFonts w:ascii="Times New Roman" w:hAnsi="Times New Roman" w:cs="Times New Roman"/>
              </w:rPr>
              <w:t>; this will be used to help interpretation of abnormal cortisol levels.</w:t>
            </w:r>
          </w:p>
        </w:tc>
      </w:tr>
      <w:tr w:rsidR="00C4022A" w:rsidRPr="00E93D89" w14:paraId="7AA4E478" w14:textId="77777777" w:rsidTr="0020070A">
        <w:trPr>
          <w:trHeight w:val="54"/>
        </w:trPr>
        <w:tc>
          <w:tcPr>
            <w:tcW w:w="1456" w:type="dxa"/>
            <w:vMerge/>
          </w:tcPr>
          <w:p w14:paraId="4FF40A80" w14:textId="77777777" w:rsidR="00C4022A" w:rsidRPr="00E93D89" w:rsidRDefault="00C4022A" w:rsidP="004A2BD6">
            <w:pPr>
              <w:snapToGrid w:val="0"/>
              <w:contextualSpacing/>
              <w:rPr>
                <w:rFonts w:ascii="Times New Roman" w:hAnsi="Times New Roman" w:cs="Times New Roman"/>
              </w:rPr>
            </w:pPr>
          </w:p>
        </w:tc>
        <w:tc>
          <w:tcPr>
            <w:tcW w:w="2890" w:type="dxa"/>
          </w:tcPr>
          <w:p w14:paraId="60439F2C" w14:textId="77777777" w:rsidR="00C4022A" w:rsidRPr="00E93D89" w:rsidRDefault="00C4022A" w:rsidP="00C4022A">
            <w:pPr>
              <w:pStyle w:val="ListParagraph"/>
              <w:numPr>
                <w:ilvl w:val="0"/>
                <w:numId w:val="16"/>
              </w:numPr>
              <w:snapToGrid w:val="0"/>
              <w:ind w:left="161" w:hanging="161"/>
              <w:rPr>
                <w:rFonts w:ascii="Times New Roman" w:hAnsi="Times New Roman" w:cs="Times New Roman"/>
              </w:rPr>
            </w:pPr>
            <w:r w:rsidRPr="00E93D89">
              <w:rPr>
                <w:rFonts w:ascii="Times New Roman" w:hAnsi="Times New Roman" w:cs="Times New Roman"/>
              </w:rPr>
              <w:t xml:space="preserve">Improves </w:t>
            </w:r>
            <w:r w:rsidRPr="00E93D89">
              <w:rPr>
                <w:rFonts w:ascii="Times New Roman" w:eastAsiaTheme="minorHAnsi" w:hAnsi="Times New Roman" w:cs="Times New Roman"/>
                <w:color w:val="231F20"/>
              </w:rPr>
              <w:t>Functional Status.</w:t>
            </w:r>
          </w:p>
        </w:tc>
        <w:tc>
          <w:tcPr>
            <w:tcW w:w="4783" w:type="dxa"/>
          </w:tcPr>
          <w:p w14:paraId="1D3E508D" w14:textId="58B2BBFA" w:rsidR="00C4022A" w:rsidRPr="00E93D89" w:rsidRDefault="00C4022A" w:rsidP="00C4022A">
            <w:pPr>
              <w:pStyle w:val="ListParagraph"/>
              <w:numPr>
                <w:ilvl w:val="0"/>
                <w:numId w:val="16"/>
              </w:numPr>
              <w:snapToGrid w:val="0"/>
              <w:ind w:left="172" w:hanging="172"/>
              <w:rPr>
                <w:rFonts w:ascii="Times New Roman" w:hAnsi="Times New Roman" w:cs="Times New Roman"/>
              </w:rPr>
            </w:pPr>
            <w:r w:rsidRPr="00E93D89">
              <w:rPr>
                <w:rFonts w:ascii="Times New Roman" w:eastAsiaTheme="minorHAnsi" w:hAnsi="Times New Roman" w:cs="Times New Roman"/>
                <w:color w:val="231F20"/>
              </w:rPr>
              <w:t xml:space="preserve">Post-COVID-19 Functional Status Scale at </w:t>
            </w:r>
            <w:r w:rsidRPr="00E93D89">
              <w:rPr>
                <w:rFonts w:ascii="Times New Roman" w:hAnsi="Times New Roman" w:cs="Times New Roman"/>
              </w:rPr>
              <w:t>16 weeks.</w:t>
            </w:r>
            <w:r w:rsidR="00160402" w:rsidRPr="00E93D89">
              <w:rPr>
                <w:rFonts w:ascii="Times New Roman" w:hAnsi="Times New Roman" w:cs="Times New Roman"/>
                <w:vertAlign w:val="superscript"/>
              </w:rPr>
              <w:t xml:space="preserve"> †</w:t>
            </w:r>
          </w:p>
        </w:tc>
      </w:tr>
      <w:tr w:rsidR="00C4022A" w:rsidRPr="00E93D89" w14:paraId="0EBAAA35" w14:textId="77777777" w:rsidTr="0020070A">
        <w:trPr>
          <w:trHeight w:val="54"/>
        </w:trPr>
        <w:tc>
          <w:tcPr>
            <w:tcW w:w="1456" w:type="dxa"/>
          </w:tcPr>
          <w:p w14:paraId="22DDD917" w14:textId="77777777" w:rsidR="00C4022A" w:rsidRPr="00E93D89" w:rsidRDefault="00C4022A" w:rsidP="004A2BD6">
            <w:pPr>
              <w:snapToGrid w:val="0"/>
              <w:contextualSpacing/>
              <w:rPr>
                <w:rFonts w:ascii="Times New Roman" w:hAnsi="Times New Roman" w:cs="Times New Roman"/>
              </w:rPr>
            </w:pPr>
          </w:p>
        </w:tc>
        <w:tc>
          <w:tcPr>
            <w:tcW w:w="2890" w:type="dxa"/>
          </w:tcPr>
          <w:p w14:paraId="33DE06D2" w14:textId="77777777" w:rsidR="00C4022A" w:rsidRPr="00E93D89" w:rsidRDefault="00C4022A" w:rsidP="00C4022A">
            <w:pPr>
              <w:pStyle w:val="ListParagraph"/>
              <w:numPr>
                <w:ilvl w:val="0"/>
                <w:numId w:val="16"/>
              </w:numPr>
              <w:snapToGrid w:val="0"/>
              <w:ind w:left="161" w:hanging="161"/>
              <w:rPr>
                <w:rFonts w:ascii="Times New Roman" w:hAnsi="Times New Roman" w:cs="Times New Roman"/>
              </w:rPr>
            </w:pPr>
            <w:r w:rsidRPr="00E93D89">
              <w:rPr>
                <w:rFonts w:ascii="Times New Roman" w:hAnsi="Times New Roman" w:cs="Times New Roman"/>
              </w:rPr>
              <w:t>Improves clinical endurance/ strength parameters in subjects with PCFS.</w:t>
            </w:r>
          </w:p>
        </w:tc>
        <w:tc>
          <w:tcPr>
            <w:tcW w:w="4783" w:type="dxa"/>
          </w:tcPr>
          <w:p w14:paraId="67B87A5B" w14:textId="20F43810" w:rsidR="00C4022A" w:rsidRPr="00E93D89" w:rsidRDefault="00CE4EDD" w:rsidP="00C4022A">
            <w:pPr>
              <w:numPr>
                <w:ilvl w:val="0"/>
                <w:numId w:val="16"/>
              </w:numPr>
              <w:snapToGrid w:val="0"/>
              <w:ind w:left="172" w:hanging="172"/>
              <w:contextualSpacing/>
              <w:rPr>
                <w:rFonts w:ascii="Times New Roman" w:hAnsi="Times New Roman" w:cs="Times New Roman"/>
              </w:rPr>
            </w:pPr>
            <w:r>
              <w:rPr>
                <w:rFonts w:ascii="Times New Roman" w:hAnsi="Times New Roman" w:cs="Times New Roman"/>
              </w:rPr>
              <w:t>M</w:t>
            </w:r>
            <w:r w:rsidR="00C4022A" w:rsidRPr="00E93D89">
              <w:rPr>
                <w:rFonts w:ascii="Times New Roman" w:hAnsi="Times New Roman" w:cs="Times New Roman"/>
              </w:rPr>
              <w:t xml:space="preserve">aximum hand grip strength over 3 attempts at 16 </w:t>
            </w:r>
            <w:proofErr w:type="gramStart"/>
            <w:r w:rsidR="00C4022A" w:rsidRPr="00E93D89">
              <w:rPr>
                <w:rFonts w:ascii="Times New Roman" w:hAnsi="Times New Roman" w:cs="Times New Roman"/>
              </w:rPr>
              <w:t>weeks.*</w:t>
            </w:r>
            <w:proofErr w:type="gramEnd"/>
            <w:r w:rsidR="00C4022A" w:rsidRPr="00E93D89">
              <w:rPr>
                <w:rFonts w:ascii="Times New Roman" w:hAnsi="Times New Roman" w:cs="Times New Roman"/>
                <w:vertAlign w:val="superscript"/>
              </w:rPr>
              <w:t>†</w:t>
            </w:r>
          </w:p>
          <w:p w14:paraId="2B3AED9F" w14:textId="06C21197" w:rsidR="00C4022A" w:rsidRPr="00E93D89" w:rsidRDefault="00CE4EDD" w:rsidP="00C4022A">
            <w:pPr>
              <w:pStyle w:val="ListParagraph"/>
              <w:numPr>
                <w:ilvl w:val="0"/>
                <w:numId w:val="16"/>
              </w:numPr>
              <w:snapToGrid w:val="0"/>
              <w:ind w:left="172" w:hanging="172"/>
              <w:rPr>
                <w:rFonts w:ascii="Times New Roman" w:hAnsi="Times New Roman" w:cs="Times New Roman"/>
              </w:rPr>
            </w:pPr>
            <w:r>
              <w:rPr>
                <w:rFonts w:ascii="Times New Roman" w:hAnsi="Times New Roman" w:cs="Times New Roman"/>
              </w:rPr>
              <w:t>S</w:t>
            </w:r>
            <w:r w:rsidR="00C4022A" w:rsidRPr="00E93D89">
              <w:rPr>
                <w:rFonts w:ascii="Times New Roman" w:hAnsi="Times New Roman" w:cs="Times New Roman"/>
              </w:rPr>
              <w:t xml:space="preserve">it and stand test in 30 seconds at 16 </w:t>
            </w:r>
            <w:proofErr w:type="gramStart"/>
            <w:r w:rsidR="00C4022A" w:rsidRPr="00E93D89">
              <w:rPr>
                <w:rFonts w:ascii="Times New Roman" w:hAnsi="Times New Roman" w:cs="Times New Roman"/>
              </w:rPr>
              <w:t>weeks.*</w:t>
            </w:r>
            <w:proofErr w:type="gramEnd"/>
            <w:r w:rsidR="00C4022A" w:rsidRPr="00E93D89">
              <w:rPr>
                <w:rFonts w:ascii="Times New Roman" w:hAnsi="Times New Roman" w:cs="Times New Roman"/>
                <w:vertAlign w:val="superscript"/>
              </w:rPr>
              <w:t>†</w:t>
            </w:r>
          </w:p>
        </w:tc>
      </w:tr>
    </w:tbl>
    <w:p w14:paraId="105A3CCF" w14:textId="58311E11" w:rsidR="00F32FE2" w:rsidRPr="00F32FE2" w:rsidRDefault="0020070A" w:rsidP="00F32FE2">
      <w:pPr>
        <w:spacing w:after="240"/>
        <w:rPr>
          <w:rFonts w:ascii="Calibri" w:eastAsia="Arial" w:hAnsi="Calibri" w:cs="Calibri"/>
          <w:sz w:val="18"/>
          <w:szCs w:val="18"/>
          <w:lang w:eastAsia="en-CA"/>
        </w:rPr>
      </w:pPr>
      <w:r w:rsidRPr="004E12C0">
        <w:rPr>
          <w:rFonts w:ascii="Calibri" w:eastAsia="Arial" w:hAnsi="Calibri" w:cs="Calibri"/>
          <w:b/>
          <w:sz w:val="18"/>
          <w:szCs w:val="18"/>
          <w:lang w:eastAsia="en-CA"/>
        </w:rPr>
        <w:t>*</w:t>
      </w:r>
      <w:r w:rsidRPr="004E12C0">
        <w:rPr>
          <w:rFonts w:ascii="Calibri" w:hAnsi="Calibri" w:cs="Calibri"/>
          <w:sz w:val="18"/>
          <w:szCs w:val="18"/>
        </w:rPr>
        <w:t>Optional i</w:t>
      </w:r>
      <w:r w:rsidRPr="004E12C0">
        <w:rPr>
          <w:rFonts w:ascii="Calibri" w:eastAsia="Arial" w:hAnsi="Calibri" w:cs="Calibri"/>
          <w:sz w:val="18"/>
          <w:szCs w:val="18"/>
          <w:lang w:eastAsia="en-CA"/>
        </w:rPr>
        <w:t>n</w:t>
      </w:r>
      <w:r w:rsidRPr="004E12C0">
        <w:rPr>
          <w:rFonts w:ascii="Calibri" w:hAnsi="Calibri" w:cs="Calibri"/>
          <w:sz w:val="18"/>
          <w:szCs w:val="18"/>
        </w:rPr>
        <w:t xml:space="preserve"> </w:t>
      </w:r>
      <w:r w:rsidRPr="004E12C0">
        <w:rPr>
          <w:rFonts w:ascii="Calibri" w:eastAsia="Arial" w:hAnsi="Calibri" w:cs="Calibri"/>
          <w:sz w:val="18"/>
          <w:szCs w:val="18"/>
          <w:lang w:eastAsia="en-CA"/>
        </w:rPr>
        <w:t>person</w:t>
      </w:r>
      <w:r w:rsidRPr="004E12C0">
        <w:rPr>
          <w:rFonts w:ascii="Calibri" w:hAnsi="Calibri" w:cs="Calibri"/>
          <w:sz w:val="18"/>
          <w:szCs w:val="18"/>
        </w:rPr>
        <w:t xml:space="preserve"> </w:t>
      </w:r>
      <w:r w:rsidRPr="00C20B0D">
        <w:rPr>
          <w:rFonts w:ascii="Calibri" w:eastAsia="Arial" w:hAnsi="Calibri" w:cs="Calibri"/>
          <w:sz w:val="18"/>
          <w:szCs w:val="18"/>
          <w:lang w:eastAsia="en-CA"/>
        </w:rPr>
        <w:t xml:space="preserve">visits sub-group; ^Optional morning blood draws sub-group; †Assessment or visit may also occur in week </w:t>
      </w:r>
      <w:proofErr w:type="gramStart"/>
      <w:r w:rsidRPr="00C20B0D">
        <w:rPr>
          <w:rFonts w:ascii="Calibri" w:eastAsia="Arial" w:hAnsi="Calibri" w:cs="Calibri"/>
          <w:sz w:val="18"/>
          <w:szCs w:val="18"/>
          <w:lang w:eastAsia="en-CA"/>
        </w:rPr>
        <w:t>15</w:t>
      </w:r>
      <w:r w:rsidR="00F32FE2">
        <w:rPr>
          <w:rFonts w:ascii="Calibri" w:eastAsia="Arial" w:hAnsi="Calibri" w:cs="Calibri"/>
          <w:sz w:val="18"/>
          <w:szCs w:val="18"/>
          <w:lang w:eastAsia="en-CA"/>
        </w:rPr>
        <w:t xml:space="preserve"> ,</w:t>
      </w:r>
      <w:proofErr w:type="gramEnd"/>
      <w:r w:rsidR="00F32FE2">
        <w:rPr>
          <w:rFonts w:ascii="Calibri" w:eastAsia="Arial" w:hAnsi="Calibri" w:cs="Calibri"/>
          <w:sz w:val="18"/>
          <w:szCs w:val="18"/>
          <w:lang w:eastAsia="en-CA"/>
        </w:rPr>
        <w:t xml:space="preserve"> + P</w:t>
      </w:r>
      <w:r w:rsidR="00F32FE2" w:rsidRPr="00F32FE2">
        <w:rPr>
          <w:rFonts w:ascii="Calibri" w:eastAsia="Arial" w:hAnsi="Calibri" w:cs="Calibri"/>
          <w:sz w:val="18"/>
          <w:szCs w:val="18"/>
          <w:lang w:eastAsia="en-CA"/>
        </w:rPr>
        <w:t xml:space="preserve">OTS </w:t>
      </w:r>
      <w:r w:rsidR="00F32FE2">
        <w:rPr>
          <w:rFonts w:ascii="Calibri" w:eastAsia="Arial" w:hAnsi="Calibri" w:cs="Calibri"/>
          <w:sz w:val="18"/>
          <w:szCs w:val="18"/>
          <w:lang w:eastAsia="en-CA"/>
        </w:rPr>
        <w:t xml:space="preserve">is defined </w:t>
      </w:r>
      <w:r w:rsidR="00F32FE2" w:rsidRPr="00F32FE2">
        <w:rPr>
          <w:rFonts w:ascii="Calibri" w:eastAsia="Arial" w:hAnsi="Calibri" w:cs="Calibri"/>
          <w:sz w:val="18"/>
          <w:szCs w:val="18"/>
          <w:lang w:eastAsia="en-CA"/>
        </w:rPr>
        <w:t xml:space="preserve">by </w:t>
      </w:r>
      <w:r w:rsidR="00F32FE2">
        <w:rPr>
          <w:rFonts w:ascii="Calibri" w:eastAsia="Arial" w:hAnsi="Calibri" w:cs="Calibri"/>
          <w:sz w:val="18"/>
          <w:szCs w:val="18"/>
          <w:lang w:eastAsia="en-CA"/>
        </w:rPr>
        <w:t xml:space="preserve">an </w:t>
      </w:r>
      <w:r w:rsidR="00F32FE2" w:rsidRPr="00F32FE2">
        <w:rPr>
          <w:rFonts w:ascii="Calibri" w:eastAsia="Arial" w:hAnsi="Calibri" w:cs="Calibri"/>
          <w:sz w:val="18"/>
          <w:szCs w:val="18"/>
          <w:lang w:eastAsia="en-CA"/>
        </w:rPr>
        <w:t xml:space="preserve">increase in HR by 30/min from supine position measurement. </w:t>
      </w:r>
      <w:r w:rsidR="00F32FE2">
        <w:rPr>
          <w:rFonts w:ascii="Calibri" w:eastAsia="Arial" w:hAnsi="Calibri" w:cs="Calibri"/>
          <w:sz w:val="18"/>
          <w:szCs w:val="18"/>
          <w:lang w:eastAsia="en-CA"/>
        </w:rPr>
        <w:t xml:space="preserve">Postural hypotension is defined by a </w:t>
      </w:r>
      <w:r w:rsidR="00F32FE2" w:rsidRPr="00F32FE2">
        <w:rPr>
          <w:rFonts w:ascii="Calibri" w:eastAsia="Arial" w:hAnsi="Calibri" w:cs="Calibri"/>
          <w:sz w:val="18"/>
          <w:szCs w:val="18"/>
          <w:lang w:eastAsia="en-CA"/>
        </w:rPr>
        <w:t>decrease of 20 mmHg in systolic blood pressure or10 m</w:t>
      </w:r>
      <w:r w:rsidR="00F32FE2">
        <w:rPr>
          <w:rFonts w:ascii="Calibri" w:eastAsia="Arial" w:hAnsi="Calibri" w:cs="Calibri"/>
          <w:sz w:val="18"/>
          <w:szCs w:val="18"/>
          <w:lang w:eastAsia="en-CA"/>
        </w:rPr>
        <w:t>m</w:t>
      </w:r>
      <w:r w:rsidR="00F32FE2" w:rsidRPr="00F32FE2">
        <w:rPr>
          <w:rFonts w:ascii="Calibri" w:eastAsia="Arial" w:hAnsi="Calibri" w:cs="Calibri"/>
          <w:sz w:val="18"/>
          <w:szCs w:val="18"/>
          <w:lang w:eastAsia="en-CA"/>
        </w:rPr>
        <w:t>Hg for diastolic blood pressure, compared to supine BP.</w:t>
      </w:r>
      <w:r w:rsidR="00F32FE2">
        <w:rPr>
          <w:rFonts w:ascii="Calibri" w:eastAsia="Arial" w:hAnsi="Calibri" w:cs="Calibri"/>
          <w:sz w:val="18"/>
          <w:szCs w:val="18"/>
          <w:lang w:eastAsia="en-CA"/>
        </w:rPr>
        <w:t xml:space="preserve"> These are based on measurements at rest, 1, 3 and 5 minutes. Categorical outcomes consider: </w:t>
      </w:r>
      <w:r w:rsidR="00F32FE2" w:rsidRPr="00F32FE2">
        <w:rPr>
          <w:rFonts w:ascii="Calibri" w:eastAsia="Arial" w:hAnsi="Calibri" w:cs="Calibri"/>
          <w:sz w:val="18"/>
          <w:szCs w:val="18"/>
          <w:lang w:eastAsia="en-CA"/>
        </w:rPr>
        <w:t xml:space="preserve">0) no increase </w:t>
      </w:r>
      <w:r w:rsidR="000B2EF3">
        <w:rPr>
          <w:rFonts w:ascii="Calibri" w:eastAsia="Arial" w:hAnsi="Calibri" w:cs="Calibri"/>
          <w:sz w:val="18"/>
          <w:szCs w:val="18"/>
          <w:lang w:eastAsia="en-CA"/>
        </w:rPr>
        <w:t xml:space="preserve">over cut-off </w:t>
      </w:r>
      <w:r w:rsidR="00F32FE2" w:rsidRPr="00F32FE2">
        <w:rPr>
          <w:rFonts w:ascii="Calibri" w:eastAsia="Arial" w:hAnsi="Calibri" w:cs="Calibri"/>
          <w:sz w:val="18"/>
          <w:szCs w:val="18"/>
          <w:lang w:eastAsia="en-CA"/>
        </w:rPr>
        <w:t>in any measure; 1) one point-time with high HR</w:t>
      </w:r>
      <w:r w:rsidR="00F32FE2">
        <w:rPr>
          <w:rFonts w:ascii="Calibri" w:eastAsia="Arial" w:hAnsi="Calibri" w:cs="Calibri"/>
          <w:sz w:val="18"/>
          <w:szCs w:val="18"/>
          <w:lang w:eastAsia="en-CA"/>
        </w:rPr>
        <w:t xml:space="preserve"> or BP</w:t>
      </w:r>
      <w:r w:rsidR="00F32FE2" w:rsidRPr="00F32FE2">
        <w:rPr>
          <w:rFonts w:ascii="Calibri" w:eastAsia="Arial" w:hAnsi="Calibri" w:cs="Calibri"/>
          <w:sz w:val="18"/>
          <w:szCs w:val="18"/>
          <w:lang w:eastAsia="en-CA"/>
        </w:rPr>
        <w:t xml:space="preserve">; 2: 2+ high measures. </w:t>
      </w:r>
    </w:p>
    <w:p w14:paraId="18AA661F" w14:textId="133171B7" w:rsidR="007C4173" w:rsidRPr="004E393A" w:rsidRDefault="007C4173" w:rsidP="004E393A"/>
    <w:p w14:paraId="7A2B65EA" w14:textId="6C15ED24" w:rsidR="00770F37" w:rsidRPr="00E93D89" w:rsidRDefault="00770F37" w:rsidP="00677885">
      <w:pPr>
        <w:pStyle w:val="Heading1"/>
        <w:rPr>
          <w:rStyle w:val="BookTitle"/>
          <w:rFonts w:ascii="Times New Roman" w:hAnsi="Times New Roman" w:cs="Times New Roman"/>
          <w:i w:val="0"/>
          <w:iCs w:val="0"/>
          <w:spacing w:val="0"/>
          <w:sz w:val="24"/>
          <w:szCs w:val="24"/>
        </w:rPr>
      </w:pPr>
      <w:bookmarkStart w:id="16" w:name="_Toc239325109"/>
      <w:r w:rsidRPr="00D310F3">
        <w:rPr>
          <w:rStyle w:val="BookTitle"/>
          <w:rFonts w:ascii="Times New Roman" w:hAnsi="Times New Roman" w:cs="Times New Roman"/>
          <w:i w:val="0"/>
          <w:iCs w:val="0"/>
          <w:spacing w:val="0"/>
          <w:sz w:val="24"/>
          <w:szCs w:val="24"/>
        </w:rPr>
        <w:t xml:space="preserve">Statistical </w:t>
      </w:r>
      <w:r w:rsidRPr="00E66A2E">
        <w:rPr>
          <w:rStyle w:val="BookTitle"/>
          <w:rFonts w:ascii="Times New Roman" w:hAnsi="Times New Roman" w:cs="Times New Roman"/>
          <w:i w:val="0"/>
          <w:iCs w:val="0"/>
          <w:spacing w:val="0"/>
          <w:sz w:val="24"/>
          <w:szCs w:val="24"/>
        </w:rPr>
        <w:t>analyses</w:t>
      </w:r>
      <w:bookmarkEnd w:id="16"/>
      <w:r w:rsidRPr="00E93D89">
        <w:rPr>
          <w:rStyle w:val="BookTitle"/>
          <w:rFonts w:ascii="Times New Roman" w:hAnsi="Times New Roman" w:cs="Times New Roman"/>
          <w:i w:val="0"/>
          <w:iCs w:val="0"/>
          <w:spacing w:val="0"/>
          <w:sz w:val="24"/>
          <w:szCs w:val="24"/>
        </w:rPr>
        <w:t xml:space="preserve"> </w:t>
      </w:r>
    </w:p>
    <w:p w14:paraId="0A761308" w14:textId="2F041114" w:rsidR="00770F37" w:rsidRPr="00E93D89" w:rsidRDefault="00770F37" w:rsidP="000D0B14">
      <w:pPr>
        <w:pStyle w:val="Heading2"/>
        <w:rPr>
          <w:rStyle w:val="BookTitle"/>
          <w:rFonts w:ascii="Times New Roman" w:hAnsi="Times New Roman" w:cs="Times New Roman"/>
          <w:i w:val="0"/>
          <w:iCs w:val="0"/>
          <w:spacing w:val="0"/>
          <w:sz w:val="24"/>
          <w:szCs w:val="24"/>
        </w:rPr>
      </w:pPr>
      <w:bookmarkStart w:id="17" w:name="_Toc239325110"/>
      <w:r w:rsidRPr="00E93D89">
        <w:rPr>
          <w:rStyle w:val="BookTitle"/>
          <w:rFonts w:ascii="Times New Roman" w:hAnsi="Times New Roman" w:cs="Times New Roman"/>
          <w:i w:val="0"/>
          <w:iCs w:val="0"/>
          <w:spacing w:val="0"/>
          <w:sz w:val="24"/>
          <w:szCs w:val="24"/>
        </w:rPr>
        <w:t>General approaches</w:t>
      </w:r>
      <w:bookmarkEnd w:id="17"/>
    </w:p>
    <w:p w14:paraId="7BA89E88" w14:textId="0E42F7B3" w:rsidR="00F47AD8" w:rsidRDefault="00890FA3" w:rsidP="00890FA3">
      <w:pPr>
        <w:rPr>
          <w:rFonts w:ascii="Times New Roman" w:hAnsi="Times New Roman" w:cs="Times New Roman"/>
        </w:rPr>
      </w:pPr>
      <w:r w:rsidRPr="00C20B0D">
        <w:rPr>
          <w:rFonts w:ascii="Times New Roman" w:hAnsi="Times New Roman" w:cs="Times New Roman"/>
        </w:rPr>
        <w:t xml:space="preserve">All analyses will begin with descriptive summaries of baseline and outcome variables. Continuous variables will be presented using means and standard deviations when approximately normal, and medians with first and third quartiles when distributions are skewed. Categorical variables will be summarized using </w:t>
      </w:r>
      <w:r>
        <w:rPr>
          <w:rFonts w:ascii="Times New Roman" w:hAnsi="Times New Roman" w:cs="Times New Roman"/>
        </w:rPr>
        <w:t>counts</w:t>
      </w:r>
      <w:r w:rsidRPr="00C20B0D">
        <w:rPr>
          <w:rFonts w:ascii="Times New Roman" w:hAnsi="Times New Roman" w:cs="Times New Roman"/>
        </w:rPr>
        <w:t xml:space="preserve"> and percentages.</w:t>
      </w:r>
      <w:r w:rsidR="003E462D">
        <w:rPr>
          <w:rFonts w:ascii="Times New Roman" w:hAnsi="Times New Roman" w:cs="Times New Roman"/>
        </w:rPr>
        <w:t xml:space="preserve"> </w:t>
      </w:r>
      <w:r w:rsidR="003E462D" w:rsidRPr="003E462D">
        <w:rPr>
          <w:rFonts w:ascii="Times New Roman" w:hAnsi="Times New Roman" w:cs="Times New Roman"/>
        </w:rPr>
        <w:t xml:space="preserve">Count variables will be summarized using the median </w:t>
      </w:r>
      <w:r w:rsidR="003E462D" w:rsidRPr="00C20B0D">
        <w:rPr>
          <w:rFonts w:ascii="Times New Roman" w:hAnsi="Times New Roman" w:cs="Times New Roman"/>
        </w:rPr>
        <w:t xml:space="preserve">with first and third quartiles </w:t>
      </w:r>
      <w:r w:rsidR="003E462D" w:rsidRPr="003E462D">
        <w:rPr>
          <w:rFonts w:ascii="Times New Roman" w:hAnsi="Times New Roman" w:cs="Times New Roman"/>
        </w:rPr>
        <w:t xml:space="preserve">when there are more than five </w:t>
      </w:r>
      <w:r w:rsidR="006C7541">
        <w:rPr>
          <w:rFonts w:ascii="Times New Roman" w:hAnsi="Times New Roman" w:cs="Times New Roman"/>
        </w:rPr>
        <w:t xml:space="preserve">distinct </w:t>
      </w:r>
      <w:r w:rsidR="00776D7B">
        <w:rPr>
          <w:rFonts w:ascii="Times New Roman" w:hAnsi="Times New Roman" w:cs="Times New Roman"/>
        </w:rPr>
        <w:t>values</w:t>
      </w:r>
      <w:r w:rsidR="00776D7B" w:rsidRPr="003E462D">
        <w:rPr>
          <w:rFonts w:ascii="Times New Roman" w:hAnsi="Times New Roman" w:cs="Times New Roman"/>
        </w:rPr>
        <w:t xml:space="preserve"> and</w:t>
      </w:r>
      <w:r w:rsidR="003E462D" w:rsidRPr="003E462D">
        <w:rPr>
          <w:rFonts w:ascii="Times New Roman" w:hAnsi="Times New Roman" w:cs="Times New Roman"/>
        </w:rPr>
        <w:t xml:space="preserve"> using counts and percentages otherwise.</w:t>
      </w:r>
      <w:r w:rsidRPr="00C20B0D">
        <w:rPr>
          <w:rFonts w:ascii="Times New Roman" w:hAnsi="Times New Roman" w:cs="Times New Roman"/>
        </w:rPr>
        <w:t xml:space="preserve"> </w:t>
      </w:r>
      <w:r w:rsidR="005B009A">
        <w:rPr>
          <w:rFonts w:ascii="Times New Roman" w:hAnsi="Times New Roman" w:cs="Times New Roman"/>
        </w:rPr>
        <w:t xml:space="preserve">Baseline and </w:t>
      </w:r>
      <w:r w:rsidR="005B009A">
        <w:rPr>
          <w:rFonts w:ascii="Times New Roman" w:hAnsi="Times New Roman" w:cs="Times New Roman"/>
        </w:rPr>
        <w:lastRenderedPageBreak/>
        <w:t>outcome d</w:t>
      </w:r>
      <w:r w:rsidR="00F842B3">
        <w:rPr>
          <w:rFonts w:ascii="Times New Roman" w:hAnsi="Times New Roman" w:cs="Times New Roman"/>
        </w:rPr>
        <w:t xml:space="preserve">ata will be visualized </w:t>
      </w:r>
      <w:r w:rsidR="005B009A">
        <w:rPr>
          <w:rFonts w:ascii="Times New Roman" w:hAnsi="Times New Roman" w:cs="Times New Roman"/>
        </w:rPr>
        <w:t xml:space="preserve">using appropriate graphical summaries, and correlations between outcome measures will be summarized.  </w:t>
      </w:r>
    </w:p>
    <w:p w14:paraId="04AB6EAE" w14:textId="432C1994" w:rsidR="00890FA3" w:rsidRDefault="00890FA3" w:rsidP="00890FA3">
      <w:pPr>
        <w:rPr>
          <w:rFonts w:ascii="Times New Roman" w:hAnsi="Times New Roman" w:cs="Times New Roman"/>
        </w:rPr>
      </w:pPr>
      <w:r w:rsidRPr="00C20B0D">
        <w:rPr>
          <w:rFonts w:ascii="Times New Roman" w:hAnsi="Times New Roman" w:cs="Times New Roman"/>
        </w:rPr>
        <w:t xml:space="preserve">All analyses will be based on </w:t>
      </w:r>
      <w:r w:rsidR="003B0A24">
        <w:rPr>
          <w:rFonts w:ascii="Times New Roman" w:hAnsi="Times New Roman" w:cs="Times New Roman"/>
        </w:rPr>
        <w:t>the set of participants with complete outcome data</w:t>
      </w:r>
      <w:r w:rsidR="007922DD">
        <w:rPr>
          <w:rFonts w:ascii="Times New Roman" w:hAnsi="Times New Roman" w:cs="Times New Roman"/>
        </w:rPr>
        <w:t xml:space="preserve"> at the </w:t>
      </w:r>
      <w:r w:rsidR="00776D7B">
        <w:rPr>
          <w:rFonts w:ascii="Times New Roman" w:hAnsi="Times New Roman" w:cs="Times New Roman"/>
        </w:rPr>
        <w:t>relevant</w:t>
      </w:r>
      <w:r w:rsidR="007922DD">
        <w:rPr>
          <w:rFonts w:ascii="Times New Roman" w:hAnsi="Times New Roman" w:cs="Times New Roman"/>
        </w:rPr>
        <w:t xml:space="preserve"> time point</w:t>
      </w:r>
      <w:r w:rsidR="00247BCD">
        <w:rPr>
          <w:rFonts w:ascii="Times New Roman" w:hAnsi="Times New Roman" w:cs="Times New Roman"/>
        </w:rPr>
        <w:t>,</w:t>
      </w:r>
      <w:r w:rsidRPr="00C20B0D">
        <w:rPr>
          <w:rFonts w:ascii="Times New Roman" w:hAnsi="Times New Roman" w:cs="Times New Roman"/>
        </w:rPr>
        <w:t xml:space="preserve"> unless another approach is specified in the relevant section of the </w:t>
      </w:r>
      <w:r w:rsidR="003B14DD">
        <w:rPr>
          <w:rFonts w:ascii="Times New Roman" w:hAnsi="Times New Roman" w:cs="Times New Roman"/>
        </w:rPr>
        <w:t xml:space="preserve">below </w:t>
      </w:r>
      <w:r w:rsidRPr="00C20B0D">
        <w:rPr>
          <w:rFonts w:ascii="Times New Roman" w:hAnsi="Times New Roman" w:cs="Times New Roman"/>
        </w:rPr>
        <w:t>plan.</w:t>
      </w:r>
      <w:r w:rsidR="00E0177B">
        <w:rPr>
          <w:rFonts w:ascii="Times New Roman" w:hAnsi="Times New Roman" w:cs="Times New Roman"/>
        </w:rPr>
        <w:t xml:space="preserve"> </w:t>
      </w:r>
      <w:r w:rsidR="00E0177B" w:rsidRPr="003B0A24">
        <w:rPr>
          <w:rFonts w:ascii="Times New Roman" w:hAnsi="Times New Roman" w:cs="Times New Roman"/>
        </w:rPr>
        <w:t>A two-sided significance level of 0.05 will be used</w:t>
      </w:r>
      <w:r w:rsidR="003B0A24" w:rsidRPr="003B0A24">
        <w:rPr>
          <w:rFonts w:ascii="Times New Roman" w:hAnsi="Times New Roman" w:cs="Times New Roman"/>
        </w:rPr>
        <w:t xml:space="preserve"> for all significance tests</w:t>
      </w:r>
      <w:r w:rsidR="000B32DA">
        <w:rPr>
          <w:rFonts w:ascii="Times New Roman" w:hAnsi="Times New Roman" w:cs="Times New Roman"/>
        </w:rPr>
        <w:t xml:space="preserve"> and all effect estimates will be presented with corresponding 95% confidence intervals. </w:t>
      </w:r>
    </w:p>
    <w:p w14:paraId="7DF49E9D" w14:textId="0D708ABA" w:rsidR="00F842B3" w:rsidRDefault="00F842B3" w:rsidP="00890FA3">
      <w:pPr>
        <w:rPr>
          <w:rFonts w:ascii="Times New Roman" w:hAnsi="Times New Roman" w:cs="Times New Roman"/>
        </w:rPr>
      </w:pPr>
      <w:r w:rsidRPr="00C20B0D">
        <w:rPr>
          <w:rFonts w:ascii="Times New Roman" w:hAnsi="Times New Roman" w:cs="Times New Roman"/>
        </w:rPr>
        <w:t>Statistical analyses will be performed using R.</w:t>
      </w:r>
    </w:p>
    <w:p w14:paraId="1CD07607" w14:textId="09969CC5" w:rsidR="007D1B24" w:rsidRPr="004E393A" w:rsidRDefault="007D1B24" w:rsidP="00890FA3">
      <w:pPr>
        <w:rPr>
          <w:rFonts w:ascii="Times New Roman" w:hAnsi="Times New Roman" w:cs="Times New Roman"/>
          <w:b/>
          <w:bCs/>
        </w:rPr>
      </w:pPr>
      <w:r>
        <w:rPr>
          <w:rFonts w:ascii="Times New Roman" w:hAnsi="Times New Roman" w:cs="Times New Roman"/>
          <w:b/>
          <w:bCs/>
        </w:rPr>
        <w:t xml:space="preserve">Covariate adjustment </w:t>
      </w:r>
    </w:p>
    <w:p w14:paraId="5261FD09" w14:textId="0DAC84B3" w:rsidR="00D868FC" w:rsidRDefault="001B5554" w:rsidP="00890FA3">
      <w:pPr>
        <w:rPr>
          <w:rFonts w:ascii="Times New Roman" w:hAnsi="Times New Roman" w:cs="Times New Roman"/>
        </w:rPr>
      </w:pPr>
      <w:r>
        <w:rPr>
          <w:rFonts w:ascii="Times New Roman" w:hAnsi="Times New Roman" w:cs="Times New Roman"/>
        </w:rPr>
        <w:t xml:space="preserve">Unless otherwise stated </w:t>
      </w:r>
      <w:r w:rsidR="007D1B24">
        <w:rPr>
          <w:rFonts w:ascii="Times New Roman" w:hAnsi="Times New Roman" w:cs="Times New Roman"/>
        </w:rPr>
        <w:t>all analysis models will be adjusted for:</w:t>
      </w:r>
    </w:p>
    <w:p w14:paraId="4F18A671" w14:textId="6D5B9053" w:rsidR="007D1B24" w:rsidRDefault="007D1B24" w:rsidP="007D1B24">
      <w:pPr>
        <w:pStyle w:val="ListParagraph"/>
        <w:numPr>
          <w:ilvl w:val="0"/>
          <w:numId w:val="24"/>
        </w:numPr>
        <w:rPr>
          <w:rFonts w:ascii="Times New Roman" w:hAnsi="Times New Roman" w:cs="Times New Roman"/>
        </w:rPr>
      </w:pPr>
      <w:r>
        <w:rPr>
          <w:rFonts w:ascii="Times New Roman" w:hAnsi="Times New Roman" w:cs="Times New Roman"/>
        </w:rPr>
        <w:t>Baseline outcome value</w:t>
      </w:r>
    </w:p>
    <w:p w14:paraId="1DAE1185" w14:textId="65FA26D1" w:rsidR="007D1B24" w:rsidRDefault="007D1B24" w:rsidP="007D1B24">
      <w:pPr>
        <w:pStyle w:val="ListParagraph"/>
        <w:numPr>
          <w:ilvl w:val="0"/>
          <w:numId w:val="24"/>
        </w:numPr>
        <w:rPr>
          <w:rFonts w:ascii="Times New Roman" w:hAnsi="Times New Roman" w:cs="Times New Roman"/>
        </w:rPr>
      </w:pPr>
      <w:r>
        <w:rPr>
          <w:rFonts w:ascii="Times New Roman" w:hAnsi="Times New Roman" w:cs="Times New Roman"/>
        </w:rPr>
        <w:t>Sex</w:t>
      </w:r>
    </w:p>
    <w:p w14:paraId="523B3A83" w14:textId="190CD5D1" w:rsidR="00D20472" w:rsidRPr="000C190B" w:rsidRDefault="00310FB4" w:rsidP="000C190B">
      <w:pPr>
        <w:pStyle w:val="ListParagraph"/>
        <w:numPr>
          <w:ilvl w:val="0"/>
          <w:numId w:val="24"/>
        </w:numPr>
        <w:rPr>
          <w:rFonts w:ascii="Times New Roman" w:hAnsi="Times New Roman" w:cs="Times New Roman"/>
        </w:rPr>
      </w:pPr>
      <w:r>
        <w:rPr>
          <w:rFonts w:ascii="Times New Roman" w:hAnsi="Times New Roman" w:cs="Times New Roman"/>
        </w:rPr>
        <w:t>Location (BC vs Ontario)</w:t>
      </w:r>
    </w:p>
    <w:p w14:paraId="6CBFD56F" w14:textId="33C3A840" w:rsidR="00D20472" w:rsidRDefault="00D20472" w:rsidP="00D20472">
      <w:pPr>
        <w:ind w:left="360"/>
        <w:rPr>
          <w:rFonts w:ascii="Times New Roman" w:hAnsi="Times New Roman" w:cs="Times New Roman"/>
        </w:rPr>
      </w:pPr>
      <w:r>
        <w:rPr>
          <w:rFonts w:ascii="Times New Roman" w:hAnsi="Times New Roman" w:cs="Times New Roman"/>
        </w:rPr>
        <w:t xml:space="preserve">Secondary covariates which may be used in sensitivity analyses and per-protocol analysis (see below) include: </w:t>
      </w:r>
    </w:p>
    <w:p w14:paraId="61B368CC" w14:textId="36131B43" w:rsidR="00D20472" w:rsidRPr="00E66A2E" w:rsidRDefault="00D20472" w:rsidP="00E66A2E">
      <w:pPr>
        <w:pStyle w:val="ListParagraph"/>
        <w:numPr>
          <w:ilvl w:val="0"/>
          <w:numId w:val="33"/>
        </w:numPr>
        <w:rPr>
          <w:rFonts w:ascii="Times New Roman" w:hAnsi="Times New Roman" w:cs="Times New Roman"/>
        </w:rPr>
      </w:pPr>
      <w:r w:rsidRPr="00E66A2E">
        <w:rPr>
          <w:rFonts w:ascii="Times New Roman" w:hAnsi="Times New Roman" w:cs="Times New Roman"/>
        </w:rPr>
        <w:t xml:space="preserve">Diagnostic category </w:t>
      </w:r>
    </w:p>
    <w:p w14:paraId="3AC83692" w14:textId="77777777" w:rsidR="00D20472" w:rsidRPr="00E66A2E" w:rsidRDefault="00D20472" w:rsidP="00E66A2E">
      <w:pPr>
        <w:pStyle w:val="ListParagraph"/>
        <w:numPr>
          <w:ilvl w:val="0"/>
          <w:numId w:val="33"/>
        </w:numPr>
        <w:rPr>
          <w:rFonts w:ascii="Times New Roman" w:hAnsi="Times New Roman" w:cs="Times New Roman"/>
        </w:rPr>
      </w:pPr>
      <w:r w:rsidRPr="00E66A2E">
        <w:rPr>
          <w:rFonts w:ascii="Times New Roman" w:hAnsi="Times New Roman" w:cs="Times New Roman"/>
        </w:rPr>
        <w:t xml:space="preserve">Age-group </w:t>
      </w:r>
    </w:p>
    <w:p w14:paraId="2DE25E6D" w14:textId="77777777" w:rsidR="00D20472" w:rsidRPr="00E66A2E" w:rsidRDefault="00D20472" w:rsidP="00E66A2E">
      <w:pPr>
        <w:pStyle w:val="ListParagraph"/>
        <w:numPr>
          <w:ilvl w:val="0"/>
          <w:numId w:val="33"/>
        </w:numPr>
        <w:rPr>
          <w:rFonts w:ascii="Times New Roman" w:hAnsi="Times New Roman" w:cs="Times New Roman"/>
        </w:rPr>
      </w:pPr>
      <w:r w:rsidRPr="00E66A2E">
        <w:rPr>
          <w:rFonts w:ascii="Times New Roman" w:hAnsi="Times New Roman" w:cs="Times New Roman"/>
        </w:rPr>
        <w:t>Co-morbidities (absent, single, 2+)</w:t>
      </w:r>
    </w:p>
    <w:p w14:paraId="604D37D7" w14:textId="344BAF85" w:rsidR="00D20472" w:rsidRPr="00E66A2E" w:rsidRDefault="00D20472" w:rsidP="00E66A2E">
      <w:pPr>
        <w:pStyle w:val="ListParagraph"/>
        <w:numPr>
          <w:ilvl w:val="0"/>
          <w:numId w:val="33"/>
        </w:numPr>
        <w:rPr>
          <w:rFonts w:ascii="Times New Roman" w:hAnsi="Times New Roman" w:cs="Times New Roman"/>
        </w:rPr>
      </w:pPr>
      <w:r w:rsidRPr="00E66A2E">
        <w:rPr>
          <w:rFonts w:ascii="Times New Roman" w:hAnsi="Times New Roman" w:cs="Times New Roman"/>
        </w:rPr>
        <w:t xml:space="preserve">Duration of </w:t>
      </w:r>
      <w:r>
        <w:rPr>
          <w:rFonts w:ascii="Times New Roman" w:hAnsi="Times New Roman" w:cs="Times New Roman"/>
        </w:rPr>
        <w:t>long-COVID (LC)</w:t>
      </w:r>
      <w:r w:rsidRPr="00E66A2E">
        <w:rPr>
          <w:rFonts w:ascii="Times New Roman" w:hAnsi="Times New Roman" w:cs="Times New Roman"/>
        </w:rPr>
        <w:t xml:space="preserve"> symptoms (time since triggering COVID)</w:t>
      </w:r>
    </w:p>
    <w:p w14:paraId="0D640E72" w14:textId="77777777" w:rsidR="00D20472" w:rsidRPr="00E66A2E" w:rsidRDefault="00D20472" w:rsidP="00E66A2E">
      <w:pPr>
        <w:pStyle w:val="ListParagraph"/>
        <w:numPr>
          <w:ilvl w:val="0"/>
          <w:numId w:val="33"/>
        </w:numPr>
        <w:rPr>
          <w:rFonts w:ascii="Times New Roman" w:hAnsi="Times New Roman" w:cs="Times New Roman"/>
        </w:rPr>
      </w:pPr>
      <w:r w:rsidRPr="00E66A2E">
        <w:rPr>
          <w:rFonts w:ascii="Times New Roman" w:hAnsi="Times New Roman" w:cs="Times New Roman"/>
        </w:rPr>
        <w:t>Severity of COVID (mild, hospital admission, ICU admission)</w:t>
      </w:r>
    </w:p>
    <w:p w14:paraId="4109FC07" w14:textId="2E6B788E" w:rsidR="00D20472" w:rsidRPr="00E66A2E" w:rsidRDefault="00D20472" w:rsidP="00E66A2E">
      <w:pPr>
        <w:pStyle w:val="ListParagraph"/>
        <w:numPr>
          <w:ilvl w:val="0"/>
          <w:numId w:val="33"/>
        </w:numPr>
        <w:rPr>
          <w:rFonts w:ascii="Times New Roman" w:hAnsi="Times New Roman" w:cs="Times New Roman"/>
        </w:rPr>
      </w:pPr>
      <w:r w:rsidRPr="00E66A2E">
        <w:rPr>
          <w:rFonts w:ascii="Times New Roman" w:hAnsi="Times New Roman" w:cs="Times New Roman"/>
        </w:rPr>
        <w:t xml:space="preserve">Severity of Long-COVID at baseline </w:t>
      </w:r>
    </w:p>
    <w:p w14:paraId="0B538432" w14:textId="0497FCE8" w:rsidR="007D1B24" w:rsidRDefault="007D1B24" w:rsidP="007D1B24">
      <w:pPr>
        <w:rPr>
          <w:rFonts w:ascii="Times New Roman" w:hAnsi="Times New Roman" w:cs="Times New Roman"/>
        </w:rPr>
      </w:pPr>
      <w:r w:rsidRPr="004E393A">
        <w:rPr>
          <w:rFonts w:ascii="Times New Roman" w:hAnsi="Times New Roman" w:cs="Times New Roman"/>
          <w:b/>
          <w:bCs/>
        </w:rPr>
        <w:t>Handling missing baseline covariates</w:t>
      </w:r>
    </w:p>
    <w:p w14:paraId="179C2792" w14:textId="68606EA8" w:rsidR="007D1B24" w:rsidRPr="007D1B24" w:rsidRDefault="007D1B24" w:rsidP="004E393A">
      <w:pPr>
        <w:autoSpaceDE w:val="0"/>
        <w:autoSpaceDN w:val="0"/>
        <w:adjustRightInd w:val="0"/>
        <w:spacing w:after="240"/>
        <w:rPr>
          <w:rFonts w:ascii="Times New Roman" w:hAnsi="Times New Roman" w:cs="Times New Roman"/>
        </w:rPr>
      </w:pPr>
      <w:r w:rsidRPr="007D1B24">
        <w:rPr>
          <w:rFonts w:ascii="Times New Roman" w:hAnsi="Times New Roman" w:cs="Times New Roman"/>
        </w:rPr>
        <w:t xml:space="preserve">Baseline covariates with ≤10% missing data will be retained in the primary analysis. Missing values will be handled using multiple imputation </w:t>
      </w:r>
      <w:r w:rsidR="00CD174A">
        <w:rPr>
          <w:rFonts w:ascii="Times New Roman" w:hAnsi="Times New Roman" w:cs="Times New Roman"/>
        </w:rPr>
        <w:t xml:space="preserve">by chained equations, </w:t>
      </w:r>
      <w:r w:rsidRPr="007D1B24">
        <w:rPr>
          <w:rFonts w:ascii="Times New Roman" w:hAnsi="Times New Roman" w:cs="Times New Roman"/>
        </w:rPr>
        <w:t>conducted within treatment group, with the imputation model including all variables in the analysis model</w:t>
      </w:r>
      <w:r>
        <w:rPr>
          <w:rFonts w:ascii="Times New Roman" w:hAnsi="Times New Roman" w:cs="Times New Roman"/>
        </w:rPr>
        <w:t xml:space="preserve"> and relevant outcomes. </w:t>
      </w:r>
      <w:r w:rsidR="00CD174A" w:rsidRPr="008C6460">
        <w:rPr>
          <w:rFonts w:ascii="Times New Roman" w:hAnsi="Times New Roman" w:cs="Times New Roman"/>
        </w:rPr>
        <w:t>The number of imputations will be the largest value o</w:t>
      </w:r>
      <w:r w:rsidR="00CD174A">
        <w:rPr>
          <w:rFonts w:ascii="Times New Roman" w:hAnsi="Times New Roman" w:cs="Times New Roman"/>
        </w:rPr>
        <w:t xml:space="preserve">f 50 or the maximum of 100*proportion of missing values for variables. </w:t>
      </w:r>
    </w:p>
    <w:p w14:paraId="0606DBD5" w14:textId="717D4936" w:rsidR="00BC6CCD" w:rsidRDefault="007D1B24" w:rsidP="007D1B24">
      <w:pPr>
        <w:rPr>
          <w:rFonts w:ascii="Times New Roman" w:hAnsi="Times New Roman" w:cs="Times New Roman"/>
        </w:rPr>
      </w:pPr>
      <w:r w:rsidRPr="007D1B24">
        <w:rPr>
          <w:rFonts w:ascii="Times New Roman" w:hAnsi="Times New Roman" w:cs="Times New Roman"/>
        </w:rPr>
        <w:t>For covariates with &gt;10% missingness, inclusion in the primary model will depend on their a priori prognostic strength, based on prior literature and blinded descriptive summaries. All decisions will be finalized and documented prior to database lock.</w:t>
      </w:r>
      <w:r w:rsidR="00BC6CCD">
        <w:rPr>
          <w:rFonts w:ascii="Times New Roman" w:hAnsi="Times New Roman" w:cs="Times New Roman"/>
        </w:rPr>
        <w:t xml:space="preserve"> </w:t>
      </w:r>
      <w:r w:rsidR="00D62045">
        <w:rPr>
          <w:rFonts w:ascii="Times New Roman" w:hAnsi="Times New Roman" w:cs="Times New Roman"/>
        </w:rPr>
        <w:t>Outcome data will not be imputed in primary analyses.</w:t>
      </w:r>
    </w:p>
    <w:p w14:paraId="1A2F79FE" w14:textId="5C7A7D42" w:rsidR="00417063" w:rsidRPr="004E393A" w:rsidRDefault="007D1B24" w:rsidP="004E393A">
      <w:pPr>
        <w:rPr>
          <w:rFonts w:ascii="Times New Roman" w:hAnsi="Times New Roman" w:cs="Times New Roman"/>
        </w:rPr>
      </w:pPr>
      <w:r w:rsidRPr="007D1B24">
        <w:rPr>
          <w:rFonts w:ascii="Times New Roman" w:hAnsi="Times New Roman" w:cs="Times New Roman"/>
        </w:rPr>
        <w:t>Sensitivity analyses will examine alternative approaches to assess robustness of conclusions.</w:t>
      </w:r>
      <w:r w:rsidR="00BC6CCD">
        <w:rPr>
          <w:rFonts w:ascii="Times New Roman" w:hAnsi="Times New Roman" w:cs="Times New Roman"/>
        </w:rPr>
        <w:t xml:space="preserve"> </w:t>
      </w:r>
    </w:p>
    <w:p w14:paraId="623D48B3" w14:textId="79601156" w:rsidR="00770F37" w:rsidRDefault="00770F37" w:rsidP="000D0B14">
      <w:pPr>
        <w:pStyle w:val="Heading2"/>
        <w:rPr>
          <w:rStyle w:val="BookTitle"/>
          <w:rFonts w:ascii="Times New Roman" w:hAnsi="Times New Roman" w:cs="Times New Roman"/>
          <w:i w:val="0"/>
          <w:iCs w:val="0"/>
          <w:spacing w:val="0"/>
          <w:sz w:val="24"/>
          <w:szCs w:val="24"/>
        </w:rPr>
      </w:pPr>
      <w:bookmarkStart w:id="18" w:name="_Toc239325111"/>
      <w:r w:rsidRPr="00926276">
        <w:rPr>
          <w:rStyle w:val="BookTitle"/>
          <w:rFonts w:ascii="Times New Roman" w:hAnsi="Times New Roman" w:cs="Times New Roman"/>
          <w:i w:val="0"/>
          <w:iCs w:val="0"/>
          <w:spacing w:val="0"/>
          <w:sz w:val="24"/>
          <w:szCs w:val="24"/>
        </w:rPr>
        <w:t>Efficacy</w:t>
      </w:r>
      <w:r w:rsidRPr="00E93D89">
        <w:rPr>
          <w:rStyle w:val="BookTitle"/>
          <w:rFonts w:ascii="Times New Roman" w:hAnsi="Times New Roman" w:cs="Times New Roman"/>
          <w:i w:val="0"/>
          <w:iCs w:val="0"/>
          <w:spacing w:val="0"/>
          <w:sz w:val="24"/>
          <w:szCs w:val="24"/>
        </w:rPr>
        <w:t xml:space="preserve"> analyses</w:t>
      </w:r>
      <w:bookmarkEnd w:id="18"/>
      <w:r w:rsidRPr="00E93D89">
        <w:rPr>
          <w:rStyle w:val="BookTitle"/>
          <w:rFonts w:ascii="Times New Roman" w:hAnsi="Times New Roman" w:cs="Times New Roman"/>
          <w:i w:val="0"/>
          <w:iCs w:val="0"/>
          <w:spacing w:val="0"/>
          <w:sz w:val="24"/>
          <w:szCs w:val="24"/>
        </w:rPr>
        <w:t xml:space="preserve"> </w:t>
      </w:r>
    </w:p>
    <w:p w14:paraId="27359ADD" w14:textId="79601156" w:rsidR="0034481B" w:rsidRPr="004E393A" w:rsidRDefault="0034481B" w:rsidP="0034481B">
      <w:pPr>
        <w:pStyle w:val="Heading2"/>
      </w:pPr>
      <w:bookmarkStart w:id="19" w:name="_Toc239325112"/>
      <w:r w:rsidRPr="00E93D89">
        <w:rPr>
          <w:rStyle w:val="BookTitle"/>
          <w:rFonts w:ascii="Times New Roman" w:hAnsi="Times New Roman" w:cs="Times New Roman"/>
          <w:i w:val="0"/>
          <w:iCs w:val="0"/>
          <w:spacing w:val="0"/>
          <w:sz w:val="24"/>
          <w:szCs w:val="24"/>
        </w:rPr>
        <w:t>Primary outcome</w:t>
      </w:r>
      <w:bookmarkEnd w:id="19"/>
    </w:p>
    <w:p w14:paraId="3B467C52" w14:textId="4928A5DB" w:rsidR="00ED4027" w:rsidRDefault="0085472A" w:rsidP="0085472A">
      <w:pPr>
        <w:rPr>
          <w:rFonts w:ascii="Times New Roman" w:hAnsi="Times New Roman" w:cs="Times New Roman"/>
        </w:rPr>
      </w:pPr>
      <w:r w:rsidRPr="004E393A">
        <w:rPr>
          <w:rFonts w:ascii="Times New Roman" w:hAnsi="Times New Roman" w:cs="Times New Roman"/>
          <w:b/>
          <w:bCs/>
        </w:rPr>
        <w:t>Primary analyses</w:t>
      </w:r>
      <w:r w:rsidR="001533BA">
        <w:rPr>
          <w:rFonts w:ascii="Times New Roman" w:hAnsi="Times New Roman" w:cs="Times New Roman"/>
        </w:rPr>
        <w:t xml:space="preserve">: Primary analysis of the </w:t>
      </w:r>
      <w:r>
        <w:rPr>
          <w:rFonts w:ascii="Times New Roman" w:hAnsi="Times New Roman" w:cs="Times New Roman"/>
        </w:rPr>
        <w:t xml:space="preserve">primary </w:t>
      </w:r>
      <w:r w:rsidR="00514F89">
        <w:rPr>
          <w:rFonts w:ascii="Times New Roman" w:hAnsi="Times New Roman" w:cs="Times New Roman"/>
        </w:rPr>
        <w:t xml:space="preserve">(FSS) </w:t>
      </w:r>
      <w:r>
        <w:rPr>
          <w:rFonts w:ascii="Times New Roman" w:hAnsi="Times New Roman" w:cs="Times New Roman"/>
        </w:rPr>
        <w:t>outcomes</w:t>
      </w:r>
      <w:r w:rsidR="00514F89">
        <w:rPr>
          <w:rFonts w:ascii="Times New Roman" w:hAnsi="Times New Roman" w:cs="Times New Roman"/>
        </w:rPr>
        <w:t xml:space="preserve"> </w:t>
      </w:r>
      <w:r>
        <w:rPr>
          <w:rFonts w:ascii="Times New Roman" w:hAnsi="Times New Roman" w:cs="Times New Roman"/>
        </w:rPr>
        <w:t xml:space="preserve">will be </w:t>
      </w:r>
      <w:r w:rsidR="00ED4027">
        <w:rPr>
          <w:rFonts w:ascii="Times New Roman" w:hAnsi="Times New Roman" w:cs="Times New Roman"/>
        </w:rPr>
        <w:t xml:space="preserve">based on a </w:t>
      </w:r>
      <w:r w:rsidR="00ED4027" w:rsidRPr="00ED4027">
        <w:rPr>
          <w:rFonts w:ascii="Times New Roman" w:hAnsi="Times New Roman" w:cs="Times New Roman"/>
        </w:rPr>
        <w:t>longitudinal mixed effects model (MMRM)</w:t>
      </w:r>
      <w:r w:rsidR="00ED4027">
        <w:rPr>
          <w:rFonts w:ascii="Times New Roman" w:hAnsi="Times New Roman" w:cs="Times New Roman"/>
        </w:rPr>
        <w:t xml:space="preserve">. </w:t>
      </w:r>
      <w:r w:rsidR="00ED4027" w:rsidRPr="00ED4027">
        <w:rPr>
          <w:rFonts w:ascii="Times New Roman" w:hAnsi="Times New Roman" w:cs="Times New Roman"/>
        </w:rPr>
        <w:t xml:space="preserve">This model will include all available repeated measures for each participant, the </w:t>
      </w:r>
      <w:r w:rsidR="00C91ADC">
        <w:rPr>
          <w:rFonts w:ascii="Times New Roman" w:hAnsi="Times New Roman" w:cs="Times New Roman"/>
        </w:rPr>
        <w:t xml:space="preserve">primary </w:t>
      </w:r>
      <w:r w:rsidR="00ED4027" w:rsidRPr="00ED4027">
        <w:rPr>
          <w:rFonts w:ascii="Times New Roman" w:hAnsi="Times New Roman" w:cs="Times New Roman"/>
        </w:rPr>
        <w:t xml:space="preserve">adjustment covariates </w:t>
      </w:r>
      <w:r w:rsidR="00ED4027">
        <w:rPr>
          <w:rFonts w:ascii="Times New Roman" w:hAnsi="Times New Roman" w:cs="Times New Roman"/>
        </w:rPr>
        <w:t>listed above</w:t>
      </w:r>
      <w:r w:rsidR="00ED4027" w:rsidRPr="00ED4027">
        <w:rPr>
          <w:rFonts w:ascii="Times New Roman" w:hAnsi="Times New Roman" w:cs="Times New Roman"/>
        </w:rPr>
        <w:t xml:space="preserve">, a categorical </w:t>
      </w:r>
      <w:r w:rsidR="00ED4027" w:rsidRPr="00ED4027">
        <w:rPr>
          <w:rFonts w:ascii="Times New Roman" w:hAnsi="Times New Roman" w:cs="Times New Roman"/>
        </w:rPr>
        <w:lastRenderedPageBreak/>
        <w:t xml:space="preserve">time indicator </w:t>
      </w:r>
      <w:r w:rsidR="00391CA2">
        <w:rPr>
          <w:rFonts w:ascii="Times New Roman" w:hAnsi="Times New Roman" w:cs="Times New Roman"/>
        </w:rPr>
        <w:t xml:space="preserve">(for each study visit where outcome is ascertained) </w:t>
      </w:r>
      <w:r w:rsidR="00071EC3">
        <w:rPr>
          <w:rFonts w:ascii="Times New Roman" w:hAnsi="Times New Roman" w:cs="Times New Roman"/>
        </w:rPr>
        <w:t xml:space="preserve">and </w:t>
      </w:r>
      <w:r w:rsidR="00ED4027" w:rsidRPr="00ED4027">
        <w:rPr>
          <w:rFonts w:ascii="Times New Roman" w:hAnsi="Times New Roman" w:cs="Times New Roman"/>
        </w:rPr>
        <w:t>a time-by-treatment interaction. An appropriate covariance structure (preferably unstructured, subject to convergence, otherwise autoregressive) will be used to account for within-participant correlation.</w:t>
      </w:r>
      <w:r w:rsidR="0014008A" w:rsidRPr="0014008A">
        <w:rPr>
          <w:rFonts w:ascii="Times New Roman" w:hAnsi="Times New Roman" w:cs="Times New Roman"/>
        </w:rPr>
        <w:t xml:space="preserve"> </w:t>
      </w:r>
      <w:r w:rsidR="0014008A">
        <w:rPr>
          <w:rFonts w:ascii="Times New Roman" w:hAnsi="Times New Roman" w:cs="Times New Roman"/>
        </w:rPr>
        <w:t xml:space="preserve">The primary efficacy estimates at 16 weeks will </w:t>
      </w:r>
      <w:r w:rsidR="00EC694F">
        <w:rPr>
          <w:rFonts w:ascii="Times New Roman" w:hAnsi="Times New Roman" w:cs="Times New Roman"/>
        </w:rPr>
        <w:t>be estimated</w:t>
      </w:r>
      <w:r w:rsidR="0014008A">
        <w:rPr>
          <w:rFonts w:ascii="Times New Roman" w:hAnsi="Times New Roman" w:cs="Times New Roman"/>
        </w:rPr>
        <w:t xml:space="preserve"> from this model </w:t>
      </w:r>
      <w:r w:rsidR="00EC694F">
        <w:rPr>
          <w:rFonts w:ascii="Times New Roman" w:hAnsi="Times New Roman" w:cs="Times New Roman"/>
        </w:rPr>
        <w:t>as</w:t>
      </w:r>
      <w:r w:rsidR="0014008A">
        <w:rPr>
          <w:rFonts w:ascii="Times New Roman" w:hAnsi="Times New Roman" w:cs="Times New Roman"/>
        </w:rPr>
        <w:t xml:space="preserve"> the mean differences between arms, corresponding 95% confidence intervals and two-sided p-values. </w:t>
      </w:r>
      <w:r w:rsidR="00EC694F">
        <w:rPr>
          <w:rFonts w:ascii="Times New Roman" w:hAnsi="Times New Roman" w:cs="Times New Roman"/>
        </w:rPr>
        <w:t xml:space="preserve">The same model will be used to estimate treatment effect at other time points.  </w:t>
      </w:r>
    </w:p>
    <w:p w14:paraId="19F664C4" w14:textId="1E4F1E90" w:rsidR="001A3FB8" w:rsidRDefault="001A3FB8" w:rsidP="001A3FB8">
      <w:pPr>
        <w:rPr>
          <w:rFonts w:ascii="Times New Roman" w:hAnsi="Times New Roman" w:cs="Times New Roman"/>
        </w:rPr>
      </w:pPr>
      <w:r>
        <w:rPr>
          <w:rFonts w:ascii="Times New Roman" w:hAnsi="Times New Roman" w:cs="Times New Roman"/>
          <w:b/>
          <w:bCs/>
        </w:rPr>
        <w:t xml:space="preserve">Model assumptions: </w:t>
      </w:r>
      <w:r w:rsidRPr="004E393A">
        <w:rPr>
          <w:rFonts w:ascii="Times New Roman" w:hAnsi="Times New Roman" w:cs="Times New Roman"/>
        </w:rPr>
        <w:t xml:space="preserve">Model assumptions for the </w:t>
      </w:r>
      <w:r w:rsidR="0034481B">
        <w:rPr>
          <w:rFonts w:ascii="Times New Roman" w:hAnsi="Times New Roman" w:cs="Times New Roman"/>
        </w:rPr>
        <w:t>MMRM</w:t>
      </w:r>
      <w:r w:rsidRPr="004E393A">
        <w:rPr>
          <w:rFonts w:ascii="Times New Roman" w:hAnsi="Times New Roman" w:cs="Times New Roman"/>
        </w:rPr>
        <w:t xml:space="preserve"> will be assessed using graphical diagnostics, including residual </w:t>
      </w:r>
      <w:r>
        <w:rPr>
          <w:rFonts w:ascii="Times New Roman" w:hAnsi="Times New Roman" w:cs="Times New Roman"/>
        </w:rPr>
        <w:t xml:space="preserve">vs fitted value </w:t>
      </w:r>
      <w:r w:rsidRPr="004E393A">
        <w:rPr>
          <w:rFonts w:ascii="Times New Roman" w:hAnsi="Times New Roman" w:cs="Times New Roman"/>
        </w:rPr>
        <w:t xml:space="preserve">plots and assessment of outcome </w:t>
      </w:r>
      <w:r>
        <w:rPr>
          <w:rFonts w:ascii="Times New Roman" w:hAnsi="Times New Roman" w:cs="Times New Roman"/>
        </w:rPr>
        <w:t xml:space="preserve">and residual </w:t>
      </w:r>
      <w:r w:rsidRPr="004E393A">
        <w:rPr>
          <w:rFonts w:ascii="Times New Roman" w:hAnsi="Times New Roman" w:cs="Times New Roman"/>
        </w:rPr>
        <w:t>distributions. If substantial deviations from model assumptions are observed, such as a high proportion of observations at the minimum or maximum score</w:t>
      </w:r>
      <w:r>
        <w:rPr>
          <w:rFonts w:ascii="Times New Roman" w:hAnsi="Times New Roman" w:cs="Times New Roman"/>
        </w:rPr>
        <w:t>s</w:t>
      </w:r>
      <w:r w:rsidRPr="004E393A">
        <w:rPr>
          <w:rFonts w:ascii="Times New Roman" w:hAnsi="Times New Roman" w:cs="Times New Roman"/>
        </w:rPr>
        <w:t xml:space="preserve">, non-normality of residuals or heteroscedasticity, an alternative ordinal mixed-effects </w:t>
      </w:r>
      <w:r w:rsidRPr="001A3FB8">
        <w:rPr>
          <w:rFonts w:ascii="Times New Roman" w:hAnsi="Times New Roman" w:cs="Times New Roman"/>
        </w:rPr>
        <w:t>modelling</w:t>
      </w:r>
      <w:r w:rsidRPr="004E393A">
        <w:rPr>
          <w:rFonts w:ascii="Times New Roman" w:hAnsi="Times New Roman" w:cs="Times New Roman"/>
        </w:rPr>
        <w:t xml:space="preserve"> approach will be applied.</w:t>
      </w:r>
      <w:r>
        <w:rPr>
          <w:rFonts w:ascii="Times New Roman" w:hAnsi="Times New Roman" w:cs="Times New Roman"/>
        </w:rPr>
        <w:t xml:space="preserve"> These ordinal models will include the same baseline covariates as above, </w:t>
      </w:r>
      <w:r w:rsidRPr="001533BA">
        <w:rPr>
          <w:rFonts w:ascii="Times New Roman" w:hAnsi="Times New Roman" w:cs="Times New Roman"/>
        </w:rPr>
        <w:t>categorical time indicator with a time-by-treatment interaction</w:t>
      </w:r>
      <w:r>
        <w:rPr>
          <w:rFonts w:ascii="Times New Roman" w:hAnsi="Times New Roman" w:cs="Times New Roman"/>
        </w:rPr>
        <w:t xml:space="preserve"> term and random intercepts for participants. Results will be summarized as (ordinal) odds ratios and corresponding 95% confidence intervals</w:t>
      </w:r>
      <w:r w:rsidR="0034481B">
        <w:rPr>
          <w:rFonts w:ascii="Times New Roman" w:hAnsi="Times New Roman" w:cs="Times New Roman"/>
        </w:rPr>
        <w:t xml:space="preserve">, </w:t>
      </w:r>
      <w:r w:rsidR="0034481B" w:rsidRPr="0034481B">
        <w:rPr>
          <w:rFonts w:ascii="Times New Roman" w:hAnsi="Times New Roman" w:cs="Times New Roman"/>
        </w:rPr>
        <w:t>providing time-specific contrasts between treatment groups</w:t>
      </w:r>
      <w:r w:rsidR="0034481B">
        <w:rPr>
          <w:rFonts w:ascii="Times New Roman" w:hAnsi="Times New Roman" w:cs="Times New Roman"/>
        </w:rPr>
        <w:t xml:space="preserve">. </w:t>
      </w:r>
    </w:p>
    <w:p w14:paraId="1E93CF16" w14:textId="73364287" w:rsidR="00770F37" w:rsidRDefault="00770F37" w:rsidP="000D0B14">
      <w:pPr>
        <w:pStyle w:val="Heading2"/>
        <w:rPr>
          <w:rStyle w:val="BookTitle"/>
          <w:rFonts w:ascii="Times New Roman" w:hAnsi="Times New Roman" w:cs="Times New Roman"/>
          <w:i w:val="0"/>
          <w:iCs w:val="0"/>
          <w:spacing w:val="0"/>
          <w:sz w:val="24"/>
          <w:szCs w:val="24"/>
        </w:rPr>
      </w:pPr>
      <w:bookmarkStart w:id="20" w:name="_Toc239325113"/>
      <w:r w:rsidRPr="00E93D89">
        <w:rPr>
          <w:rStyle w:val="BookTitle"/>
          <w:rFonts w:ascii="Times New Roman" w:hAnsi="Times New Roman" w:cs="Times New Roman"/>
          <w:i w:val="0"/>
          <w:iCs w:val="0"/>
          <w:spacing w:val="0"/>
          <w:sz w:val="24"/>
          <w:szCs w:val="24"/>
        </w:rPr>
        <w:t>Secondary outcomes</w:t>
      </w:r>
      <w:bookmarkEnd w:id="20"/>
    </w:p>
    <w:p w14:paraId="4EE1A0A7" w14:textId="57046270" w:rsidR="0034481B" w:rsidRDefault="0034481B" w:rsidP="00122E7A">
      <w:pPr>
        <w:rPr>
          <w:rFonts w:ascii="Times New Roman" w:hAnsi="Times New Roman" w:cs="Times New Roman"/>
        </w:rPr>
      </w:pPr>
      <w:r>
        <w:rPr>
          <w:rFonts w:ascii="Times New Roman" w:hAnsi="Times New Roman" w:cs="Times New Roman"/>
        </w:rPr>
        <w:t xml:space="preserve">The four </w:t>
      </w:r>
      <w:r w:rsidR="00EE156E">
        <w:rPr>
          <w:rFonts w:ascii="Times New Roman" w:hAnsi="Times New Roman" w:cs="Times New Roman"/>
        </w:rPr>
        <w:t>secondary outcomes</w:t>
      </w:r>
      <w:r>
        <w:rPr>
          <w:rFonts w:ascii="Times New Roman" w:hAnsi="Times New Roman" w:cs="Times New Roman"/>
        </w:rPr>
        <w:t xml:space="preserve"> are: </w:t>
      </w:r>
    </w:p>
    <w:p w14:paraId="275D06C1" w14:textId="2842177C" w:rsidR="0034481B" w:rsidRDefault="0034481B" w:rsidP="004E393A">
      <w:pPr>
        <w:pStyle w:val="ListParagraph"/>
        <w:numPr>
          <w:ilvl w:val="0"/>
          <w:numId w:val="26"/>
        </w:numPr>
        <w:rPr>
          <w:rFonts w:ascii="Times New Roman" w:hAnsi="Times New Roman" w:cs="Times New Roman"/>
        </w:rPr>
      </w:pPr>
      <w:r>
        <w:rPr>
          <w:rFonts w:ascii="Times New Roman" w:hAnsi="Times New Roman" w:cs="Times New Roman"/>
          <w:b/>
          <w:bCs/>
        </w:rPr>
        <w:t xml:space="preserve">Pain: </w:t>
      </w:r>
      <w:r w:rsidRPr="00C20B0D">
        <w:rPr>
          <w:rFonts w:ascii="Times New Roman" w:hAnsi="Times New Roman" w:cs="Times New Roman"/>
        </w:rPr>
        <w:t>Pain Visual Analogue Scale (VAS) 0-10 score at 16 weeks.</w:t>
      </w:r>
    </w:p>
    <w:p w14:paraId="6AC90F28" w14:textId="5468C5D1" w:rsidR="0034481B" w:rsidRDefault="0034481B" w:rsidP="004E393A">
      <w:pPr>
        <w:pStyle w:val="ListParagraph"/>
        <w:numPr>
          <w:ilvl w:val="0"/>
          <w:numId w:val="26"/>
        </w:numPr>
        <w:rPr>
          <w:rFonts w:ascii="Times New Roman" w:hAnsi="Times New Roman" w:cs="Times New Roman"/>
        </w:rPr>
      </w:pPr>
      <w:r w:rsidRPr="00D81C18">
        <w:rPr>
          <w:rFonts w:ascii="Times New Roman" w:hAnsi="Times New Roman" w:cs="Times New Roman"/>
          <w:b/>
          <w:bCs/>
        </w:rPr>
        <w:t>Symptom severity</w:t>
      </w:r>
      <w:r>
        <w:rPr>
          <w:rFonts w:ascii="Times New Roman" w:hAnsi="Times New Roman" w:cs="Times New Roman"/>
        </w:rPr>
        <w:t xml:space="preserve">: </w:t>
      </w:r>
      <w:r w:rsidRPr="0034481B">
        <w:rPr>
          <w:rFonts w:ascii="Times New Roman" w:hAnsi="Times New Roman" w:cs="Times New Roman"/>
        </w:rPr>
        <w:t>Patient Phenotyping Questionnaire Short Form (PQSymp-12) score at 16 weeks.</w:t>
      </w:r>
    </w:p>
    <w:p w14:paraId="76B83CB6" w14:textId="20E75313" w:rsidR="0034481B" w:rsidRDefault="0034481B" w:rsidP="004E393A">
      <w:pPr>
        <w:pStyle w:val="ListParagraph"/>
        <w:numPr>
          <w:ilvl w:val="0"/>
          <w:numId w:val="26"/>
        </w:numPr>
        <w:rPr>
          <w:rFonts w:ascii="Times New Roman" w:hAnsi="Times New Roman" w:cs="Times New Roman"/>
        </w:rPr>
      </w:pPr>
      <w:r w:rsidRPr="004E393A">
        <w:rPr>
          <w:rFonts w:ascii="Times New Roman" w:hAnsi="Times New Roman" w:cs="Times New Roman"/>
          <w:b/>
          <w:bCs/>
        </w:rPr>
        <w:t>Activity levels:</w:t>
      </w:r>
      <w:r w:rsidRPr="0034481B">
        <w:rPr>
          <w:rFonts w:ascii="Times New Roman" w:hAnsi="Times New Roman" w:cs="Times New Roman"/>
        </w:rPr>
        <w:t xml:space="preserve"> average number of steps over 7 days at 16 weeks</w:t>
      </w:r>
    </w:p>
    <w:p w14:paraId="0BA321C5" w14:textId="0BE97C34" w:rsidR="0034481B" w:rsidRPr="00FC2D2E" w:rsidRDefault="0034481B" w:rsidP="004E393A">
      <w:pPr>
        <w:pStyle w:val="ListParagraph"/>
        <w:numPr>
          <w:ilvl w:val="0"/>
          <w:numId w:val="26"/>
        </w:numPr>
        <w:rPr>
          <w:rFonts w:ascii="Times New Roman" w:hAnsi="Times New Roman" w:cs="Times New Roman"/>
        </w:rPr>
      </w:pPr>
      <w:r w:rsidRPr="004E393A">
        <w:rPr>
          <w:rFonts w:ascii="Times New Roman" w:hAnsi="Times New Roman" w:cs="Times New Roman"/>
          <w:b/>
          <w:bCs/>
        </w:rPr>
        <w:t>Quality of life:</w:t>
      </w:r>
      <w:r w:rsidRPr="0034481B">
        <w:rPr>
          <w:rFonts w:ascii="Times New Roman" w:hAnsi="Times New Roman" w:cs="Times New Roman"/>
        </w:rPr>
        <w:t xml:space="preserve"> </w:t>
      </w:r>
      <w:proofErr w:type="spellStart"/>
      <w:r w:rsidRPr="0034481B">
        <w:rPr>
          <w:rFonts w:ascii="Times New Roman" w:hAnsi="Times New Roman" w:cs="Times New Roman"/>
        </w:rPr>
        <w:t>EuroQol</w:t>
      </w:r>
      <w:proofErr w:type="spellEnd"/>
      <w:r w:rsidRPr="0034481B">
        <w:rPr>
          <w:rFonts w:ascii="Times New Roman" w:hAnsi="Times New Roman" w:cs="Times New Roman"/>
        </w:rPr>
        <w:t xml:space="preserve"> 5 Dimension 5-level (EQ-5D-5L) total score at 16 weeks.</w:t>
      </w:r>
    </w:p>
    <w:p w14:paraId="7B3D7573" w14:textId="5E414E35" w:rsidR="0034481B" w:rsidRDefault="0034481B" w:rsidP="00122E7A">
      <w:pPr>
        <w:rPr>
          <w:rFonts w:ascii="Times New Roman" w:hAnsi="Times New Roman" w:cs="Times New Roman"/>
        </w:rPr>
      </w:pPr>
      <w:r w:rsidRPr="0034481B">
        <w:rPr>
          <w:rFonts w:ascii="Times New Roman" w:hAnsi="Times New Roman" w:cs="Times New Roman"/>
        </w:rPr>
        <w:t>Analyses of these secondary outcomes will follow the same approach as the primary outcome, including adjustment for the same baseline covariates and model specifications.</w:t>
      </w:r>
      <w:r>
        <w:rPr>
          <w:rFonts w:ascii="Times New Roman" w:hAnsi="Times New Roman" w:cs="Times New Roman"/>
        </w:rPr>
        <w:t xml:space="preserve"> </w:t>
      </w:r>
      <w:r w:rsidRPr="0034481B">
        <w:rPr>
          <w:rFonts w:ascii="Times New Roman" w:hAnsi="Times New Roman" w:cs="Times New Roman"/>
        </w:rPr>
        <w:t xml:space="preserve">No formal multiplicity adjustment will be </w:t>
      </w:r>
      <w:r w:rsidR="00EC3999">
        <w:rPr>
          <w:rFonts w:ascii="Times New Roman" w:hAnsi="Times New Roman" w:cs="Times New Roman"/>
        </w:rPr>
        <w:t>applied</w:t>
      </w:r>
      <w:r w:rsidRPr="0034481B">
        <w:rPr>
          <w:rFonts w:ascii="Times New Roman" w:hAnsi="Times New Roman" w:cs="Times New Roman"/>
        </w:rPr>
        <w:t>.</w:t>
      </w:r>
    </w:p>
    <w:p w14:paraId="58714D22" w14:textId="5AE331BC" w:rsidR="00B7344C" w:rsidRDefault="00B7344C" w:rsidP="00122E7A">
      <w:pPr>
        <w:rPr>
          <w:rFonts w:ascii="Times New Roman" w:hAnsi="Times New Roman" w:cs="Times New Roman"/>
        </w:rPr>
      </w:pPr>
      <w:r>
        <w:rPr>
          <w:rFonts w:ascii="Times New Roman" w:hAnsi="Times New Roman" w:cs="Times New Roman"/>
        </w:rPr>
        <w:t xml:space="preserve">For activity levels, we will conduct an exploratory analysis examining the relationship between PEM (taken from PQSymp-12) and activity levels both overall and between treatment arms. </w:t>
      </w:r>
    </w:p>
    <w:p w14:paraId="4D2C3BA3" w14:textId="2A6E065F" w:rsidR="00C20B0D" w:rsidRPr="00C20B0D" w:rsidRDefault="00770F37" w:rsidP="00C20B0D">
      <w:pPr>
        <w:pStyle w:val="Heading2"/>
        <w:rPr>
          <w:rFonts w:ascii="Times New Roman" w:hAnsi="Times New Roman" w:cs="Times New Roman"/>
          <w:b/>
          <w:bCs/>
          <w:sz w:val="24"/>
          <w:szCs w:val="24"/>
        </w:rPr>
      </w:pPr>
      <w:bookmarkStart w:id="21" w:name="_Toc239325114"/>
      <w:r w:rsidRPr="00E93D89">
        <w:rPr>
          <w:rStyle w:val="BookTitle"/>
          <w:rFonts w:ascii="Times New Roman" w:hAnsi="Times New Roman" w:cs="Times New Roman"/>
          <w:i w:val="0"/>
          <w:iCs w:val="0"/>
          <w:spacing w:val="0"/>
          <w:sz w:val="24"/>
          <w:szCs w:val="24"/>
        </w:rPr>
        <w:t>Subgroup analyses</w:t>
      </w:r>
      <w:bookmarkEnd w:id="21"/>
    </w:p>
    <w:p w14:paraId="0AC79BDB" w14:textId="694771DF" w:rsidR="00552033" w:rsidRDefault="00C20B0D" w:rsidP="00C20B0D">
      <w:pPr>
        <w:autoSpaceDE w:val="0"/>
        <w:autoSpaceDN w:val="0"/>
        <w:adjustRightInd w:val="0"/>
        <w:spacing w:after="240"/>
        <w:rPr>
          <w:rFonts w:ascii="Times New Roman" w:hAnsi="Times New Roman" w:cs="Times New Roman"/>
        </w:rPr>
      </w:pPr>
      <w:r w:rsidRPr="008C6460">
        <w:rPr>
          <w:rFonts w:ascii="Times New Roman" w:hAnsi="Times New Roman" w:cs="Times New Roman"/>
        </w:rPr>
        <w:t xml:space="preserve">Effect modification by baseline factors will be considered by the inclusion of interaction terms in the </w:t>
      </w:r>
      <w:r w:rsidR="00610747">
        <w:rPr>
          <w:rFonts w:ascii="Times New Roman" w:hAnsi="Times New Roman" w:cs="Times New Roman"/>
        </w:rPr>
        <w:t xml:space="preserve">models described above. </w:t>
      </w:r>
      <w:r w:rsidRPr="008C6460">
        <w:rPr>
          <w:rFonts w:ascii="Times New Roman" w:hAnsi="Times New Roman" w:cs="Times New Roman"/>
        </w:rPr>
        <w:t>Possible effect modifiers include</w:t>
      </w:r>
      <w:r w:rsidR="00552033">
        <w:rPr>
          <w:rFonts w:ascii="Times New Roman" w:hAnsi="Times New Roman" w:cs="Times New Roman"/>
        </w:rPr>
        <w:t xml:space="preserve">: </w:t>
      </w:r>
    </w:p>
    <w:p w14:paraId="68B7771E" w14:textId="77777777"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 xml:space="preserve">Baseline outcome level </w:t>
      </w:r>
    </w:p>
    <w:p w14:paraId="6161AB7D" w14:textId="77777777"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Diagnostic category (1-2 vs 3-4) from PCR all the way to weakest evidence of SARS infection.</w:t>
      </w:r>
    </w:p>
    <w:p w14:paraId="7AFCC255" w14:textId="77777777"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Sex</w:t>
      </w:r>
    </w:p>
    <w:p w14:paraId="4DB8349C" w14:textId="169EF6DB"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Age-group</w:t>
      </w:r>
      <w:r w:rsidR="00D20472">
        <w:rPr>
          <w:rFonts w:ascii="Times New Roman" w:eastAsia="Times New Roman" w:hAnsi="Times New Roman" w:cs="Times New Roman"/>
          <w:color w:val="000000"/>
          <w:kern w:val="0"/>
          <w:lang w:val="en-CA"/>
          <w14:ligatures w14:val="none"/>
        </w:rPr>
        <w:t xml:space="preserve"> </w:t>
      </w:r>
    </w:p>
    <w:p w14:paraId="2EC71692" w14:textId="66510BFE"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Co-morbidities (absent, single, 2+)</w:t>
      </w:r>
    </w:p>
    <w:p w14:paraId="26B9A6F9" w14:textId="77777777"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Duration of LC symptoms (time since triggering COVID)</w:t>
      </w:r>
    </w:p>
    <w:p w14:paraId="3B476052" w14:textId="77777777"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t>Severity of COVID (mild, hospital admission, ICU admission)</w:t>
      </w:r>
    </w:p>
    <w:p w14:paraId="3C46F6AB" w14:textId="77777777" w:rsidR="007F7972" w:rsidRPr="00E66A2E" w:rsidRDefault="007F7972" w:rsidP="00E66A2E">
      <w:pPr>
        <w:pStyle w:val="ListParagraph"/>
        <w:numPr>
          <w:ilvl w:val="0"/>
          <w:numId w:val="31"/>
        </w:numPr>
        <w:autoSpaceDE w:val="0"/>
        <w:autoSpaceDN w:val="0"/>
        <w:adjustRightInd w:val="0"/>
        <w:spacing w:after="240"/>
        <w:rPr>
          <w:rFonts w:ascii="Times New Roman" w:eastAsia="Times New Roman" w:hAnsi="Times New Roman" w:cs="Times New Roman"/>
          <w:color w:val="000000"/>
          <w:kern w:val="0"/>
          <w:lang w:val="en-CA"/>
          <w14:ligatures w14:val="none"/>
        </w:rPr>
      </w:pPr>
      <w:r w:rsidRPr="00E66A2E">
        <w:rPr>
          <w:rFonts w:ascii="Times New Roman" w:eastAsia="Times New Roman" w:hAnsi="Times New Roman" w:cs="Times New Roman"/>
          <w:color w:val="000000"/>
          <w:kern w:val="0"/>
          <w:lang w:val="en-CA"/>
          <w14:ligatures w14:val="none"/>
        </w:rPr>
        <w:lastRenderedPageBreak/>
        <w:t xml:space="preserve">Severity of Long-COVID at baseline </w:t>
      </w:r>
    </w:p>
    <w:p w14:paraId="37CE8715" w14:textId="2D5551AA" w:rsidR="00C20B0D" w:rsidRPr="004E393A" w:rsidRDefault="00C20B0D" w:rsidP="00552033">
      <w:pPr>
        <w:autoSpaceDE w:val="0"/>
        <w:autoSpaceDN w:val="0"/>
        <w:adjustRightInd w:val="0"/>
        <w:spacing w:after="240"/>
        <w:rPr>
          <w:rFonts w:ascii="Times New Roman" w:hAnsi="Times New Roman" w:cs="Times New Roman"/>
        </w:rPr>
      </w:pPr>
      <w:r w:rsidRPr="004E393A">
        <w:rPr>
          <w:rFonts w:ascii="Times New Roman" w:hAnsi="Times New Roman" w:cs="Times New Roman"/>
        </w:rPr>
        <w:t xml:space="preserve">Significance of effect modification will be based on the likelihood ratio test comparing models with and without </w:t>
      </w:r>
      <w:r w:rsidR="00610747">
        <w:rPr>
          <w:rFonts w:ascii="Times New Roman" w:hAnsi="Times New Roman" w:cs="Times New Roman"/>
        </w:rPr>
        <w:t xml:space="preserve">the </w:t>
      </w:r>
      <w:r w:rsidRPr="004E393A">
        <w:rPr>
          <w:rFonts w:ascii="Times New Roman" w:hAnsi="Times New Roman" w:cs="Times New Roman"/>
        </w:rPr>
        <w:t>interaction term</w:t>
      </w:r>
      <w:r w:rsidR="00D17F7B" w:rsidRPr="004E393A">
        <w:rPr>
          <w:rFonts w:ascii="Times New Roman" w:hAnsi="Times New Roman" w:cs="Times New Roman"/>
        </w:rPr>
        <w:t>.</w:t>
      </w:r>
    </w:p>
    <w:p w14:paraId="16B431E9" w14:textId="21804AB4" w:rsidR="005D4E71" w:rsidRPr="0094416F" w:rsidRDefault="00AA7C9D" w:rsidP="00C20B0D">
      <w:pPr>
        <w:rPr>
          <w:rFonts w:ascii="Times New Roman" w:hAnsi="Times New Roman" w:cs="Times New Roman"/>
        </w:rPr>
      </w:pPr>
      <w:r>
        <w:rPr>
          <w:rFonts w:ascii="Times New Roman" w:hAnsi="Times New Roman" w:cs="Times New Roman"/>
        </w:rPr>
        <w:t>In these analyses</w:t>
      </w:r>
      <w:r w:rsidR="00D17F7B" w:rsidRPr="008C6460">
        <w:rPr>
          <w:rFonts w:ascii="Times New Roman" w:hAnsi="Times New Roman" w:cs="Times New Roman"/>
        </w:rPr>
        <w:t xml:space="preserve">, </w:t>
      </w:r>
      <w:r w:rsidR="00E62C4A">
        <w:rPr>
          <w:rFonts w:ascii="Times New Roman" w:hAnsi="Times New Roman" w:cs="Times New Roman"/>
        </w:rPr>
        <w:t xml:space="preserve">treatment </w:t>
      </w:r>
      <w:r w:rsidR="00D17F7B" w:rsidRPr="008C6460">
        <w:rPr>
          <w:rFonts w:ascii="Times New Roman" w:hAnsi="Times New Roman" w:cs="Times New Roman"/>
        </w:rPr>
        <w:t>effects will be reported separately within each level of the modifying variable. For continuous outcomes, subgroup specific</w:t>
      </w:r>
      <w:r w:rsidR="00610747">
        <w:rPr>
          <w:rFonts w:ascii="Times New Roman" w:hAnsi="Times New Roman" w:cs="Times New Roman"/>
        </w:rPr>
        <w:t xml:space="preserve"> adjusted</w:t>
      </w:r>
      <w:r w:rsidR="00D17F7B" w:rsidRPr="008C6460">
        <w:rPr>
          <w:rFonts w:ascii="Times New Roman" w:hAnsi="Times New Roman" w:cs="Times New Roman"/>
        </w:rPr>
        <w:t xml:space="preserve"> mean differences and</w:t>
      </w:r>
      <w:r w:rsidR="008C6460" w:rsidRPr="008C6460">
        <w:rPr>
          <w:rFonts w:ascii="Times New Roman" w:hAnsi="Times New Roman" w:cs="Times New Roman"/>
        </w:rPr>
        <w:t xml:space="preserve"> 95%</w:t>
      </w:r>
      <w:r w:rsidR="00D17F7B" w:rsidRPr="008C6460">
        <w:rPr>
          <w:rFonts w:ascii="Times New Roman" w:hAnsi="Times New Roman" w:cs="Times New Roman"/>
        </w:rPr>
        <w:t xml:space="preserve"> confidence intervals will be presented. For binary outcomes, subgroup specific predicted risks</w:t>
      </w:r>
      <w:r w:rsidR="005D4E71">
        <w:rPr>
          <w:rFonts w:ascii="Times New Roman" w:hAnsi="Times New Roman" w:cs="Times New Roman"/>
        </w:rPr>
        <w:t>, risk ratios, risk differences</w:t>
      </w:r>
      <w:r w:rsidR="00D17F7B" w:rsidRPr="008C6460">
        <w:rPr>
          <w:rFonts w:ascii="Times New Roman" w:hAnsi="Times New Roman" w:cs="Times New Roman"/>
        </w:rPr>
        <w:t xml:space="preserve"> or risk curves will be shown. For ordinal outcomes, subgroup-specific odds ratios will be reported.</w:t>
      </w:r>
    </w:p>
    <w:p w14:paraId="4E6A6770" w14:textId="559D43B2" w:rsidR="00770F37" w:rsidRDefault="00770F37" w:rsidP="000D0B14">
      <w:pPr>
        <w:pStyle w:val="Heading2"/>
        <w:rPr>
          <w:rStyle w:val="BookTitle"/>
          <w:rFonts w:ascii="Times New Roman" w:hAnsi="Times New Roman" w:cs="Times New Roman"/>
          <w:i w:val="0"/>
          <w:iCs w:val="0"/>
          <w:spacing w:val="0"/>
          <w:sz w:val="24"/>
          <w:szCs w:val="24"/>
        </w:rPr>
      </w:pPr>
      <w:bookmarkStart w:id="22" w:name="_Toc239325115"/>
      <w:r w:rsidRPr="00E93D89">
        <w:rPr>
          <w:rStyle w:val="BookTitle"/>
          <w:rFonts w:ascii="Times New Roman" w:hAnsi="Times New Roman" w:cs="Times New Roman"/>
          <w:i w:val="0"/>
          <w:iCs w:val="0"/>
          <w:spacing w:val="0"/>
          <w:sz w:val="24"/>
          <w:szCs w:val="24"/>
        </w:rPr>
        <w:t>Sensitivity analyses</w:t>
      </w:r>
      <w:bookmarkEnd w:id="22"/>
      <w:r w:rsidRPr="00E93D89">
        <w:rPr>
          <w:rStyle w:val="BookTitle"/>
          <w:rFonts w:ascii="Times New Roman" w:hAnsi="Times New Roman" w:cs="Times New Roman"/>
          <w:i w:val="0"/>
          <w:iCs w:val="0"/>
          <w:spacing w:val="0"/>
          <w:sz w:val="24"/>
          <w:szCs w:val="24"/>
        </w:rPr>
        <w:t xml:space="preserve"> </w:t>
      </w:r>
    </w:p>
    <w:p w14:paraId="484C6E8B" w14:textId="16720CBD" w:rsidR="00527781" w:rsidRDefault="00527781" w:rsidP="00527781">
      <w:pPr>
        <w:rPr>
          <w:rFonts w:ascii="Times New Roman" w:hAnsi="Times New Roman" w:cs="Times New Roman"/>
        </w:rPr>
      </w:pPr>
      <w:r>
        <w:rPr>
          <w:rFonts w:ascii="Times New Roman" w:hAnsi="Times New Roman" w:cs="Times New Roman"/>
        </w:rPr>
        <w:t xml:space="preserve">The following </w:t>
      </w:r>
      <w:r w:rsidR="009D45EC">
        <w:rPr>
          <w:rFonts w:ascii="Times New Roman" w:hAnsi="Times New Roman" w:cs="Times New Roman"/>
        </w:rPr>
        <w:t xml:space="preserve">two </w:t>
      </w:r>
      <w:r>
        <w:rPr>
          <w:rFonts w:ascii="Times New Roman" w:hAnsi="Times New Roman" w:cs="Times New Roman"/>
        </w:rPr>
        <w:t xml:space="preserve">sensitivity analysis will be conducted: </w:t>
      </w:r>
    </w:p>
    <w:p w14:paraId="1335B162" w14:textId="2CE629A0" w:rsidR="00527781" w:rsidRDefault="00527781" w:rsidP="00527781">
      <w:pPr>
        <w:pStyle w:val="ListParagraph"/>
        <w:numPr>
          <w:ilvl w:val="0"/>
          <w:numId w:val="28"/>
        </w:numPr>
        <w:rPr>
          <w:rFonts w:ascii="Times New Roman" w:hAnsi="Times New Roman" w:cs="Times New Roman"/>
        </w:rPr>
      </w:pPr>
      <w:r>
        <w:rPr>
          <w:rFonts w:ascii="Times New Roman" w:hAnsi="Times New Roman" w:cs="Times New Roman"/>
        </w:rPr>
        <w:t xml:space="preserve">Repetition of primary </w:t>
      </w:r>
      <w:r w:rsidR="00AB7C1A">
        <w:rPr>
          <w:rFonts w:ascii="Times New Roman" w:hAnsi="Times New Roman" w:cs="Times New Roman"/>
        </w:rPr>
        <w:t xml:space="preserve">and secondary </w:t>
      </w:r>
      <w:r>
        <w:rPr>
          <w:rFonts w:ascii="Times New Roman" w:hAnsi="Times New Roman" w:cs="Times New Roman"/>
        </w:rPr>
        <w:t xml:space="preserve">models </w:t>
      </w:r>
      <w:r w:rsidR="00CF0511">
        <w:rPr>
          <w:rFonts w:ascii="Times New Roman" w:hAnsi="Times New Roman" w:cs="Times New Roman"/>
        </w:rPr>
        <w:t xml:space="preserve">in the modified intention to treat population. </w:t>
      </w:r>
      <w:r>
        <w:rPr>
          <w:rFonts w:ascii="Times New Roman" w:hAnsi="Times New Roman" w:cs="Times New Roman"/>
        </w:rPr>
        <w:t xml:space="preserve"> </w:t>
      </w:r>
    </w:p>
    <w:p w14:paraId="16A70936" w14:textId="4DE1B543" w:rsidR="004F6D74" w:rsidRDefault="00527781">
      <w:pPr>
        <w:pStyle w:val="ListParagraph"/>
        <w:numPr>
          <w:ilvl w:val="0"/>
          <w:numId w:val="28"/>
        </w:numPr>
        <w:rPr>
          <w:rFonts w:ascii="Times New Roman" w:hAnsi="Times New Roman" w:cs="Times New Roman"/>
        </w:rPr>
      </w:pPr>
      <w:r>
        <w:rPr>
          <w:rFonts w:ascii="Times New Roman" w:hAnsi="Times New Roman" w:cs="Times New Roman"/>
        </w:rPr>
        <w:t xml:space="preserve">Re-analysis of primary </w:t>
      </w:r>
      <w:r w:rsidR="00AB7C1A">
        <w:rPr>
          <w:rFonts w:ascii="Times New Roman" w:hAnsi="Times New Roman" w:cs="Times New Roman"/>
        </w:rPr>
        <w:t xml:space="preserve">and secondary </w:t>
      </w:r>
      <w:r w:rsidR="009F1F81">
        <w:rPr>
          <w:rFonts w:ascii="Times New Roman" w:hAnsi="Times New Roman" w:cs="Times New Roman"/>
        </w:rPr>
        <w:t>analysis</w:t>
      </w:r>
      <w:r>
        <w:rPr>
          <w:rFonts w:ascii="Times New Roman" w:hAnsi="Times New Roman" w:cs="Times New Roman"/>
        </w:rPr>
        <w:t xml:space="preserve"> including imputation for missing outcome values. </w:t>
      </w:r>
    </w:p>
    <w:p w14:paraId="69AC9AF4" w14:textId="384D7EBF" w:rsidR="00CF0511" w:rsidRDefault="00CF0511" w:rsidP="004E393A">
      <w:pPr>
        <w:pStyle w:val="ListParagraph"/>
        <w:numPr>
          <w:ilvl w:val="0"/>
          <w:numId w:val="28"/>
        </w:numPr>
        <w:rPr>
          <w:rFonts w:ascii="Times New Roman" w:hAnsi="Times New Roman" w:cs="Times New Roman"/>
        </w:rPr>
      </w:pPr>
      <w:r>
        <w:rPr>
          <w:rFonts w:ascii="Times New Roman" w:hAnsi="Times New Roman" w:cs="Times New Roman"/>
        </w:rPr>
        <w:t xml:space="preserve">Re-analysis of primary </w:t>
      </w:r>
      <w:r w:rsidR="00AB7C1A">
        <w:rPr>
          <w:rFonts w:ascii="Times New Roman" w:hAnsi="Times New Roman" w:cs="Times New Roman"/>
        </w:rPr>
        <w:t xml:space="preserve">and secondary </w:t>
      </w:r>
      <w:r>
        <w:rPr>
          <w:rFonts w:ascii="Times New Roman" w:hAnsi="Times New Roman" w:cs="Times New Roman"/>
        </w:rPr>
        <w:t>outcome with additional adjustment for</w:t>
      </w:r>
      <w:r w:rsidR="00404DD4">
        <w:rPr>
          <w:rFonts w:ascii="Times New Roman" w:hAnsi="Times New Roman" w:cs="Times New Roman"/>
        </w:rPr>
        <w:t xml:space="preserve"> the additional covariates listed above</w:t>
      </w:r>
      <w:r>
        <w:rPr>
          <w:rFonts w:ascii="Times New Roman" w:hAnsi="Times New Roman" w:cs="Times New Roman"/>
        </w:rPr>
        <w:t xml:space="preserve">. </w:t>
      </w:r>
    </w:p>
    <w:p w14:paraId="234B0965" w14:textId="0BC4432E" w:rsidR="00562FB0" w:rsidRPr="004E393A" w:rsidRDefault="00562FB0" w:rsidP="004E393A">
      <w:pPr>
        <w:pStyle w:val="ListParagraph"/>
        <w:numPr>
          <w:ilvl w:val="0"/>
          <w:numId w:val="28"/>
        </w:numPr>
        <w:rPr>
          <w:rFonts w:ascii="Times New Roman" w:hAnsi="Times New Roman" w:cs="Times New Roman"/>
        </w:rPr>
      </w:pPr>
      <w:r>
        <w:rPr>
          <w:rFonts w:ascii="Times New Roman" w:hAnsi="Times New Roman" w:cs="Times New Roman"/>
        </w:rPr>
        <w:t xml:space="preserve">Re-analysis of </w:t>
      </w:r>
      <w:r w:rsidR="00AB7C1A">
        <w:rPr>
          <w:rFonts w:ascii="Times New Roman" w:hAnsi="Times New Roman" w:cs="Times New Roman"/>
        </w:rPr>
        <w:t xml:space="preserve">primary and secondary </w:t>
      </w:r>
      <w:r>
        <w:rPr>
          <w:rFonts w:ascii="Times New Roman" w:hAnsi="Times New Roman" w:cs="Times New Roman"/>
        </w:rPr>
        <w:t xml:space="preserve">outcome with additional adjustment for any baseline variables not included in above covariate list that show severe imbalance (e.g., standardized mean difference &gt; 0.10) between groups. </w:t>
      </w:r>
    </w:p>
    <w:p w14:paraId="6F72AB79" w14:textId="483D29E4" w:rsidR="004F6D74" w:rsidRDefault="004F6D74" w:rsidP="004F6D74">
      <w:pPr>
        <w:pStyle w:val="Heading2"/>
        <w:rPr>
          <w:rStyle w:val="BookTitle"/>
          <w:rFonts w:ascii="Times New Roman" w:hAnsi="Times New Roman" w:cs="Times New Roman"/>
          <w:i w:val="0"/>
          <w:iCs w:val="0"/>
          <w:spacing w:val="0"/>
          <w:sz w:val="24"/>
          <w:szCs w:val="24"/>
        </w:rPr>
      </w:pPr>
      <w:bookmarkStart w:id="23" w:name="_Toc239325116"/>
      <w:r>
        <w:rPr>
          <w:rStyle w:val="BookTitle"/>
          <w:rFonts w:ascii="Times New Roman" w:hAnsi="Times New Roman" w:cs="Times New Roman"/>
          <w:i w:val="0"/>
          <w:iCs w:val="0"/>
          <w:spacing w:val="0"/>
          <w:sz w:val="24"/>
          <w:szCs w:val="24"/>
        </w:rPr>
        <w:t>Per protocol</w:t>
      </w:r>
      <w:r w:rsidRPr="00E93D89">
        <w:rPr>
          <w:rStyle w:val="BookTitle"/>
          <w:rFonts w:ascii="Times New Roman" w:hAnsi="Times New Roman" w:cs="Times New Roman"/>
          <w:i w:val="0"/>
          <w:iCs w:val="0"/>
          <w:spacing w:val="0"/>
          <w:sz w:val="24"/>
          <w:szCs w:val="24"/>
        </w:rPr>
        <w:t xml:space="preserve"> analyses</w:t>
      </w:r>
      <w:bookmarkEnd w:id="23"/>
      <w:r w:rsidRPr="00E93D89">
        <w:rPr>
          <w:rStyle w:val="BookTitle"/>
          <w:rFonts w:ascii="Times New Roman" w:hAnsi="Times New Roman" w:cs="Times New Roman"/>
          <w:i w:val="0"/>
          <w:iCs w:val="0"/>
          <w:spacing w:val="0"/>
          <w:sz w:val="24"/>
          <w:szCs w:val="24"/>
        </w:rPr>
        <w:t xml:space="preserve"> </w:t>
      </w:r>
    </w:p>
    <w:p w14:paraId="2FE094BF" w14:textId="5D313263" w:rsidR="00480F33" w:rsidRDefault="008865DE" w:rsidP="008430A0">
      <w:pPr>
        <w:rPr>
          <w:rFonts w:ascii="Times New Roman" w:hAnsi="Times New Roman" w:cs="Times New Roman"/>
        </w:rPr>
      </w:pPr>
      <w:r w:rsidRPr="008865DE">
        <w:rPr>
          <w:rFonts w:ascii="Times New Roman" w:hAnsi="Times New Roman" w:cs="Times New Roman"/>
        </w:rPr>
        <w:t>Supportive per-protocol analyses will be conducted to examine the impact of adherence on the primary and secondary outcomes</w:t>
      </w:r>
      <w:r w:rsidR="00480F33">
        <w:rPr>
          <w:rFonts w:ascii="Times New Roman" w:hAnsi="Times New Roman" w:cs="Times New Roman"/>
        </w:rPr>
        <w:t>.</w:t>
      </w:r>
      <w:r w:rsidR="009379B5">
        <w:rPr>
          <w:rFonts w:ascii="Times New Roman" w:hAnsi="Times New Roman" w:cs="Times New Roman"/>
        </w:rPr>
        <w:t xml:space="preserve"> Given the expected limitations of available adherence data, these analyses will be considered exploratory. </w:t>
      </w:r>
    </w:p>
    <w:p w14:paraId="475DF601" w14:textId="0F0E5955" w:rsidR="00FF714D" w:rsidRDefault="00480F33" w:rsidP="008430A0">
      <w:pPr>
        <w:rPr>
          <w:rFonts w:ascii="Times New Roman" w:hAnsi="Times New Roman" w:cs="Times New Roman"/>
        </w:rPr>
      </w:pPr>
      <w:proofErr w:type="gramStart"/>
      <w:r>
        <w:rPr>
          <w:rFonts w:ascii="Times New Roman" w:hAnsi="Times New Roman" w:cs="Times New Roman"/>
        </w:rPr>
        <w:t>These analysis</w:t>
      </w:r>
      <w:proofErr w:type="gramEnd"/>
      <w:r>
        <w:rPr>
          <w:rFonts w:ascii="Times New Roman" w:hAnsi="Times New Roman" w:cs="Times New Roman"/>
        </w:rPr>
        <w:t xml:space="preserve"> will attempt to address two inter-related issues</w:t>
      </w:r>
      <w:r w:rsidR="00473B90">
        <w:rPr>
          <w:rFonts w:ascii="Times New Roman" w:hAnsi="Times New Roman" w:cs="Times New Roman"/>
        </w:rPr>
        <w:t xml:space="preserve">: </w:t>
      </w:r>
      <w:r>
        <w:rPr>
          <w:rFonts w:ascii="Times New Roman" w:hAnsi="Times New Roman" w:cs="Times New Roman"/>
        </w:rPr>
        <w:t>1) adherence, measured by the percentage of doses returned</w:t>
      </w:r>
      <w:r w:rsidR="00E64957">
        <w:rPr>
          <w:rFonts w:ascii="Times New Roman" w:hAnsi="Times New Roman" w:cs="Times New Roman"/>
        </w:rPr>
        <w:t xml:space="preserve"> in those returning pills</w:t>
      </w:r>
      <w:r>
        <w:rPr>
          <w:rFonts w:ascii="Times New Roman" w:hAnsi="Times New Roman" w:cs="Times New Roman"/>
        </w:rPr>
        <w:t>,</w:t>
      </w:r>
      <w:r w:rsidR="007D7417">
        <w:rPr>
          <w:rFonts w:ascii="Times New Roman" w:hAnsi="Times New Roman" w:cs="Times New Roman"/>
        </w:rPr>
        <w:t xml:space="preserve"> and by patient questionnaire data </w:t>
      </w:r>
      <w:r>
        <w:rPr>
          <w:rFonts w:ascii="Times New Roman" w:hAnsi="Times New Roman" w:cs="Times New Roman"/>
        </w:rPr>
        <w:t xml:space="preserve">and 2) lost to follow up/withdrawal prior to </w:t>
      </w:r>
      <w:r w:rsidR="00AD22A9">
        <w:rPr>
          <w:rFonts w:ascii="Times New Roman" w:hAnsi="Times New Roman" w:cs="Times New Roman"/>
        </w:rPr>
        <w:t>16-week</w:t>
      </w:r>
      <w:r>
        <w:rPr>
          <w:rFonts w:ascii="Times New Roman" w:hAnsi="Times New Roman" w:cs="Times New Roman"/>
        </w:rPr>
        <w:t xml:space="preserve"> outcome measure. </w:t>
      </w:r>
    </w:p>
    <w:p w14:paraId="4FE6BE6F" w14:textId="7101703C" w:rsidR="005A24C0" w:rsidRDefault="00D635CB" w:rsidP="008430A0">
      <w:pPr>
        <w:rPr>
          <w:rFonts w:ascii="Times New Roman" w:hAnsi="Times New Roman" w:cs="Times New Roman"/>
        </w:rPr>
      </w:pPr>
      <w:r>
        <w:rPr>
          <w:rFonts w:ascii="Times New Roman" w:hAnsi="Times New Roman" w:cs="Times New Roman"/>
        </w:rPr>
        <w:t xml:space="preserve">As a general approach we will employ inverse probability weighting </w:t>
      </w:r>
      <w:r w:rsidR="004E118E">
        <w:rPr>
          <w:rFonts w:ascii="Times New Roman" w:hAnsi="Times New Roman" w:cs="Times New Roman"/>
        </w:rPr>
        <w:t xml:space="preserve">(IPW) </w:t>
      </w:r>
      <w:r>
        <w:rPr>
          <w:rFonts w:ascii="Times New Roman" w:hAnsi="Times New Roman" w:cs="Times New Roman"/>
        </w:rPr>
        <w:t xml:space="preserve">to re-weight participants by their probability of adhering, and their probability of completing follow up. </w:t>
      </w:r>
      <w:r w:rsidR="004E118E">
        <w:rPr>
          <w:rFonts w:ascii="Times New Roman" w:hAnsi="Times New Roman" w:cs="Times New Roman"/>
        </w:rPr>
        <w:t xml:space="preserve">Both </w:t>
      </w:r>
      <w:r w:rsidR="008324AE">
        <w:rPr>
          <w:rFonts w:ascii="Times New Roman" w:hAnsi="Times New Roman" w:cs="Times New Roman"/>
        </w:rPr>
        <w:t>adherence</w:t>
      </w:r>
      <w:r w:rsidR="004E118E">
        <w:rPr>
          <w:rFonts w:ascii="Times New Roman" w:hAnsi="Times New Roman" w:cs="Times New Roman"/>
        </w:rPr>
        <w:t xml:space="preserve"> </w:t>
      </w:r>
      <w:r w:rsidR="008324AE">
        <w:rPr>
          <w:rFonts w:ascii="Times New Roman" w:hAnsi="Times New Roman" w:cs="Times New Roman"/>
        </w:rPr>
        <w:t>and</w:t>
      </w:r>
      <w:r w:rsidR="004E118E">
        <w:rPr>
          <w:rFonts w:ascii="Times New Roman" w:hAnsi="Times New Roman" w:cs="Times New Roman"/>
        </w:rPr>
        <w:t xml:space="preserve"> censoring weights will be estimated using </w:t>
      </w:r>
      <w:r w:rsidR="008324AE">
        <w:rPr>
          <w:rFonts w:ascii="Times New Roman" w:hAnsi="Times New Roman" w:cs="Times New Roman"/>
        </w:rPr>
        <w:t>logistic</w:t>
      </w:r>
      <w:r w:rsidR="004E118E">
        <w:rPr>
          <w:rFonts w:ascii="Times New Roman" w:hAnsi="Times New Roman" w:cs="Times New Roman"/>
        </w:rPr>
        <w:t xml:space="preserve"> regression models. </w:t>
      </w:r>
      <w:r w:rsidR="00200482" w:rsidRPr="00200482">
        <w:rPr>
          <w:rFonts w:ascii="Times New Roman" w:hAnsi="Times New Roman" w:cs="Times New Roman"/>
        </w:rPr>
        <w:t>Where both adherence and censoring weights are estimated, they will be combined as a product into a single stabilized weight and applied within a single weighted regression model. Where only one source of non-compliance is addressed, weights will be applied separately as described below.</w:t>
      </w:r>
    </w:p>
    <w:p w14:paraId="506730A6" w14:textId="178EC74A" w:rsidR="00475478" w:rsidRDefault="005A24C0" w:rsidP="008430A0">
      <w:pPr>
        <w:rPr>
          <w:rFonts w:ascii="Times New Roman" w:hAnsi="Times New Roman" w:cs="Times New Roman"/>
        </w:rPr>
      </w:pPr>
      <w:r>
        <w:rPr>
          <w:rFonts w:ascii="Times New Roman" w:hAnsi="Times New Roman" w:cs="Times New Roman"/>
        </w:rPr>
        <w:t xml:space="preserve"> Adherence will be first measured by the % of pills returned in those who returning unfinished doses. Where possible, adjustment for titration phase will be undertaken (i.e., calculation of expected vs returned doses). </w:t>
      </w:r>
      <w:r w:rsidR="00B347D1" w:rsidRPr="00B347D1">
        <w:rPr>
          <w:rFonts w:ascii="Times New Roman" w:hAnsi="Times New Roman" w:cs="Times New Roman"/>
        </w:rPr>
        <w:t>Participants who took ≥80% of prescribed doses (i.e., returned &lt;20% of pills) will be considered adherent.</w:t>
      </w:r>
      <w:r w:rsidR="00B347D1">
        <w:rPr>
          <w:rFonts w:ascii="Times New Roman" w:hAnsi="Times New Roman" w:cs="Times New Roman"/>
        </w:rPr>
        <w:t xml:space="preserve"> </w:t>
      </w:r>
      <w:r>
        <w:rPr>
          <w:rFonts w:ascii="Times New Roman" w:hAnsi="Times New Roman" w:cs="Times New Roman"/>
        </w:rPr>
        <w:t xml:space="preserve">Primary analyses will then be conducted in this subgroup in both weighted and unweighted samples. </w:t>
      </w:r>
      <w:r w:rsidR="000C3D3F" w:rsidRPr="000C3D3F">
        <w:rPr>
          <w:rFonts w:ascii="Times New Roman" w:hAnsi="Times New Roman" w:cs="Times New Roman"/>
        </w:rPr>
        <w:t xml:space="preserve">We will additionally </w:t>
      </w:r>
      <w:r w:rsidR="000C3D3F" w:rsidRPr="000C3D3F">
        <w:rPr>
          <w:rFonts w:ascii="Times New Roman" w:hAnsi="Times New Roman" w:cs="Times New Roman"/>
        </w:rPr>
        <w:lastRenderedPageBreak/>
        <w:t>examine the dose-response relationship between the percentage of prescribed doses taken and outcomes by replacing this binary adherence indicator with a restricted cubic spline.</w:t>
      </w:r>
    </w:p>
    <w:p w14:paraId="3F671C89" w14:textId="35309CBB" w:rsidR="009379B5" w:rsidRDefault="00475478" w:rsidP="008430A0">
      <w:pPr>
        <w:rPr>
          <w:rFonts w:ascii="Times New Roman" w:hAnsi="Times New Roman" w:cs="Times New Roman"/>
        </w:rPr>
      </w:pPr>
      <w:r>
        <w:rPr>
          <w:rFonts w:ascii="Times New Roman" w:hAnsi="Times New Roman" w:cs="Times New Roman"/>
        </w:rPr>
        <w:t xml:space="preserve">Second, dependent on the completeness and quality of data, we will measure adherence based on patient’s longitudinal diary questionnaire responses, which provide prospective adherence to treatment. Data permitting, we will use marginal structural models (MSM) to estimate the adherence as a time-varying treatment. Weights in MSM will include baseline and time-varying (e.g., outcome measures prior to adherence measure) confounders. </w:t>
      </w:r>
      <w:r w:rsidR="008200FF" w:rsidRPr="008200FF">
        <w:rPr>
          <w:rFonts w:ascii="Times New Roman" w:hAnsi="Times New Roman" w:cs="Times New Roman"/>
        </w:rPr>
        <w:t>This approach is complementary to the pill-return analysis above, addressing the same underlying per-protocol estimand under a different operationalization of adherence.</w:t>
      </w:r>
    </w:p>
    <w:p w14:paraId="548AEE53" w14:textId="6CD13A2D" w:rsidR="007202A0" w:rsidRDefault="007202A0" w:rsidP="008430A0">
      <w:pPr>
        <w:rPr>
          <w:rFonts w:ascii="Times New Roman" w:hAnsi="Times New Roman" w:cs="Times New Roman"/>
        </w:rPr>
      </w:pPr>
      <w:r>
        <w:rPr>
          <w:rFonts w:ascii="Times New Roman" w:hAnsi="Times New Roman" w:cs="Times New Roman"/>
        </w:rPr>
        <w:t>To assess impact of informative loss to follow up due to post-</w:t>
      </w:r>
      <w:r w:rsidR="00B466E8">
        <w:rPr>
          <w:rFonts w:ascii="Times New Roman" w:hAnsi="Times New Roman" w:cs="Times New Roman"/>
        </w:rPr>
        <w:t>randomization</w:t>
      </w:r>
      <w:r>
        <w:rPr>
          <w:rFonts w:ascii="Times New Roman" w:hAnsi="Times New Roman" w:cs="Times New Roman"/>
        </w:rPr>
        <w:t xml:space="preserve"> confounding, which is not captured by MMRM models above, we will reweight individuals by their probability of remaining uncensored. Weights will be estimated as function of baseline, and post baseline (i.e., outcome </w:t>
      </w:r>
      <w:r w:rsidR="00B466E8">
        <w:rPr>
          <w:rFonts w:ascii="Times New Roman" w:hAnsi="Times New Roman" w:cs="Times New Roman"/>
        </w:rPr>
        <w:t>measures</w:t>
      </w:r>
      <w:r>
        <w:rPr>
          <w:rFonts w:ascii="Times New Roman" w:hAnsi="Times New Roman" w:cs="Times New Roman"/>
        </w:rPr>
        <w:t xml:space="preserve"> </w:t>
      </w:r>
      <w:r w:rsidR="00B466E8">
        <w:rPr>
          <w:rFonts w:ascii="Times New Roman" w:hAnsi="Times New Roman" w:cs="Times New Roman"/>
        </w:rPr>
        <w:t>prior</w:t>
      </w:r>
      <w:r>
        <w:rPr>
          <w:rFonts w:ascii="Times New Roman" w:hAnsi="Times New Roman" w:cs="Times New Roman"/>
        </w:rPr>
        <w:t xml:space="preserve"> to dropout) </w:t>
      </w:r>
      <w:r w:rsidR="00B466E8">
        <w:rPr>
          <w:rFonts w:ascii="Times New Roman" w:hAnsi="Times New Roman" w:cs="Times New Roman"/>
        </w:rPr>
        <w:t>confounders</w:t>
      </w:r>
      <w:r>
        <w:rPr>
          <w:rFonts w:ascii="Times New Roman" w:hAnsi="Times New Roman" w:cs="Times New Roman"/>
        </w:rPr>
        <w:t xml:space="preserve">. </w:t>
      </w:r>
      <w:r w:rsidR="00B466E8">
        <w:rPr>
          <w:rFonts w:ascii="Times New Roman" w:hAnsi="Times New Roman" w:cs="Times New Roman"/>
        </w:rPr>
        <w:t>We will then re-</w:t>
      </w:r>
      <w:proofErr w:type="spellStart"/>
      <w:r w:rsidR="00B466E8">
        <w:rPr>
          <w:rFonts w:ascii="Times New Roman" w:hAnsi="Times New Roman" w:cs="Times New Roman"/>
        </w:rPr>
        <w:t>analuze</w:t>
      </w:r>
      <w:proofErr w:type="spellEnd"/>
      <w:r w:rsidR="00B466E8">
        <w:rPr>
          <w:rFonts w:ascii="Times New Roman" w:hAnsi="Times New Roman" w:cs="Times New Roman"/>
        </w:rPr>
        <w:t xml:space="preserve"> the </w:t>
      </w:r>
      <w:r w:rsidR="008A7D78">
        <w:rPr>
          <w:rFonts w:ascii="Times New Roman" w:hAnsi="Times New Roman" w:cs="Times New Roman"/>
        </w:rPr>
        <w:t>16-week</w:t>
      </w:r>
      <w:r w:rsidR="00B466E8">
        <w:rPr>
          <w:rFonts w:ascii="Times New Roman" w:hAnsi="Times New Roman" w:cs="Times New Roman"/>
        </w:rPr>
        <w:t xml:space="preserve"> outcomes using a</w:t>
      </w:r>
      <w:r w:rsidR="008A7D78">
        <w:rPr>
          <w:rFonts w:ascii="Times New Roman" w:hAnsi="Times New Roman" w:cs="Times New Roman"/>
        </w:rPr>
        <w:t>n</w:t>
      </w:r>
      <w:r w:rsidR="00B466E8">
        <w:rPr>
          <w:rFonts w:ascii="Times New Roman" w:hAnsi="Times New Roman" w:cs="Times New Roman"/>
        </w:rPr>
        <w:t xml:space="preserve"> inverse probability weighted linear regression model adjustment for covariates listed above. </w:t>
      </w:r>
    </w:p>
    <w:p w14:paraId="0872CC04" w14:textId="3D2DC38A" w:rsidR="00C20B0D" w:rsidRDefault="00ED1B53" w:rsidP="008F6815">
      <w:pPr>
        <w:rPr>
          <w:rFonts w:ascii="Times New Roman" w:hAnsi="Times New Roman" w:cs="Times New Roman"/>
        </w:rPr>
      </w:pPr>
      <w:r w:rsidRPr="004E393A">
        <w:rPr>
          <w:rFonts w:ascii="Times New Roman" w:hAnsi="Times New Roman" w:cs="Times New Roman"/>
        </w:rPr>
        <w:t>A primary limitation of these supplemental analyses is the absence of exact dates for missed doses or the specific timing of non-adherence for participants who withdrew. The analysis assumes that the date of study withdrawal serves as a proxy for the cessation of treatment. This may result in a conservative (underestimated) per-protocol effect if significant non-adherence occurred substantially earlier than the formal date of study dropout.</w:t>
      </w:r>
    </w:p>
    <w:p w14:paraId="00ED9EC0" w14:textId="10CF67FC" w:rsidR="00F67152" w:rsidRDefault="00F67152" w:rsidP="00F67152">
      <w:pPr>
        <w:pStyle w:val="Heading2"/>
        <w:rPr>
          <w:rStyle w:val="BookTitle"/>
          <w:rFonts w:ascii="Times New Roman" w:hAnsi="Times New Roman" w:cs="Times New Roman"/>
          <w:i w:val="0"/>
          <w:iCs w:val="0"/>
          <w:spacing w:val="0"/>
          <w:sz w:val="24"/>
          <w:szCs w:val="24"/>
        </w:rPr>
      </w:pPr>
      <w:bookmarkStart w:id="24" w:name="_Toc239325117"/>
      <w:r>
        <w:rPr>
          <w:rStyle w:val="BookTitle"/>
          <w:rFonts w:ascii="Times New Roman" w:hAnsi="Times New Roman" w:cs="Times New Roman"/>
          <w:i w:val="0"/>
          <w:iCs w:val="0"/>
          <w:spacing w:val="0"/>
          <w:sz w:val="24"/>
          <w:szCs w:val="24"/>
        </w:rPr>
        <w:t>Responder</w:t>
      </w:r>
      <w:r w:rsidRPr="00E93D89">
        <w:rPr>
          <w:rStyle w:val="BookTitle"/>
          <w:rFonts w:ascii="Times New Roman" w:hAnsi="Times New Roman" w:cs="Times New Roman"/>
          <w:i w:val="0"/>
          <w:iCs w:val="0"/>
          <w:spacing w:val="0"/>
          <w:sz w:val="24"/>
          <w:szCs w:val="24"/>
        </w:rPr>
        <w:t xml:space="preserve"> analysis</w:t>
      </w:r>
      <w:bookmarkEnd w:id="24"/>
      <w:r w:rsidRPr="00E93D89">
        <w:rPr>
          <w:rStyle w:val="BookTitle"/>
          <w:rFonts w:ascii="Times New Roman" w:hAnsi="Times New Roman" w:cs="Times New Roman"/>
          <w:i w:val="0"/>
          <w:iCs w:val="0"/>
          <w:spacing w:val="0"/>
          <w:sz w:val="24"/>
          <w:szCs w:val="24"/>
        </w:rPr>
        <w:t xml:space="preserve"> </w:t>
      </w:r>
    </w:p>
    <w:p w14:paraId="79A31851" w14:textId="2B12AD9E" w:rsidR="006D6577" w:rsidRDefault="008E4FA0" w:rsidP="008E4FA0">
      <w:pPr>
        <w:rPr>
          <w:rFonts w:ascii="Times New Roman" w:hAnsi="Times New Roman" w:cs="Times New Roman"/>
        </w:rPr>
      </w:pPr>
      <w:r w:rsidRPr="00E66A2E">
        <w:rPr>
          <w:rFonts w:ascii="Times New Roman" w:hAnsi="Times New Roman" w:cs="Times New Roman"/>
        </w:rPr>
        <w:t xml:space="preserve">As a prespecified exploratory analysis, we will conduct a responder analysis to characterize heterogeneity in treatment response. </w:t>
      </w:r>
      <w:r w:rsidR="00AA3D32">
        <w:rPr>
          <w:rFonts w:ascii="Times New Roman" w:hAnsi="Times New Roman" w:cs="Times New Roman"/>
        </w:rPr>
        <w:t>As a descriptive analysis w</w:t>
      </w:r>
      <w:r w:rsidR="00AA3D32" w:rsidRPr="00E66A2E">
        <w:rPr>
          <w:rFonts w:ascii="Times New Roman" w:hAnsi="Times New Roman" w:cs="Times New Roman"/>
        </w:rPr>
        <w:t>e will examine the cumulative distribution function of primary and secondary outcomes separately by treatment arm with pointwise 95% confidence intervals, allowing visual inspection of the full response distribution without threshold assumptions.</w:t>
      </w:r>
      <w:r w:rsidR="00AA3D32">
        <w:rPr>
          <w:rFonts w:ascii="Times New Roman" w:hAnsi="Times New Roman" w:cs="Times New Roman"/>
        </w:rPr>
        <w:t xml:space="preserve"> </w:t>
      </w:r>
      <w:r w:rsidR="006D6577">
        <w:rPr>
          <w:rFonts w:ascii="Times New Roman" w:hAnsi="Times New Roman" w:cs="Times New Roman"/>
        </w:rPr>
        <w:t xml:space="preserve">We will </w:t>
      </w:r>
      <w:r w:rsidR="00AA3D32">
        <w:rPr>
          <w:rFonts w:ascii="Times New Roman" w:hAnsi="Times New Roman" w:cs="Times New Roman"/>
        </w:rPr>
        <w:t xml:space="preserve">then </w:t>
      </w:r>
      <w:r w:rsidR="006D6577">
        <w:rPr>
          <w:rFonts w:ascii="Times New Roman" w:hAnsi="Times New Roman" w:cs="Times New Roman"/>
        </w:rPr>
        <w:t xml:space="preserve">take two distinct approaches to characterization of responders. </w:t>
      </w:r>
    </w:p>
    <w:p w14:paraId="530A8CAB" w14:textId="67ED6ECD" w:rsidR="006D6577" w:rsidRDefault="006D6577" w:rsidP="008E4FA0">
      <w:pPr>
        <w:rPr>
          <w:rFonts w:ascii="Times New Roman" w:hAnsi="Times New Roman" w:cs="Times New Roman"/>
        </w:rPr>
      </w:pPr>
      <w:r>
        <w:rPr>
          <w:rFonts w:ascii="Times New Roman" w:hAnsi="Times New Roman" w:cs="Times New Roman"/>
        </w:rPr>
        <w:t xml:space="preserve">First, we will define responders as anyone with a change from baseline </w:t>
      </w:r>
      <w:proofErr w:type="gramStart"/>
      <w:r>
        <w:rPr>
          <w:rFonts w:ascii="Times New Roman" w:hAnsi="Times New Roman" w:cs="Times New Roman"/>
        </w:rPr>
        <w:t>of  &gt;</w:t>
      </w:r>
      <w:proofErr w:type="gramEnd"/>
      <w:r>
        <w:rPr>
          <w:rFonts w:ascii="Times New Roman" w:hAnsi="Times New Roman" w:cs="Times New Roman"/>
        </w:rPr>
        <w:t xml:space="preserve">0.5 standard deviations and subsequently assess via logistic regression whether treatment arm, and other prognostic covariates (see preceding list above) are predictive of ‘response. </w:t>
      </w:r>
    </w:p>
    <w:p w14:paraId="53920EBF" w14:textId="40838FF8" w:rsidR="00FC1EA5" w:rsidRPr="00E66A2E" w:rsidRDefault="006D6577" w:rsidP="008E4FA0">
      <w:pPr>
        <w:rPr>
          <w:rFonts w:ascii="Times New Roman" w:hAnsi="Times New Roman" w:cs="Times New Roman"/>
        </w:rPr>
      </w:pPr>
      <w:r>
        <w:rPr>
          <w:rFonts w:ascii="Times New Roman" w:hAnsi="Times New Roman" w:cs="Times New Roman"/>
        </w:rPr>
        <w:t>Second, b</w:t>
      </w:r>
      <w:r w:rsidR="008E4FA0" w:rsidRPr="00E66A2E">
        <w:rPr>
          <w:rFonts w:ascii="Times New Roman" w:hAnsi="Times New Roman" w:cs="Times New Roman"/>
        </w:rPr>
        <w:t>ecause any threshold</w:t>
      </w:r>
      <w:r>
        <w:rPr>
          <w:rFonts w:ascii="Times New Roman" w:hAnsi="Times New Roman" w:cs="Times New Roman"/>
        </w:rPr>
        <w:t xml:space="preserve"> (including the above) </w:t>
      </w:r>
      <w:r w:rsidR="008E4FA0" w:rsidRPr="00E66A2E">
        <w:rPr>
          <w:rFonts w:ascii="Times New Roman" w:hAnsi="Times New Roman" w:cs="Times New Roman"/>
        </w:rPr>
        <w:t>used to define "response" on</w:t>
      </w:r>
      <w:r w:rsidR="00CF714A" w:rsidRPr="00E66A2E">
        <w:rPr>
          <w:rFonts w:ascii="Times New Roman" w:hAnsi="Times New Roman" w:cs="Times New Roman"/>
        </w:rPr>
        <w:t xml:space="preserve"> </w:t>
      </w:r>
      <w:r w:rsidR="008E4FA0" w:rsidRPr="00E66A2E">
        <w:rPr>
          <w:rFonts w:ascii="Times New Roman" w:hAnsi="Times New Roman" w:cs="Times New Roman"/>
        </w:rPr>
        <w:t>outcome</w:t>
      </w:r>
      <w:r w:rsidR="00CF714A" w:rsidRPr="00E66A2E">
        <w:rPr>
          <w:rFonts w:ascii="Times New Roman" w:hAnsi="Times New Roman" w:cs="Times New Roman"/>
        </w:rPr>
        <w:t>s</w:t>
      </w:r>
      <w:r w:rsidR="008E4FA0" w:rsidRPr="00E66A2E">
        <w:rPr>
          <w:rFonts w:ascii="Times New Roman" w:hAnsi="Times New Roman" w:cs="Times New Roman"/>
        </w:rPr>
        <w:t xml:space="preserve"> is arbitrary, we will employ data-driven method</w:t>
      </w:r>
      <w:r w:rsidR="00160399">
        <w:rPr>
          <w:rFonts w:ascii="Times New Roman" w:hAnsi="Times New Roman" w:cs="Times New Roman"/>
        </w:rPr>
        <w:t xml:space="preserve"> as a secondary analysis</w:t>
      </w:r>
      <w:r w:rsidR="002459FC" w:rsidRPr="00E66A2E">
        <w:rPr>
          <w:rFonts w:ascii="Times New Roman" w:hAnsi="Times New Roman" w:cs="Times New Roman"/>
        </w:rPr>
        <w:t xml:space="preserve">. </w:t>
      </w:r>
      <w:r w:rsidR="00FC1EA5" w:rsidRPr="00E66A2E">
        <w:rPr>
          <w:rFonts w:ascii="Times New Roman" w:hAnsi="Times New Roman" w:cs="Times New Roman"/>
        </w:rPr>
        <w:t xml:space="preserve">To identify whether a natural threshold exists, we will apply a recursive partitioning approach (classification and regression tree) within the treatment arm, using </w:t>
      </w:r>
      <w:r w:rsidR="00AA3D32" w:rsidRPr="00E66A2E">
        <w:rPr>
          <w:rFonts w:ascii="Times New Roman" w:hAnsi="Times New Roman" w:cs="Times New Roman"/>
        </w:rPr>
        <w:t>12-week</w:t>
      </w:r>
      <w:r w:rsidR="00C03806" w:rsidRPr="00E66A2E">
        <w:rPr>
          <w:rFonts w:ascii="Times New Roman" w:hAnsi="Times New Roman" w:cs="Times New Roman"/>
        </w:rPr>
        <w:t xml:space="preserve"> outcome</w:t>
      </w:r>
      <w:r w:rsidR="00E97576" w:rsidRPr="00E66A2E">
        <w:rPr>
          <w:rFonts w:ascii="Times New Roman" w:hAnsi="Times New Roman" w:cs="Times New Roman"/>
        </w:rPr>
        <w:t>s</w:t>
      </w:r>
      <w:r w:rsidR="00FC1EA5" w:rsidRPr="00E66A2E">
        <w:rPr>
          <w:rFonts w:ascii="Times New Roman" w:hAnsi="Times New Roman" w:cs="Times New Roman"/>
        </w:rPr>
        <w:t xml:space="preserve"> as the splitting variable</w:t>
      </w:r>
      <w:r w:rsidR="008921B4" w:rsidRPr="00E66A2E">
        <w:rPr>
          <w:rFonts w:ascii="Times New Roman" w:hAnsi="Times New Roman" w:cs="Times New Roman"/>
        </w:rPr>
        <w:t>s</w:t>
      </w:r>
      <w:r w:rsidR="00FC1EA5" w:rsidRPr="00E66A2E">
        <w:rPr>
          <w:rFonts w:ascii="Times New Roman" w:hAnsi="Times New Roman" w:cs="Times New Roman"/>
        </w:rPr>
        <w:t xml:space="preserve">. This method searches the data for the </w:t>
      </w:r>
      <w:proofErr w:type="spellStart"/>
      <w:r w:rsidR="00FC1EA5" w:rsidRPr="00E66A2E">
        <w:rPr>
          <w:rFonts w:ascii="Times New Roman" w:hAnsi="Times New Roman" w:cs="Times New Roman"/>
        </w:rPr>
        <w:t>cutpoint</w:t>
      </w:r>
      <w:proofErr w:type="spellEnd"/>
      <w:r w:rsidR="00FC1EA5" w:rsidRPr="00E66A2E">
        <w:rPr>
          <w:rFonts w:ascii="Times New Roman" w:hAnsi="Times New Roman" w:cs="Times New Roman"/>
        </w:rPr>
        <w:t xml:space="preserve"> that best discriminates participants with meaningfully better outcomes, without requiring the analyst to prespecify a value. The resulting threshold, if one is identified with adequate separation, will then be used to construct a binary responder variable, and the proportion of responders will be compared between arms using a risk ratio with 95% confidence interval</w:t>
      </w:r>
      <w:r w:rsidR="001753DA" w:rsidRPr="00E66A2E">
        <w:rPr>
          <w:rFonts w:ascii="Times New Roman" w:hAnsi="Times New Roman" w:cs="Times New Roman"/>
        </w:rPr>
        <w:t xml:space="preserve">. </w:t>
      </w:r>
    </w:p>
    <w:p w14:paraId="76C515CC" w14:textId="00AEF8F9" w:rsidR="00F67152" w:rsidRPr="00E66A2E" w:rsidRDefault="008E4FA0" w:rsidP="008E4FA0">
      <w:pPr>
        <w:rPr>
          <w:rFonts w:ascii="Times New Roman" w:hAnsi="Times New Roman" w:cs="Times New Roman"/>
          <w:b/>
          <w:bCs/>
        </w:rPr>
      </w:pPr>
      <w:r w:rsidRPr="00E66A2E">
        <w:rPr>
          <w:rFonts w:ascii="Times New Roman" w:hAnsi="Times New Roman" w:cs="Times New Roman"/>
        </w:rPr>
        <w:lastRenderedPageBreak/>
        <w:t>These analyses are exploratory and hypothesis-generating; results will not be used to modify the primary analysis or draw inferential conclusions. Findings will be interpreted in the context of effect heterogeneity and used to inform design of future studies.</w:t>
      </w:r>
    </w:p>
    <w:p w14:paraId="62F1B545" w14:textId="21469B71" w:rsidR="00770F37" w:rsidRDefault="000B10FE" w:rsidP="000D0B14">
      <w:pPr>
        <w:pStyle w:val="Heading2"/>
        <w:rPr>
          <w:rStyle w:val="BookTitle"/>
          <w:rFonts w:ascii="Times New Roman" w:hAnsi="Times New Roman" w:cs="Times New Roman"/>
          <w:i w:val="0"/>
          <w:iCs w:val="0"/>
          <w:spacing w:val="0"/>
          <w:sz w:val="24"/>
          <w:szCs w:val="24"/>
        </w:rPr>
      </w:pPr>
      <w:bookmarkStart w:id="25" w:name="_Toc239325118"/>
      <w:r w:rsidRPr="00F61E06">
        <w:rPr>
          <w:rStyle w:val="BookTitle"/>
          <w:rFonts w:ascii="Times New Roman" w:hAnsi="Times New Roman" w:cs="Times New Roman"/>
          <w:i w:val="0"/>
          <w:iCs w:val="0"/>
          <w:spacing w:val="0"/>
          <w:sz w:val="24"/>
          <w:szCs w:val="24"/>
        </w:rPr>
        <w:t>Safety</w:t>
      </w:r>
      <w:r w:rsidRPr="00E93D89">
        <w:rPr>
          <w:rStyle w:val="BookTitle"/>
          <w:rFonts w:ascii="Times New Roman" w:hAnsi="Times New Roman" w:cs="Times New Roman"/>
          <w:i w:val="0"/>
          <w:iCs w:val="0"/>
          <w:spacing w:val="0"/>
          <w:sz w:val="24"/>
          <w:szCs w:val="24"/>
        </w:rPr>
        <w:t xml:space="preserve"> analysis</w:t>
      </w:r>
      <w:bookmarkEnd w:id="25"/>
      <w:r w:rsidRPr="00E93D89">
        <w:rPr>
          <w:rStyle w:val="BookTitle"/>
          <w:rFonts w:ascii="Times New Roman" w:hAnsi="Times New Roman" w:cs="Times New Roman"/>
          <w:i w:val="0"/>
          <w:iCs w:val="0"/>
          <w:spacing w:val="0"/>
          <w:sz w:val="24"/>
          <w:szCs w:val="24"/>
        </w:rPr>
        <w:t xml:space="preserve"> </w:t>
      </w:r>
    </w:p>
    <w:p w14:paraId="3878704C" w14:textId="41C7F297" w:rsidR="008F6815" w:rsidRDefault="008F6815" w:rsidP="004E393A">
      <w:pPr>
        <w:rPr>
          <w:rFonts w:ascii="Times New Roman" w:hAnsi="Times New Roman" w:cs="Times New Roman"/>
        </w:rPr>
      </w:pPr>
      <w:r>
        <w:rPr>
          <w:rFonts w:ascii="Times New Roman" w:hAnsi="Times New Roman" w:cs="Times New Roman"/>
        </w:rPr>
        <w:t xml:space="preserve">Safety analysis will be descriptive and will summarize all serious adverse and adverse events. These will be reported both at patient level (number of patients reporting each event ≥ 1 time) and the number of total day/diary entries where event is present. </w:t>
      </w:r>
    </w:p>
    <w:p w14:paraId="5991474D" w14:textId="603ED9FF" w:rsidR="000B10FE" w:rsidRPr="00F61E06" w:rsidRDefault="000B10FE" w:rsidP="00F61E06">
      <w:pPr>
        <w:pStyle w:val="Heading2"/>
        <w:rPr>
          <w:rStyle w:val="BookTitle"/>
          <w:rFonts w:ascii="Times New Roman" w:hAnsi="Times New Roman" w:cs="Times New Roman"/>
          <w:i w:val="0"/>
          <w:iCs w:val="0"/>
          <w:spacing w:val="0"/>
          <w:sz w:val="24"/>
          <w:szCs w:val="24"/>
        </w:rPr>
      </w:pPr>
      <w:bookmarkStart w:id="26" w:name="_Toc239325119"/>
      <w:r w:rsidRPr="00E93D89">
        <w:rPr>
          <w:rStyle w:val="BookTitle"/>
          <w:rFonts w:ascii="Times New Roman" w:hAnsi="Times New Roman" w:cs="Times New Roman"/>
          <w:i w:val="0"/>
          <w:iCs w:val="0"/>
          <w:spacing w:val="0"/>
          <w:sz w:val="24"/>
          <w:szCs w:val="24"/>
        </w:rPr>
        <w:t xml:space="preserve">Exploratory </w:t>
      </w:r>
      <w:r w:rsidR="0072168B">
        <w:rPr>
          <w:rStyle w:val="BookTitle"/>
          <w:rFonts w:ascii="Times New Roman" w:hAnsi="Times New Roman" w:cs="Times New Roman"/>
          <w:i w:val="0"/>
          <w:iCs w:val="0"/>
          <w:spacing w:val="0"/>
          <w:sz w:val="24"/>
          <w:szCs w:val="24"/>
        </w:rPr>
        <w:t>outcomes</w:t>
      </w:r>
      <w:bookmarkEnd w:id="26"/>
    </w:p>
    <w:p w14:paraId="40C459E8" w14:textId="73FA8189" w:rsidR="009F6A1C" w:rsidRDefault="00D034F1" w:rsidP="00A15648">
      <w:pPr>
        <w:spacing w:after="0" w:line="276" w:lineRule="auto"/>
        <w:rPr>
          <w:rFonts w:ascii="Times New Roman" w:hAnsi="Times New Roman" w:cs="Times New Roman"/>
          <w:shd w:val="clear" w:color="auto" w:fill="FFFFFF"/>
        </w:rPr>
      </w:pPr>
      <w:r w:rsidRPr="00D034F1">
        <w:rPr>
          <w:rFonts w:ascii="Times New Roman" w:hAnsi="Times New Roman" w:cs="Times New Roman"/>
          <w:shd w:val="clear" w:color="auto" w:fill="FFFFFF"/>
        </w:rPr>
        <w:t xml:space="preserve">Where sample size and data completeness are sufficient to support model-based inference, exploratory </w:t>
      </w:r>
      <w:r w:rsidR="001F44CB">
        <w:rPr>
          <w:rFonts w:ascii="Times New Roman" w:hAnsi="Times New Roman" w:cs="Times New Roman"/>
          <w:shd w:val="clear" w:color="auto" w:fill="FFFFFF"/>
        </w:rPr>
        <w:t xml:space="preserve">analyses </w:t>
      </w:r>
      <w:r w:rsidRPr="00D034F1">
        <w:rPr>
          <w:rFonts w:ascii="Times New Roman" w:hAnsi="Times New Roman" w:cs="Times New Roman"/>
          <w:shd w:val="clear" w:color="auto" w:fill="FFFFFF"/>
        </w:rPr>
        <w:t xml:space="preserve">will be </w:t>
      </w:r>
      <w:r w:rsidR="001F44CB">
        <w:rPr>
          <w:rFonts w:ascii="Times New Roman" w:hAnsi="Times New Roman" w:cs="Times New Roman"/>
          <w:shd w:val="clear" w:color="auto" w:fill="FFFFFF"/>
        </w:rPr>
        <w:t>conducted on the below outcomes</w:t>
      </w:r>
      <w:r w:rsidRPr="00D034F1">
        <w:rPr>
          <w:rFonts w:ascii="Times New Roman" w:hAnsi="Times New Roman" w:cs="Times New Roman"/>
          <w:shd w:val="clear" w:color="auto" w:fill="FFFFFF"/>
        </w:rPr>
        <w:t>. When data are insufficient, analyses will be limited to descriptive summaries, including appropriate measures of centr</w:t>
      </w:r>
      <w:r>
        <w:rPr>
          <w:rFonts w:ascii="Times New Roman" w:hAnsi="Times New Roman" w:cs="Times New Roman"/>
          <w:shd w:val="clear" w:color="auto" w:fill="FFFFFF"/>
        </w:rPr>
        <w:t>e</w:t>
      </w:r>
      <w:r w:rsidRPr="00D034F1">
        <w:rPr>
          <w:rFonts w:ascii="Times New Roman" w:hAnsi="Times New Roman" w:cs="Times New Roman"/>
          <w:shd w:val="clear" w:color="auto" w:fill="FFFFFF"/>
        </w:rPr>
        <w:t>, variability, and graphical displays.</w:t>
      </w:r>
      <w:r w:rsidR="008803CA">
        <w:rPr>
          <w:rFonts w:ascii="Times New Roman" w:hAnsi="Times New Roman" w:cs="Times New Roman"/>
          <w:shd w:val="clear" w:color="auto" w:fill="FFFFFF"/>
        </w:rPr>
        <w:t xml:space="preserve"> </w:t>
      </w:r>
    </w:p>
    <w:p w14:paraId="36200148" w14:textId="77777777" w:rsidR="009F6A1C" w:rsidRDefault="009F6A1C" w:rsidP="00A15648">
      <w:pPr>
        <w:spacing w:after="0" w:line="276" w:lineRule="auto"/>
        <w:rPr>
          <w:rFonts w:ascii="Times New Roman" w:hAnsi="Times New Roman" w:cs="Times New Roman"/>
          <w:shd w:val="clear" w:color="auto" w:fill="FFFFFF"/>
        </w:rPr>
      </w:pPr>
    </w:p>
    <w:p w14:paraId="2400CF3B" w14:textId="6C486711" w:rsidR="00D034F1" w:rsidRPr="00D034F1" w:rsidRDefault="008803CA" w:rsidP="00A15648">
      <w:pPr>
        <w:spacing w:after="0" w:line="276" w:lineRule="auto"/>
        <w:rPr>
          <w:b/>
          <w:bCs/>
          <w:shd w:val="clear" w:color="auto" w:fill="FFFFFF"/>
        </w:rPr>
      </w:pPr>
      <w:r>
        <w:rPr>
          <w:rFonts w:ascii="Times New Roman" w:hAnsi="Times New Roman" w:cs="Times New Roman"/>
          <w:shd w:val="clear" w:color="auto" w:fill="FFFFFF"/>
        </w:rPr>
        <w:t xml:space="preserve">For </w:t>
      </w:r>
      <w:r w:rsidR="00CC2A20">
        <w:rPr>
          <w:rFonts w:ascii="Times New Roman" w:hAnsi="Times New Roman" w:cs="Times New Roman"/>
          <w:shd w:val="clear" w:color="auto" w:fill="FFFFFF"/>
        </w:rPr>
        <w:t>model-based</w:t>
      </w:r>
      <w:r>
        <w:rPr>
          <w:rFonts w:ascii="Times New Roman" w:hAnsi="Times New Roman" w:cs="Times New Roman"/>
          <w:shd w:val="clear" w:color="auto" w:fill="FFFFFF"/>
        </w:rPr>
        <w:t xml:space="preserve"> inference we will use generalized linear models with appropriate link function (gaussian for continuous, logit for binary and negative binomial for count) to estimate treatment effects and corresponding confidence </w:t>
      </w:r>
      <w:r w:rsidR="00AC5673">
        <w:rPr>
          <w:rFonts w:ascii="Times New Roman" w:hAnsi="Times New Roman" w:cs="Times New Roman"/>
          <w:shd w:val="clear" w:color="auto" w:fill="FFFFFF"/>
        </w:rPr>
        <w:t>intervals</w:t>
      </w:r>
      <w:r>
        <w:rPr>
          <w:rFonts w:ascii="Times New Roman" w:hAnsi="Times New Roman" w:cs="Times New Roman"/>
          <w:shd w:val="clear" w:color="auto" w:fill="FFFFFF"/>
        </w:rPr>
        <w:t>.</w:t>
      </w:r>
      <w:r w:rsidR="00AC5673">
        <w:rPr>
          <w:rFonts w:ascii="Times New Roman" w:hAnsi="Times New Roman" w:cs="Times New Roman"/>
          <w:shd w:val="clear" w:color="auto" w:fill="FFFFFF"/>
        </w:rPr>
        <w:t xml:space="preserve"> As above, MMRM models will be used for data collected longitudinally. </w:t>
      </w:r>
      <w:r>
        <w:rPr>
          <w:rFonts w:ascii="Times New Roman" w:hAnsi="Times New Roman" w:cs="Times New Roman"/>
          <w:shd w:val="clear" w:color="auto" w:fill="FFFFFF"/>
        </w:rPr>
        <w:t xml:space="preserve"> </w:t>
      </w:r>
    </w:p>
    <w:p w14:paraId="77F66BA2" w14:textId="77777777" w:rsidR="00D034F1" w:rsidRDefault="00D034F1" w:rsidP="00A15648">
      <w:pPr>
        <w:spacing w:after="0" w:line="276" w:lineRule="auto"/>
        <w:rPr>
          <w:rStyle w:val="BookTitle"/>
          <w:rFonts w:ascii="Times New Roman" w:hAnsi="Times New Roman" w:cs="Times New Roman"/>
          <w:i w:val="0"/>
          <w:iCs w:val="0"/>
          <w:spacing w:val="0"/>
        </w:rPr>
      </w:pPr>
    </w:p>
    <w:p w14:paraId="1B18E412" w14:textId="2D40A4D8" w:rsidR="00CE4EDD" w:rsidRPr="00A15648" w:rsidRDefault="00CE4EDD" w:rsidP="00A15648">
      <w:pPr>
        <w:spacing w:after="0" w:line="276" w:lineRule="auto"/>
        <w:rPr>
          <w:rStyle w:val="BookTitle"/>
          <w:rFonts w:ascii="Times New Roman" w:hAnsi="Times New Roman" w:cs="Times New Roman"/>
          <w:i w:val="0"/>
          <w:iCs w:val="0"/>
          <w:spacing w:val="0"/>
        </w:rPr>
      </w:pPr>
      <w:r w:rsidRPr="00A15648">
        <w:rPr>
          <w:rStyle w:val="BookTitle"/>
          <w:rFonts w:ascii="Times New Roman" w:hAnsi="Times New Roman" w:cs="Times New Roman"/>
          <w:i w:val="0"/>
          <w:iCs w:val="0"/>
          <w:spacing w:val="0"/>
        </w:rPr>
        <w:t>Continuous outcomes:</w:t>
      </w:r>
    </w:p>
    <w:p w14:paraId="2B0D3365" w14:textId="192E3C4F" w:rsidR="00CE4EDD" w:rsidRPr="002D1EA4"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0070A">
        <w:rPr>
          <w:rFonts w:ascii="Times New Roman" w:hAnsi="Times New Roman" w:cs="Times New Roman"/>
          <w:shd w:val="clear" w:color="auto" w:fill="FFFFFF"/>
        </w:rPr>
        <w:t>Interleukin 6 (</w:t>
      </w:r>
      <w:r w:rsidRPr="00C20B0D">
        <w:rPr>
          <w:rStyle w:val="Strong"/>
          <w:rFonts w:ascii="Times New Roman" w:hAnsi="Times New Roman" w:cs="Times New Roman"/>
          <w:b w:val="0"/>
          <w:bCs w:val="0"/>
          <w:shd w:val="clear" w:color="auto" w:fill="FFFFFF"/>
        </w:rPr>
        <w:t>IL-6)</w:t>
      </w:r>
      <w:r w:rsidRPr="0020070A">
        <w:rPr>
          <w:rFonts w:ascii="Times New Roman" w:hAnsi="Times New Roman" w:cs="Times New Roman"/>
        </w:rPr>
        <w:t xml:space="preserve">, </w:t>
      </w:r>
      <w:r w:rsidRPr="0020070A">
        <w:rPr>
          <w:rFonts w:ascii="Times New Roman" w:hAnsi="Times New Roman" w:cs="Times New Roman"/>
          <w:shd w:val="clear" w:color="auto" w:fill="FFFFFF"/>
        </w:rPr>
        <w:t>Interferon gamma (</w:t>
      </w:r>
      <w:proofErr w:type="spellStart"/>
      <w:r w:rsidRPr="0020070A">
        <w:rPr>
          <w:rFonts w:ascii="Times New Roman" w:hAnsi="Times New Roman" w:cs="Times New Roman"/>
          <w:shd w:val="clear" w:color="auto" w:fill="FFFFFF"/>
        </w:rPr>
        <w:t>IFNγ</w:t>
      </w:r>
      <w:proofErr w:type="spellEnd"/>
      <w:r w:rsidRPr="0020070A">
        <w:rPr>
          <w:rFonts w:ascii="Times New Roman" w:hAnsi="Times New Roman" w:cs="Times New Roman"/>
          <w:shd w:val="clear" w:color="auto" w:fill="FFFFFF"/>
        </w:rPr>
        <w:t>)</w:t>
      </w:r>
      <w:r w:rsidRPr="0020070A">
        <w:rPr>
          <w:rFonts w:ascii="Times New Roman" w:hAnsi="Times New Roman" w:cs="Times New Roman"/>
        </w:rPr>
        <w:t xml:space="preserve">, &amp; C-reactive protein (hsCRP) values at 16 </w:t>
      </w:r>
      <w:r w:rsidRPr="002D1EA4">
        <w:rPr>
          <w:rFonts w:ascii="Times New Roman" w:hAnsi="Times New Roman" w:cs="Times New Roman"/>
          <w:shd w:val="clear" w:color="auto" w:fill="FFFFFF"/>
        </w:rPr>
        <w:t xml:space="preserve">weeks. </w:t>
      </w:r>
    </w:p>
    <w:p w14:paraId="524ED819" w14:textId="5C46B05F" w:rsidR="00CE4EDD" w:rsidRPr="00E77120"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 xml:space="preserve">Cytokine profile values using </w:t>
      </w:r>
      <w:r w:rsidRPr="00E77120">
        <w:rPr>
          <w:rFonts w:ascii="Times New Roman" w:hAnsi="Times New Roman" w:cs="Times New Roman"/>
          <w:shd w:val="clear" w:color="auto" w:fill="FFFFFF"/>
        </w:rPr>
        <w:t>Human Cytokine Proinflammatory Focused 15-plex</w:t>
      </w:r>
      <w:r w:rsidR="003F2687" w:rsidRPr="00E77120">
        <w:rPr>
          <w:rFonts w:ascii="Times New Roman" w:hAnsi="Times New Roman" w:cs="Times New Roman"/>
          <w:shd w:val="clear" w:color="auto" w:fill="FFFFFF"/>
        </w:rPr>
        <w:t xml:space="preserve"> </w:t>
      </w:r>
      <w:r w:rsidRPr="00E77120">
        <w:rPr>
          <w:rFonts w:ascii="Times New Roman" w:hAnsi="Times New Roman" w:cs="Times New Roman"/>
          <w:shd w:val="clear" w:color="auto" w:fill="FFFFFF"/>
        </w:rPr>
        <w:t xml:space="preserve">Discovery Assay® Array </w:t>
      </w:r>
      <w:r w:rsidRPr="002D1EA4">
        <w:rPr>
          <w:rFonts w:ascii="Times New Roman" w:hAnsi="Times New Roman" w:cs="Times New Roman"/>
          <w:shd w:val="clear" w:color="auto" w:fill="FFFFFF"/>
        </w:rPr>
        <w:t xml:space="preserve">at 16 weeks. </w:t>
      </w:r>
    </w:p>
    <w:p w14:paraId="3DF25B61" w14:textId="46C1A39A" w:rsidR="00CE4EDD" w:rsidRPr="002D1EA4"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 xml:space="preserve">Creatine kinase (CK) plasma concentration at 16 weeks. </w:t>
      </w:r>
    </w:p>
    <w:p w14:paraId="1A9BF078" w14:textId="460D4D73" w:rsidR="00CE4EDD" w:rsidRPr="002D1EA4"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 xml:space="preserve">Concentration of Reverse triiodothyronine (rT3) (in conjunction Thyroid stimulating hormone (TSH), Free Triiodothyronine (free T3) &amp; Free Thyroxine (free T4)) at 16 weeks. </w:t>
      </w:r>
    </w:p>
    <w:p w14:paraId="168835AA" w14:textId="6B5BD4FC" w:rsidR="00CE4EDD"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 xml:space="preserve">Concentration of AM blood cortisol values at 16 weeks. </w:t>
      </w:r>
    </w:p>
    <w:p w14:paraId="3E134AA6" w14:textId="77777777" w:rsidR="00160402" w:rsidRPr="002D1EA4" w:rsidRDefault="00160402" w:rsidP="00160402">
      <w:pPr>
        <w:pStyle w:val="ListParagraph"/>
        <w:numPr>
          <w:ilvl w:val="0"/>
          <w:numId w:val="34"/>
        </w:numPr>
        <w:autoSpaceDE w:val="0"/>
        <w:autoSpaceDN w:val="0"/>
        <w:adjustRightInd w:val="0"/>
        <w:snapToGrid w:val="0"/>
        <w:spacing w:after="0" w:line="276" w:lineRule="auto"/>
        <w:ind w:right="-106"/>
        <w:rPr>
          <w:shd w:val="clear" w:color="auto" w:fill="FFFFFF"/>
        </w:rPr>
      </w:pPr>
      <w:r w:rsidRPr="00EF06C1">
        <w:rPr>
          <w:shd w:val="clear" w:color="auto" w:fill="FFFFFF"/>
        </w:rPr>
        <w:t>rT3/T3 ratio</w:t>
      </w:r>
    </w:p>
    <w:p w14:paraId="2021AAA7" w14:textId="4B09D05B" w:rsidR="00A15CDF" w:rsidRPr="002D1EA4"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 xml:space="preserve">Concentration of ACTH hormone values at 16 weeks. </w:t>
      </w:r>
    </w:p>
    <w:p w14:paraId="67ECD3F3" w14:textId="247E5849" w:rsidR="00CE4EDD" w:rsidRPr="002D1EA4" w:rsidRDefault="000A04DB"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Self-reported sleep VAS at 16 weeks.</w:t>
      </w:r>
      <w:r w:rsidR="003F2687" w:rsidRPr="002D1EA4">
        <w:rPr>
          <w:rFonts w:ascii="Times New Roman" w:hAnsi="Times New Roman" w:cs="Times New Roman"/>
          <w:shd w:val="clear" w:color="auto" w:fill="FFFFFF"/>
        </w:rPr>
        <w:t xml:space="preserve"> </w:t>
      </w:r>
      <w:r w:rsidRPr="002D1EA4">
        <w:rPr>
          <w:rFonts w:ascii="Times New Roman" w:hAnsi="Times New Roman" w:cs="Times New Roman"/>
          <w:shd w:val="clear" w:color="auto" w:fill="FFFFFF"/>
        </w:rPr>
        <w:t>(0-100)</w:t>
      </w:r>
    </w:p>
    <w:p w14:paraId="7F6CC1E0" w14:textId="77777777" w:rsidR="000A04DB" w:rsidRPr="002D1EA4" w:rsidRDefault="000A04DB"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Patient Health Questionnaire-9 (PHQ-9) Score at 16 weeks.</w:t>
      </w:r>
    </w:p>
    <w:p w14:paraId="367FD043" w14:textId="77777777" w:rsidR="000A04DB" w:rsidRPr="002D1EA4" w:rsidRDefault="000A04DB"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Self-reported VAS health scale (EQ-5D-5L) at 16 weeks.</w:t>
      </w:r>
    </w:p>
    <w:p w14:paraId="0D1131D6" w14:textId="0E835BBA" w:rsidR="000A04DB" w:rsidRPr="00160402" w:rsidRDefault="000A04DB" w:rsidP="00E66A2E">
      <w:pPr>
        <w:pStyle w:val="ListParagraph"/>
        <w:numPr>
          <w:ilvl w:val="0"/>
          <w:numId w:val="34"/>
        </w:numPr>
        <w:autoSpaceDE w:val="0"/>
        <w:autoSpaceDN w:val="0"/>
        <w:adjustRightInd w:val="0"/>
        <w:snapToGrid w:val="0"/>
        <w:spacing w:after="0" w:line="276" w:lineRule="auto"/>
        <w:ind w:right="-106"/>
        <w:rPr>
          <w:shd w:val="clear" w:color="auto" w:fill="FFFFFF"/>
        </w:rPr>
      </w:pPr>
      <w:r w:rsidRPr="002D1EA4">
        <w:rPr>
          <w:rFonts w:ascii="Times New Roman" w:hAnsi="Times New Roman" w:cs="Times New Roman"/>
          <w:shd w:val="clear" w:color="auto" w:fill="FFFFFF"/>
        </w:rPr>
        <w:t>Maximum hand grip strength over 3 attempts at 16 weeks.</w:t>
      </w:r>
    </w:p>
    <w:p w14:paraId="14EEB7B9" w14:textId="616EBD57" w:rsidR="00160402" w:rsidRPr="002D1EA4" w:rsidRDefault="00160402" w:rsidP="00E66A2E">
      <w:pPr>
        <w:pStyle w:val="ListParagraph"/>
        <w:numPr>
          <w:ilvl w:val="0"/>
          <w:numId w:val="34"/>
        </w:numPr>
        <w:autoSpaceDE w:val="0"/>
        <w:autoSpaceDN w:val="0"/>
        <w:adjustRightInd w:val="0"/>
        <w:snapToGrid w:val="0"/>
        <w:spacing w:after="0" w:line="276" w:lineRule="auto"/>
        <w:ind w:right="-106"/>
        <w:rPr>
          <w:shd w:val="clear" w:color="auto" w:fill="FFFFFF"/>
        </w:rPr>
      </w:pPr>
      <w:r>
        <w:rPr>
          <w:rFonts w:ascii="Times New Roman" w:hAnsi="Times New Roman" w:cs="Times New Roman"/>
          <w:shd w:val="clear" w:color="auto" w:fill="FFFFFF"/>
        </w:rPr>
        <w:t>Difference in “maximum-minimum of 3 attempts” HGS at 16 weeks</w:t>
      </w:r>
    </w:p>
    <w:p w14:paraId="45774220" w14:textId="77777777" w:rsidR="00CE4EDD" w:rsidRPr="002D1EA4" w:rsidRDefault="00CE4EDD"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Fatigue VAS 0-10 score at 16 weeks</w:t>
      </w:r>
    </w:p>
    <w:p w14:paraId="0B99A1C5" w14:textId="04E4AD02" w:rsidR="000A04DB" w:rsidRPr="002D1EA4" w:rsidRDefault="000A04DB"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Sleep Questionnaire (SQ-2) at 16 weeks.</w:t>
      </w:r>
    </w:p>
    <w:p w14:paraId="2C1791F1" w14:textId="77777777" w:rsidR="000A04DB" w:rsidRPr="002D1EA4" w:rsidRDefault="000A04DB" w:rsidP="00E66A2E">
      <w:pPr>
        <w:pStyle w:val="ListParagraph"/>
        <w:numPr>
          <w:ilvl w:val="0"/>
          <w:numId w:val="34"/>
        </w:numPr>
        <w:autoSpaceDE w:val="0"/>
        <w:autoSpaceDN w:val="0"/>
        <w:adjustRightInd w:val="0"/>
        <w:snapToGrid w:val="0"/>
        <w:spacing w:after="0" w:line="276" w:lineRule="auto"/>
        <w:ind w:right="-106"/>
        <w:rPr>
          <w:rFonts w:ascii="Times New Roman" w:hAnsi="Times New Roman" w:cs="Times New Roman"/>
          <w:shd w:val="clear" w:color="auto" w:fill="FFFFFF"/>
        </w:rPr>
      </w:pPr>
      <w:r w:rsidRPr="002D1EA4">
        <w:rPr>
          <w:rFonts w:ascii="Times New Roman" w:hAnsi="Times New Roman" w:cs="Times New Roman"/>
          <w:shd w:val="clear" w:color="auto" w:fill="FFFFFF"/>
        </w:rPr>
        <w:t>Generalized Anxiety Disorder-7 (GAD-7) Score at 16 weeks.</w:t>
      </w:r>
    </w:p>
    <w:p w14:paraId="2EFC7EA7" w14:textId="70824FE0" w:rsidR="000E37DD" w:rsidRPr="00E66A2E" w:rsidRDefault="000E37DD" w:rsidP="00E66A2E">
      <w:pPr>
        <w:pStyle w:val="ListParagraph"/>
        <w:numPr>
          <w:ilvl w:val="0"/>
          <w:numId w:val="34"/>
        </w:numPr>
        <w:autoSpaceDE w:val="0"/>
        <w:autoSpaceDN w:val="0"/>
        <w:adjustRightInd w:val="0"/>
        <w:snapToGrid w:val="0"/>
        <w:spacing w:after="0" w:line="276" w:lineRule="auto"/>
        <w:ind w:right="-106"/>
        <w:rPr>
          <w:shd w:val="clear" w:color="auto" w:fill="FFFFFF"/>
        </w:rPr>
      </w:pPr>
      <w:r w:rsidRPr="002D1EA4">
        <w:rPr>
          <w:rFonts w:ascii="Times New Roman" w:hAnsi="Times New Roman" w:cs="Times New Roman"/>
          <w:shd w:val="clear" w:color="auto" w:fill="FFFFFF"/>
        </w:rPr>
        <w:t>Post-COVID-19 Functional Status Scale at 16 weeks.</w:t>
      </w:r>
    </w:p>
    <w:p w14:paraId="44FBD4B9" w14:textId="6B3B06F6" w:rsidR="00EF06C1" w:rsidRDefault="00EF06C1" w:rsidP="00FC0E40">
      <w:pPr>
        <w:pStyle w:val="ListParagraph"/>
        <w:numPr>
          <w:ilvl w:val="0"/>
          <w:numId w:val="34"/>
        </w:numPr>
        <w:autoSpaceDE w:val="0"/>
        <w:autoSpaceDN w:val="0"/>
        <w:adjustRightInd w:val="0"/>
        <w:snapToGrid w:val="0"/>
        <w:spacing w:after="0" w:line="276" w:lineRule="auto"/>
        <w:ind w:right="-106"/>
        <w:rPr>
          <w:shd w:val="clear" w:color="auto" w:fill="FFFFFF"/>
        </w:rPr>
      </w:pPr>
      <w:r w:rsidRPr="00EF06C1">
        <w:rPr>
          <w:shd w:val="clear" w:color="auto" w:fill="FFFFFF"/>
        </w:rPr>
        <w:t xml:space="preserve">Average standing heart rate (compared to resting) </w:t>
      </w:r>
      <w:r w:rsidR="00DC6013">
        <w:rPr>
          <w:shd w:val="clear" w:color="auto" w:fill="FFFFFF"/>
        </w:rPr>
        <w:t>and maximum standing heart rate (compared to resting)</w:t>
      </w:r>
    </w:p>
    <w:p w14:paraId="0E1033D2" w14:textId="2644FE46" w:rsidR="00CB73B1" w:rsidRPr="00EF06C1" w:rsidRDefault="00CB73B1" w:rsidP="00E66A2E">
      <w:pPr>
        <w:pStyle w:val="ListParagraph"/>
        <w:numPr>
          <w:ilvl w:val="0"/>
          <w:numId w:val="34"/>
        </w:numPr>
        <w:autoSpaceDE w:val="0"/>
        <w:autoSpaceDN w:val="0"/>
        <w:adjustRightInd w:val="0"/>
        <w:snapToGrid w:val="0"/>
        <w:spacing w:after="0" w:line="276" w:lineRule="auto"/>
        <w:ind w:right="-106"/>
        <w:rPr>
          <w:shd w:val="clear" w:color="auto" w:fill="FFFFFF"/>
        </w:rPr>
      </w:pPr>
      <w:r>
        <w:rPr>
          <w:shd w:val="clear" w:color="auto" w:fill="FFFFFF"/>
        </w:rPr>
        <w:t xml:space="preserve">Average </w:t>
      </w:r>
      <w:r w:rsidR="00DC6013">
        <w:rPr>
          <w:shd w:val="clear" w:color="auto" w:fill="FFFFFF"/>
        </w:rPr>
        <w:t xml:space="preserve">systolic and diastolic </w:t>
      </w:r>
      <w:r w:rsidRPr="00EF06C1">
        <w:rPr>
          <w:shd w:val="clear" w:color="auto" w:fill="FFFFFF"/>
        </w:rPr>
        <w:t>blood pressure</w:t>
      </w:r>
      <w:r>
        <w:rPr>
          <w:shd w:val="clear" w:color="auto" w:fill="FFFFFF"/>
        </w:rPr>
        <w:t xml:space="preserve"> </w:t>
      </w:r>
      <w:r w:rsidRPr="00EF06C1">
        <w:rPr>
          <w:shd w:val="clear" w:color="auto" w:fill="FFFFFF"/>
        </w:rPr>
        <w:t>(compared to resting)</w:t>
      </w:r>
      <w:r w:rsidR="00DC6013">
        <w:rPr>
          <w:shd w:val="clear" w:color="auto" w:fill="FFFFFF"/>
        </w:rPr>
        <w:t>, and minimum blood pressure (compared to resting)</w:t>
      </w:r>
    </w:p>
    <w:p w14:paraId="1F3EAFCF" w14:textId="0C1CA283" w:rsidR="00EF06C1" w:rsidRPr="002D1EA4" w:rsidRDefault="00EF06C1" w:rsidP="00E66A2E">
      <w:pPr>
        <w:pStyle w:val="ListParagraph"/>
        <w:numPr>
          <w:ilvl w:val="0"/>
          <w:numId w:val="34"/>
        </w:numPr>
        <w:autoSpaceDE w:val="0"/>
        <w:autoSpaceDN w:val="0"/>
        <w:adjustRightInd w:val="0"/>
        <w:snapToGrid w:val="0"/>
        <w:spacing w:after="0" w:line="276" w:lineRule="auto"/>
        <w:ind w:right="-106"/>
        <w:rPr>
          <w:shd w:val="clear" w:color="auto" w:fill="FFFFFF"/>
        </w:rPr>
      </w:pPr>
      <w:r w:rsidRPr="00EF06C1">
        <w:rPr>
          <w:shd w:val="clear" w:color="auto" w:fill="FFFFFF"/>
        </w:rPr>
        <w:lastRenderedPageBreak/>
        <w:t>rT3/T3 ratio</w:t>
      </w:r>
    </w:p>
    <w:p w14:paraId="400C5E16" w14:textId="77777777" w:rsidR="00CE4EDD" w:rsidRPr="001815F2" w:rsidRDefault="00CE4EDD" w:rsidP="00A15648">
      <w:pPr>
        <w:spacing w:after="0" w:line="276" w:lineRule="auto"/>
        <w:rPr>
          <w:rStyle w:val="BookTitle"/>
          <w:rFonts w:ascii="Times New Roman" w:hAnsi="Times New Roman" w:cs="Times New Roman"/>
          <w:b w:val="0"/>
          <w:bCs w:val="0"/>
          <w:i w:val="0"/>
          <w:iCs w:val="0"/>
          <w:spacing w:val="0"/>
        </w:rPr>
      </w:pPr>
    </w:p>
    <w:p w14:paraId="4B808FAA" w14:textId="5525EE21" w:rsidR="000A04DB" w:rsidRPr="00A15648" w:rsidRDefault="000A04DB" w:rsidP="00A15648">
      <w:pPr>
        <w:spacing w:after="0" w:line="276" w:lineRule="auto"/>
        <w:rPr>
          <w:rStyle w:val="BookTitle"/>
          <w:rFonts w:ascii="Times New Roman" w:hAnsi="Times New Roman" w:cs="Times New Roman"/>
          <w:i w:val="0"/>
          <w:iCs w:val="0"/>
          <w:spacing w:val="0"/>
        </w:rPr>
      </w:pPr>
      <w:r w:rsidRPr="00A15648">
        <w:rPr>
          <w:rStyle w:val="BookTitle"/>
          <w:rFonts w:ascii="Times New Roman" w:hAnsi="Times New Roman" w:cs="Times New Roman"/>
          <w:i w:val="0"/>
          <w:iCs w:val="0"/>
          <w:spacing w:val="0"/>
        </w:rPr>
        <w:t>Count outcomes:</w:t>
      </w:r>
    </w:p>
    <w:p w14:paraId="0411FEDF" w14:textId="30A6F295" w:rsidR="000A04DB" w:rsidRPr="00FC0E40" w:rsidRDefault="000A04DB" w:rsidP="00E66A2E">
      <w:pPr>
        <w:pStyle w:val="ListParagraph"/>
        <w:numPr>
          <w:ilvl w:val="0"/>
          <w:numId w:val="35"/>
        </w:numPr>
        <w:spacing w:after="0" w:line="276" w:lineRule="auto"/>
        <w:rPr>
          <w:rStyle w:val="BookTitle"/>
          <w:rFonts w:ascii="Times New Roman" w:eastAsiaTheme="majorEastAsia" w:hAnsi="Times New Roman" w:cs="Times New Roman"/>
          <w:b w:val="0"/>
          <w:bCs w:val="0"/>
          <w:i w:val="0"/>
          <w:iCs w:val="0"/>
          <w:color w:val="0F4761" w:themeColor="accent1" w:themeShade="BF"/>
          <w:spacing w:val="0"/>
          <w:sz w:val="32"/>
          <w:szCs w:val="32"/>
        </w:rPr>
      </w:pPr>
      <w:r w:rsidRPr="00E66A2E">
        <w:rPr>
          <w:rFonts w:ascii="Times New Roman" w:hAnsi="Times New Roman" w:cs="Times New Roman"/>
        </w:rPr>
        <w:t>sit and stand test in 30 seconds at 16 weeks</w:t>
      </w:r>
      <w:r w:rsidR="001815F2" w:rsidRPr="00E66A2E">
        <w:rPr>
          <w:rFonts w:ascii="Times New Roman" w:hAnsi="Times New Roman" w:cs="Times New Roman"/>
        </w:rPr>
        <w:t>.</w:t>
      </w:r>
    </w:p>
    <w:p w14:paraId="74BCA9CC" w14:textId="77777777" w:rsidR="00CE4EDD" w:rsidRDefault="00CE4EDD" w:rsidP="00A15648">
      <w:pPr>
        <w:spacing w:after="0" w:line="276" w:lineRule="auto"/>
        <w:rPr>
          <w:rStyle w:val="BookTitle"/>
          <w:rFonts w:ascii="Times New Roman" w:hAnsi="Times New Roman" w:cs="Times New Roman"/>
          <w:b w:val="0"/>
          <w:bCs w:val="0"/>
          <w:i w:val="0"/>
          <w:iCs w:val="0"/>
          <w:spacing w:val="0"/>
        </w:rPr>
      </w:pPr>
    </w:p>
    <w:p w14:paraId="77764124" w14:textId="1DA7E995" w:rsidR="00CE4EDD" w:rsidRPr="00A15648" w:rsidRDefault="00CE4EDD" w:rsidP="00A15648">
      <w:pPr>
        <w:spacing w:after="0" w:line="276" w:lineRule="auto"/>
        <w:rPr>
          <w:rStyle w:val="BookTitle"/>
          <w:rFonts w:ascii="Times New Roman" w:hAnsi="Times New Roman" w:cs="Times New Roman"/>
          <w:i w:val="0"/>
          <w:iCs w:val="0"/>
          <w:spacing w:val="0"/>
        </w:rPr>
      </w:pPr>
      <w:r w:rsidRPr="00A15648">
        <w:rPr>
          <w:rStyle w:val="BookTitle"/>
          <w:rFonts w:ascii="Times New Roman" w:hAnsi="Times New Roman" w:cs="Times New Roman"/>
          <w:i w:val="0"/>
          <w:iCs w:val="0"/>
          <w:spacing w:val="0"/>
        </w:rPr>
        <w:t>Binary outcomes:</w:t>
      </w:r>
    </w:p>
    <w:p w14:paraId="17D3226B" w14:textId="209B2BE4" w:rsidR="001815F2" w:rsidRPr="00363AC1" w:rsidRDefault="00CE4EDD" w:rsidP="00E66A2E">
      <w:pPr>
        <w:pStyle w:val="ListParagraph"/>
        <w:numPr>
          <w:ilvl w:val="0"/>
          <w:numId w:val="36"/>
        </w:numPr>
        <w:snapToGrid w:val="0"/>
        <w:spacing w:after="0" w:line="276" w:lineRule="auto"/>
        <w:ind w:right="40"/>
        <w:rPr>
          <w:rFonts w:ascii="Times New Roman" w:hAnsi="Times New Roman" w:cs="Times New Roman"/>
        </w:rPr>
      </w:pPr>
      <w:r>
        <w:rPr>
          <w:rFonts w:ascii="Times New Roman" w:hAnsi="Times New Roman" w:cs="Times New Roman"/>
        </w:rPr>
        <w:t>P</w:t>
      </w:r>
      <w:r w:rsidRPr="00E93D89">
        <w:rPr>
          <w:rFonts w:ascii="Times New Roman" w:hAnsi="Times New Roman" w:cs="Times New Roman"/>
        </w:rPr>
        <w:t>revalence of POTS or postural hypotension symptoms based on serial blood pressure and heart rate measurements at 16 weeks.</w:t>
      </w:r>
      <w:r w:rsidR="00160402">
        <w:rPr>
          <w:rFonts w:ascii="Times New Roman" w:hAnsi="Times New Roman" w:cs="Times New Roman"/>
        </w:rPr>
        <w:t xml:space="preserve"> </w:t>
      </w:r>
      <w:r w:rsidR="00160402" w:rsidRPr="00363AC1">
        <w:rPr>
          <w:rFonts w:ascii="Times New Roman" w:hAnsi="Times New Roman" w:cs="Times New Roman"/>
        </w:rPr>
        <w:t>(</w:t>
      </w:r>
      <w:r w:rsidR="0020726B" w:rsidRPr="00363AC1">
        <w:rPr>
          <w:rFonts w:ascii="Times New Roman" w:eastAsia="Arial" w:hAnsi="Times New Roman" w:cs="Times New Roman"/>
          <w:lang w:eastAsia="en-CA"/>
        </w:rPr>
        <w:t>POTS is defined by an increase in HR by 30/min from supine position measurement. Postural hypotension is defined by a decrease of 20 mmHg in systolic blood pressure or10 mmHg for diastolic blood pressure, compared to supine BP. These are based on measurements at rest, 1, 3 and 5 minutes. Categorical outcomes consider: 0) no increase over cut-off in any measure; 1) one point-time with high HR or BP; 2: 2+ high measures</w:t>
      </w:r>
    </w:p>
    <w:p w14:paraId="620DEC21" w14:textId="1B355718" w:rsidR="00EF06C1" w:rsidRPr="00EF06C1" w:rsidRDefault="00EF06C1" w:rsidP="00E66A2E">
      <w:pPr>
        <w:pStyle w:val="ListParagraph"/>
        <w:numPr>
          <w:ilvl w:val="0"/>
          <w:numId w:val="36"/>
        </w:numPr>
        <w:snapToGrid w:val="0"/>
        <w:spacing w:after="0" w:line="276" w:lineRule="auto"/>
        <w:ind w:right="40"/>
        <w:rPr>
          <w:rStyle w:val="BookTitle"/>
          <w:rFonts w:ascii="Times New Roman" w:hAnsi="Times New Roman" w:cs="Times New Roman"/>
          <w:b w:val="0"/>
          <w:bCs w:val="0"/>
          <w:i w:val="0"/>
          <w:iCs w:val="0"/>
          <w:spacing w:val="0"/>
        </w:rPr>
      </w:pPr>
      <w:r>
        <w:rPr>
          <w:rStyle w:val="BookTitle"/>
          <w:rFonts w:ascii="Times New Roman" w:hAnsi="Times New Roman" w:cs="Times New Roman"/>
          <w:b w:val="0"/>
          <w:bCs w:val="0"/>
          <w:i w:val="0"/>
          <w:iCs w:val="0"/>
          <w:spacing w:val="0"/>
        </w:rPr>
        <w:t>C</w:t>
      </w:r>
      <w:r w:rsidRPr="00EF06C1">
        <w:rPr>
          <w:rStyle w:val="BookTitle"/>
          <w:rFonts w:ascii="Times New Roman" w:hAnsi="Times New Roman" w:cs="Times New Roman"/>
          <w:b w:val="0"/>
          <w:bCs w:val="0"/>
          <w:i w:val="0"/>
          <w:iCs w:val="0"/>
          <w:spacing w:val="0"/>
        </w:rPr>
        <w:t>ortisol: very low/ low/ adequate or high</w:t>
      </w:r>
      <w:r w:rsidR="00160402">
        <w:rPr>
          <w:rStyle w:val="BookTitle"/>
          <w:rFonts w:ascii="Times New Roman" w:hAnsi="Times New Roman" w:cs="Times New Roman"/>
          <w:b w:val="0"/>
          <w:bCs w:val="0"/>
          <w:i w:val="0"/>
          <w:iCs w:val="0"/>
          <w:spacing w:val="0"/>
        </w:rPr>
        <w:t xml:space="preserve"> (&lt;130; 130-319; 320+)</w:t>
      </w:r>
    </w:p>
    <w:p w14:paraId="552E8B03" w14:textId="3EB34EC5" w:rsidR="00EF06C1" w:rsidRDefault="00EF06C1" w:rsidP="00FC0E40">
      <w:pPr>
        <w:pStyle w:val="ListParagraph"/>
        <w:numPr>
          <w:ilvl w:val="0"/>
          <w:numId w:val="36"/>
        </w:numPr>
        <w:snapToGrid w:val="0"/>
        <w:spacing w:after="0" w:line="276" w:lineRule="auto"/>
        <w:ind w:right="40"/>
        <w:rPr>
          <w:rStyle w:val="BookTitle"/>
          <w:rFonts w:ascii="Times New Roman" w:hAnsi="Times New Roman" w:cs="Times New Roman"/>
          <w:b w:val="0"/>
          <w:bCs w:val="0"/>
          <w:i w:val="0"/>
          <w:iCs w:val="0"/>
          <w:spacing w:val="0"/>
        </w:rPr>
      </w:pPr>
      <w:r w:rsidRPr="00EF06C1">
        <w:rPr>
          <w:rStyle w:val="BookTitle"/>
          <w:rFonts w:ascii="Times New Roman" w:hAnsi="Times New Roman" w:cs="Times New Roman"/>
          <w:b w:val="0"/>
          <w:bCs w:val="0"/>
          <w:i w:val="0"/>
          <w:iCs w:val="0"/>
          <w:spacing w:val="0"/>
        </w:rPr>
        <w:t>CK: low/ adequate or high</w:t>
      </w:r>
      <w:r w:rsidR="00160402">
        <w:rPr>
          <w:rStyle w:val="BookTitle"/>
          <w:rFonts w:ascii="Times New Roman" w:hAnsi="Times New Roman" w:cs="Times New Roman"/>
          <w:b w:val="0"/>
          <w:bCs w:val="0"/>
          <w:i w:val="0"/>
          <w:iCs w:val="0"/>
          <w:spacing w:val="0"/>
        </w:rPr>
        <w:t xml:space="preserve"> (up to 50/ 51+)</w:t>
      </w:r>
    </w:p>
    <w:p w14:paraId="17FB7951" w14:textId="77777777" w:rsidR="00875A57" w:rsidRDefault="00875A57" w:rsidP="00875A57">
      <w:pPr>
        <w:snapToGrid w:val="0"/>
        <w:spacing w:after="0" w:line="276" w:lineRule="auto"/>
        <w:ind w:right="40"/>
        <w:rPr>
          <w:rStyle w:val="BookTitle"/>
          <w:rFonts w:ascii="Times New Roman" w:hAnsi="Times New Roman" w:cs="Times New Roman"/>
          <w:b w:val="0"/>
          <w:bCs w:val="0"/>
          <w:i w:val="0"/>
          <w:iCs w:val="0"/>
          <w:spacing w:val="0"/>
        </w:rPr>
      </w:pPr>
    </w:p>
    <w:p w14:paraId="4FD9C00D" w14:textId="77777777" w:rsidR="00CE4EDD" w:rsidRPr="00E93D89" w:rsidRDefault="00CE4EDD" w:rsidP="00445345">
      <w:pPr>
        <w:pStyle w:val="Heading2"/>
        <w:rPr>
          <w:rStyle w:val="BookTitle"/>
          <w:rFonts w:ascii="Times New Roman" w:hAnsi="Times New Roman" w:cs="Times New Roman"/>
          <w:b w:val="0"/>
          <w:bCs w:val="0"/>
          <w:i w:val="0"/>
          <w:iCs w:val="0"/>
          <w:spacing w:val="0"/>
        </w:rPr>
      </w:pPr>
    </w:p>
    <w:sectPr w:rsidR="00CE4EDD" w:rsidRPr="00E93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A46"/>
    <w:multiLevelType w:val="hybridMultilevel"/>
    <w:tmpl w:val="F6C0C282"/>
    <w:lvl w:ilvl="0" w:tplc="AD88E3A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11A78"/>
    <w:multiLevelType w:val="hybridMultilevel"/>
    <w:tmpl w:val="34260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01501"/>
    <w:multiLevelType w:val="hybridMultilevel"/>
    <w:tmpl w:val="B1CC7E0C"/>
    <w:lvl w:ilvl="0" w:tplc="378A2AA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D2BD8"/>
    <w:multiLevelType w:val="hybridMultilevel"/>
    <w:tmpl w:val="83AE1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E3AE8"/>
    <w:multiLevelType w:val="hybridMultilevel"/>
    <w:tmpl w:val="56044570"/>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1D01B01"/>
    <w:multiLevelType w:val="hybridMultilevel"/>
    <w:tmpl w:val="41CEF99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14F07BB5"/>
    <w:multiLevelType w:val="hybridMultilevel"/>
    <w:tmpl w:val="FEEE8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352EA9"/>
    <w:multiLevelType w:val="multilevel"/>
    <w:tmpl w:val="90C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12827"/>
    <w:multiLevelType w:val="hybridMultilevel"/>
    <w:tmpl w:val="337A47DE"/>
    <w:lvl w:ilvl="0" w:tplc="08090001">
      <w:start w:val="1"/>
      <w:numFmt w:val="bullet"/>
      <w:lvlText w:val=""/>
      <w:lvlJc w:val="left"/>
      <w:pPr>
        <w:ind w:left="1212" w:hanging="360"/>
      </w:pPr>
      <w:rPr>
        <w:rFonts w:ascii="Symbol" w:hAnsi="Symbol" w:hint="default"/>
      </w:rPr>
    </w:lvl>
    <w:lvl w:ilvl="1" w:tplc="08090003" w:tentative="1">
      <w:start w:val="1"/>
      <w:numFmt w:val="bullet"/>
      <w:lvlText w:val="o"/>
      <w:lvlJc w:val="left"/>
      <w:pPr>
        <w:ind w:left="1932" w:hanging="360"/>
      </w:pPr>
      <w:rPr>
        <w:rFonts w:ascii="Courier New" w:hAnsi="Courier New" w:cs="Courier New" w:hint="default"/>
      </w:rPr>
    </w:lvl>
    <w:lvl w:ilvl="2" w:tplc="08090005" w:tentative="1">
      <w:start w:val="1"/>
      <w:numFmt w:val="bullet"/>
      <w:lvlText w:val=""/>
      <w:lvlJc w:val="left"/>
      <w:pPr>
        <w:ind w:left="2652" w:hanging="360"/>
      </w:pPr>
      <w:rPr>
        <w:rFonts w:ascii="Wingdings" w:hAnsi="Wingdings" w:hint="default"/>
      </w:rPr>
    </w:lvl>
    <w:lvl w:ilvl="3" w:tplc="08090001" w:tentative="1">
      <w:start w:val="1"/>
      <w:numFmt w:val="bullet"/>
      <w:lvlText w:val=""/>
      <w:lvlJc w:val="left"/>
      <w:pPr>
        <w:ind w:left="3372" w:hanging="360"/>
      </w:pPr>
      <w:rPr>
        <w:rFonts w:ascii="Symbol" w:hAnsi="Symbol" w:hint="default"/>
      </w:rPr>
    </w:lvl>
    <w:lvl w:ilvl="4" w:tplc="08090003" w:tentative="1">
      <w:start w:val="1"/>
      <w:numFmt w:val="bullet"/>
      <w:lvlText w:val="o"/>
      <w:lvlJc w:val="left"/>
      <w:pPr>
        <w:ind w:left="4092" w:hanging="360"/>
      </w:pPr>
      <w:rPr>
        <w:rFonts w:ascii="Courier New" w:hAnsi="Courier New" w:cs="Courier New" w:hint="default"/>
      </w:rPr>
    </w:lvl>
    <w:lvl w:ilvl="5" w:tplc="08090005" w:tentative="1">
      <w:start w:val="1"/>
      <w:numFmt w:val="bullet"/>
      <w:lvlText w:val=""/>
      <w:lvlJc w:val="left"/>
      <w:pPr>
        <w:ind w:left="4812" w:hanging="360"/>
      </w:pPr>
      <w:rPr>
        <w:rFonts w:ascii="Wingdings" w:hAnsi="Wingdings" w:hint="default"/>
      </w:rPr>
    </w:lvl>
    <w:lvl w:ilvl="6" w:tplc="08090001" w:tentative="1">
      <w:start w:val="1"/>
      <w:numFmt w:val="bullet"/>
      <w:lvlText w:val=""/>
      <w:lvlJc w:val="left"/>
      <w:pPr>
        <w:ind w:left="5532" w:hanging="360"/>
      </w:pPr>
      <w:rPr>
        <w:rFonts w:ascii="Symbol" w:hAnsi="Symbol" w:hint="default"/>
      </w:rPr>
    </w:lvl>
    <w:lvl w:ilvl="7" w:tplc="08090003" w:tentative="1">
      <w:start w:val="1"/>
      <w:numFmt w:val="bullet"/>
      <w:lvlText w:val="o"/>
      <w:lvlJc w:val="left"/>
      <w:pPr>
        <w:ind w:left="6252" w:hanging="360"/>
      </w:pPr>
      <w:rPr>
        <w:rFonts w:ascii="Courier New" w:hAnsi="Courier New" w:cs="Courier New" w:hint="default"/>
      </w:rPr>
    </w:lvl>
    <w:lvl w:ilvl="8" w:tplc="08090005" w:tentative="1">
      <w:start w:val="1"/>
      <w:numFmt w:val="bullet"/>
      <w:lvlText w:val=""/>
      <w:lvlJc w:val="left"/>
      <w:pPr>
        <w:ind w:left="6972" w:hanging="360"/>
      </w:pPr>
      <w:rPr>
        <w:rFonts w:ascii="Wingdings" w:hAnsi="Wingdings" w:hint="default"/>
      </w:rPr>
    </w:lvl>
  </w:abstractNum>
  <w:abstractNum w:abstractNumId="9" w15:restartNumberingAfterBreak="0">
    <w:nsid w:val="1E130252"/>
    <w:multiLevelType w:val="hybridMultilevel"/>
    <w:tmpl w:val="ADD2F0A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304C27B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51244"/>
    <w:multiLevelType w:val="hybridMultilevel"/>
    <w:tmpl w:val="C266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64804"/>
    <w:multiLevelType w:val="hybridMultilevel"/>
    <w:tmpl w:val="0FA8E1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8C32DE"/>
    <w:multiLevelType w:val="hybridMultilevel"/>
    <w:tmpl w:val="2722A3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BB1EB5"/>
    <w:multiLevelType w:val="hybridMultilevel"/>
    <w:tmpl w:val="5FDA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931586"/>
    <w:multiLevelType w:val="hybridMultilevel"/>
    <w:tmpl w:val="D5E8DEA8"/>
    <w:lvl w:ilvl="0" w:tplc="7ABC0D42">
      <w:start w:val="1"/>
      <w:numFmt w:val="decimal"/>
      <w:lvlText w:val="%1."/>
      <w:lvlJc w:val="left"/>
      <w:pPr>
        <w:ind w:left="720" w:hanging="360"/>
      </w:pPr>
      <w:rPr>
        <w:sz w:val="24"/>
        <w:szCs w:val="24"/>
      </w:rPr>
    </w:lvl>
    <w:lvl w:ilvl="1" w:tplc="6DBAF796">
      <w:numFmt w:val="bullet"/>
      <w:lvlText w:val="-"/>
      <w:lvlJc w:val="left"/>
      <w:pPr>
        <w:ind w:left="1440" w:hanging="36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A662B"/>
    <w:multiLevelType w:val="hybridMultilevel"/>
    <w:tmpl w:val="71FE7EF2"/>
    <w:lvl w:ilvl="0" w:tplc="0218C028">
      <w:start w:val="5"/>
      <w:numFmt w:val="bullet"/>
      <w:lvlText w:val="-"/>
      <w:lvlJc w:val="left"/>
      <w:pPr>
        <w:ind w:left="720" w:hanging="360"/>
      </w:pPr>
      <w:rPr>
        <w:rFonts w:ascii="Helvetica Neue" w:eastAsiaTheme="minorHAnsi" w:hAnsi="Helvetica Neu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FC608F"/>
    <w:multiLevelType w:val="hybridMultilevel"/>
    <w:tmpl w:val="0E0AD2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372D0D"/>
    <w:multiLevelType w:val="hybridMultilevel"/>
    <w:tmpl w:val="586A7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07507E"/>
    <w:multiLevelType w:val="hybridMultilevel"/>
    <w:tmpl w:val="3BEA02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5EC2B55"/>
    <w:multiLevelType w:val="multilevel"/>
    <w:tmpl w:val="523C2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0A5B57"/>
    <w:multiLevelType w:val="hybridMultilevel"/>
    <w:tmpl w:val="CDD4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3247AB"/>
    <w:multiLevelType w:val="hybridMultilevel"/>
    <w:tmpl w:val="B6D48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8F1AFB"/>
    <w:multiLevelType w:val="multilevel"/>
    <w:tmpl w:val="997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468CE"/>
    <w:multiLevelType w:val="hybridMultilevel"/>
    <w:tmpl w:val="CE309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1768A"/>
    <w:multiLevelType w:val="hybridMultilevel"/>
    <w:tmpl w:val="D4CEA3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0C59EE"/>
    <w:multiLevelType w:val="hybridMultilevel"/>
    <w:tmpl w:val="B1C8DB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A4676BC"/>
    <w:multiLevelType w:val="hybridMultilevel"/>
    <w:tmpl w:val="C332F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C8C2289"/>
    <w:multiLevelType w:val="hybridMultilevel"/>
    <w:tmpl w:val="122A2304"/>
    <w:lvl w:ilvl="0" w:tplc="04090001">
      <w:start w:val="1"/>
      <w:numFmt w:val="bullet"/>
      <w:lvlText w:val=""/>
      <w:lvlJc w:val="left"/>
      <w:pPr>
        <w:ind w:left="1080" w:hanging="360"/>
      </w:pPr>
      <w:rPr>
        <w:rFonts w:ascii="Symbol" w:hAnsi="Symbol"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3C66ECB"/>
    <w:multiLevelType w:val="hybridMultilevel"/>
    <w:tmpl w:val="4330E2C0"/>
    <w:lvl w:ilvl="0" w:tplc="86247884">
      <w:start w:val="14"/>
      <w:numFmt w:val="bullet"/>
      <w:lvlText w:val="-"/>
      <w:lvlJc w:val="left"/>
      <w:pPr>
        <w:ind w:left="360" w:hanging="360"/>
      </w:pPr>
      <w:rPr>
        <w:rFonts w:ascii="Calibri" w:eastAsiaTheme="minorHAnsi" w:hAnsi="Calibri" w:cs="Calibri"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9" w15:restartNumberingAfterBreak="0">
    <w:nsid w:val="692E45D5"/>
    <w:multiLevelType w:val="multilevel"/>
    <w:tmpl w:val="6B1C7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9D053D"/>
    <w:multiLevelType w:val="multilevel"/>
    <w:tmpl w:val="6844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214C7B"/>
    <w:multiLevelType w:val="hybridMultilevel"/>
    <w:tmpl w:val="1D744A9C"/>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F752099"/>
    <w:multiLevelType w:val="hybridMultilevel"/>
    <w:tmpl w:val="0E0AD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FB276F"/>
    <w:multiLevelType w:val="hybridMultilevel"/>
    <w:tmpl w:val="F300D2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BAD74D4"/>
    <w:multiLevelType w:val="hybridMultilevel"/>
    <w:tmpl w:val="71B24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A0257"/>
    <w:multiLevelType w:val="multilevel"/>
    <w:tmpl w:val="080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63002">
    <w:abstractNumId w:val="12"/>
  </w:num>
  <w:num w:numId="2" w16cid:durableId="652607859">
    <w:abstractNumId w:val="25"/>
  </w:num>
  <w:num w:numId="3" w16cid:durableId="1604261956">
    <w:abstractNumId w:val="8"/>
  </w:num>
  <w:num w:numId="4" w16cid:durableId="48922518">
    <w:abstractNumId w:val="15"/>
  </w:num>
  <w:num w:numId="5" w16cid:durableId="526989223">
    <w:abstractNumId w:val="0"/>
  </w:num>
  <w:num w:numId="6" w16cid:durableId="1264797902">
    <w:abstractNumId w:val="14"/>
  </w:num>
  <w:num w:numId="7" w16cid:durableId="1884638247">
    <w:abstractNumId w:val="9"/>
  </w:num>
  <w:num w:numId="8" w16cid:durableId="387607838">
    <w:abstractNumId w:val="20"/>
  </w:num>
  <w:num w:numId="9" w16cid:durableId="2046562743">
    <w:abstractNumId w:val="2"/>
  </w:num>
  <w:num w:numId="10" w16cid:durableId="352340709">
    <w:abstractNumId w:val="27"/>
  </w:num>
  <w:num w:numId="11" w16cid:durableId="1646928535">
    <w:abstractNumId w:val="11"/>
  </w:num>
  <w:num w:numId="12" w16cid:durableId="1361127620">
    <w:abstractNumId w:val="17"/>
  </w:num>
  <w:num w:numId="13" w16cid:durableId="617495904">
    <w:abstractNumId w:val="23"/>
  </w:num>
  <w:num w:numId="14" w16cid:durableId="1180242402">
    <w:abstractNumId w:val="34"/>
  </w:num>
  <w:num w:numId="15" w16cid:durableId="1946226628">
    <w:abstractNumId w:val="32"/>
  </w:num>
  <w:num w:numId="16" w16cid:durableId="489712067">
    <w:abstractNumId w:val="28"/>
  </w:num>
  <w:num w:numId="17" w16cid:durableId="314602552">
    <w:abstractNumId w:val="16"/>
  </w:num>
  <w:num w:numId="18" w16cid:durableId="1114445044">
    <w:abstractNumId w:val="29"/>
  </w:num>
  <w:num w:numId="19" w16cid:durableId="1363751060">
    <w:abstractNumId w:val="35"/>
  </w:num>
  <w:num w:numId="20" w16cid:durableId="1678387958">
    <w:abstractNumId w:val="22"/>
  </w:num>
  <w:num w:numId="21" w16cid:durableId="1585648993">
    <w:abstractNumId w:val="30"/>
  </w:num>
  <w:num w:numId="22" w16cid:durableId="2068189446">
    <w:abstractNumId w:val="19"/>
  </w:num>
  <w:num w:numId="23" w16cid:durableId="2124301709">
    <w:abstractNumId w:val="33"/>
  </w:num>
  <w:num w:numId="24" w16cid:durableId="1825926432">
    <w:abstractNumId w:val="10"/>
  </w:num>
  <w:num w:numId="25" w16cid:durableId="1113399451">
    <w:abstractNumId w:val="3"/>
  </w:num>
  <w:num w:numId="26" w16cid:durableId="652873508">
    <w:abstractNumId w:val="18"/>
  </w:num>
  <w:num w:numId="27" w16cid:durableId="1662344965">
    <w:abstractNumId w:val="5"/>
  </w:num>
  <w:num w:numId="28" w16cid:durableId="69230633">
    <w:abstractNumId w:val="21"/>
  </w:num>
  <w:num w:numId="29" w16cid:durableId="152840047">
    <w:abstractNumId w:val="6"/>
  </w:num>
  <w:num w:numId="30" w16cid:durableId="441461703">
    <w:abstractNumId w:val="7"/>
  </w:num>
  <w:num w:numId="31" w16cid:durableId="958297790">
    <w:abstractNumId w:val="13"/>
  </w:num>
  <w:num w:numId="32" w16cid:durableId="1988628819">
    <w:abstractNumId w:val="24"/>
  </w:num>
  <w:num w:numId="33" w16cid:durableId="422528233">
    <w:abstractNumId w:val="26"/>
  </w:num>
  <w:num w:numId="34" w16cid:durableId="1648128264">
    <w:abstractNumId w:val="31"/>
  </w:num>
  <w:num w:numId="35" w16cid:durableId="1040083498">
    <w:abstractNumId w:val="1"/>
  </w:num>
  <w:num w:numId="36" w16cid:durableId="154953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6EE"/>
    <w:rsid w:val="000028BB"/>
    <w:rsid w:val="0002190C"/>
    <w:rsid w:val="000306E9"/>
    <w:rsid w:val="000309A5"/>
    <w:rsid w:val="00031AEF"/>
    <w:rsid w:val="000372E1"/>
    <w:rsid w:val="00042CB7"/>
    <w:rsid w:val="00051B13"/>
    <w:rsid w:val="000667F1"/>
    <w:rsid w:val="00071EC3"/>
    <w:rsid w:val="00077AF6"/>
    <w:rsid w:val="00083341"/>
    <w:rsid w:val="0008744E"/>
    <w:rsid w:val="00096521"/>
    <w:rsid w:val="000A04DB"/>
    <w:rsid w:val="000A1689"/>
    <w:rsid w:val="000A4F5B"/>
    <w:rsid w:val="000A5778"/>
    <w:rsid w:val="000B10FE"/>
    <w:rsid w:val="000B2EF3"/>
    <w:rsid w:val="000B32DA"/>
    <w:rsid w:val="000B4135"/>
    <w:rsid w:val="000B6947"/>
    <w:rsid w:val="000B7CAB"/>
    <w:rsid w:val="000C190B"/>
    <w:rsid w:val="000C3D3F"/>
    <w:rsid w:val="000C6982"/>
    <w:rsid w:val="000D0B14"/>
    <w:rsid w:val="000E37DD"/>
    <w:rsid w:val="000E44ED"/>
    <w:rsid w:val="000E7D6A"/>
    <w:rsid w:val="00103DDA"/>
    <w:rsid w:val="00106042"/>
    <w:rsid w:val="00115FB0"/>
    <w:rsid w:val="001178EC"/>
    <w:rsid w:val="00120786"/>
    <w:rsid w:val="00122E7A"/>
    <w:rsid w:val="001250C1"/>
    <w:rsid w:val="00125E0A"/>
    <w:rsid w:val="00127343"/>
    <w:rsid w:val="001321C7"/>
    <w:rsid w:val="00133D85"/>
    <w:rsid w:val="0014008A"/>
    <w:rsid w:val="001440DD"/>
    <w:rsid w:val="00146363"/>
    <w:rsid w:val="00146490"/>
    <w:rsid w:val="0014754B"/>
    <w:rsid w:val="00153191"/>
    <w:rsid w:val="001533BA"/>
    <w:rsid w:val="001557B7"/>
    <w:rsid w:val="00160399"/>
    <w:rsid w:val="00160402"/>
    <w:rsid w:val="00165578"/>
    <w:rsid w:val="00170B62"/>
    <w:rsid w:val="001753DA"/>
    <w:rsid w:val="0017564E"/>
    <w:rsid w:val="001815F2"/>
    <w:rsid w:val="00182958"/>
    <w:rsid w:val="00182F4C"/>
    <w:rsid w:val="00186BA3"/>
    <w:rsid w:val="00187CF4"/>
    <w:rsid w:val="00191EE3"/>
    <w:rsid w:val="001931CB"/>
    <w:rsid w:val="001932F5"/>
    <w:rsid w:val="00195030"/>
    <w:rsid w:val="001A17A3"/>
    <w:rsid w:val="001A3FB8"/>
    <w:rsid w:val="001B3279"/>
    <w:rsid w:val="001B5554"/>
    <w:rsid w:val="001C070C"/>
    <w:rsid w:val="001C0891"/>
    <w:rsid w:val="001C17AA"/>
    <w:rsid w:val="001C736E"/>
    <w:rsid w:val="001C779A"/>
    <w:rsid w:val="001D4B43"/>
    <w:rsid w:val="001E19A8"/>
    <w:rsid w:val="001E1E38"/>
    <w:rsid w:val="001F1CB4"/>
    <w:rsid w:val="001F31FF"/>
    <w:rsid w:val="001F44CB"/>
    <w:rsid w:val="001F56A0"/>
    <w:rsid w:val="001F77D4"/>
    <w:rsid w:val="00200482"/>
    <w:rsid w:val="0020070A"/>
    <w:rsid w:val="00202000"/>
    <w:rsid w:val="0020252D"/>
    <w:rsid w:val="002068D3"/>
    <w:rsid w:val="0020726B"/>
    <w:rsid w:val="00217CD7"/>
    <w:rsid w:val="00225D62"/>
    <w:rsid w:val="0023239A"/>
    <w:rsid w:val="00235AD4"/>
    <w:rsid w:val="0024054B"/>
    <w:rsid w:val="002445B8"/>
    <w:rsid w:val="002453B2"/>
    <w:rsid w:val="002459FC"/>
    <w:rsid w:val="00247760"/>
    <w:rsid w:val="00247BCD"/>
    <w:rsid w:val="00247FB6"/>
    <w:rsid w:val="00252211"/>
    <w:rsid w:val="00252C12"/>
    <w:rsid w:val="002716F1"/>
    <w:rsid w:val="00290788"/>
    <w:rsid w:val="0029338C"/>
    <w:rsid w:val="0029432F"/>
    <w:rsid w:val="002A12D3"/>
    <w:rsid w:val="002A3F71"/>
    <w:rsid w:val="002A7A7C"/>
    <w:rsid w:val="002B5F99"/>
    <w:rsid w:val="002C2843"/>
    <w:rsid w:val="002C5EAF"/>
    <w:rsid w:val="002D1EA4"/>
    <w:rsid w:val="00301CCA"/>
    <w:rsid w:val="00306C72"/>
    <w:rsid w:val="00310FB4"/>
    <w:rsid w:val="003258DF"/>
    <w:rsid w:val="00331C96"/>
    <w:rsid w:val="00335669"/>
    <w:rsid w:val="0034481B"/>
    <w:rsid w:val="00347F66"/>
    <w:rsid w:val="003538C3"/>
    <w:rsid w:val="0035397F"/>
    <w:rsid w:val="00355F74"/>
    <w:rsid w:val="00363AC1"/>
    <w:rsid w:val="00363C8D"/>
    <w:rsid w:val="0036737D"/>
    <w:rsid w:val="00373D52"/>
    <w:rsid w:val="00377F05"/>
    <w:rsid w:val="00381900"/>
    <w:rsid w:val="00385A87"/>
    <w:rsid w:val="00386AC7"/>
    <w:rsid w:val="00390448"/>
    <w:rsid w:val="00391CA2"/>
    <w:rsid w:val="003957C3"/>
    <w:rsid w:val="003A086A"/>
    <w:rsid w:val="003A0C0C"/>
    <w:rsid w:val="003A14E6"/>
    <w:rsid w:val="003A1EAE"/>
    <w:rsid w:val="003A3861"/>
    <w:rsid w:val="003B0A24"/>
    <w:rsid w:val="003B14DD"/>
    <w:rsid w:val="003C0212"/>
    <w:rsid w:val="003C318B"/>
    <w:rsid w:val="003C3953"/>
    <w:rsid w:val="003C5446"/>
    <w:rsid w:val="003D0CA3"/>
    <w:rsid w:val="003E0664"/>
    <w:rsid w:val="003E0938"/>
    <w:rsid w:val="003E279D"/>
    <w:rsid w:val="003E3082"/>
    <w:rsid w:val="003E462D"/>
    <w:rsid w:val="003E61C2"/>
    <w:rsid w:val="003F0405"/>
    <w:rsid w:val="003F1BF6"/>
    <w:rsid w:val="003F2687"/>
    <w:rsid w:val="003F44DC"/>
    <w:rsid w:val="003F4B5E"/>
    <w:rsid w:val="003F4E9B"/>
    <w:rsid w:val="00401246"/>
    <w:rsid w:val="00401272"/>
    <w:rsid w:val="00404DD4"/>
    <w:rsid w:val="00407EBF"/>
    <w:rsid w:val="00410F8C"/>
    <w:rsid w:val="00412D5D"/>
    <w:rsid w:val="00417063"/>
    <w:rsid w:val="00421DCD"/>
    <w:rsid w:val="00422584"/>
    <w:rsid w:val="00422ABA"/>
    <w:rsid w:val="00424D6E"/>
    <w:rsid w:val="00426C18"/>
    <w:rsid w:val="004377EC"/>
    <w:rsid w:val="0044040E"/>
    <w:rsid w:val="00445345"/>
    <w:rsid w:val="0044595B"/>
    <w:rsid w:val="00450CBC"/>
    <w:rsid w:val="00452E9B"/>
    <w:rsid w:val="0045635A"/>
    <w:rsid w:val="00456596"/>
    <w:rsid w:val="00462256"/>
    <w:rsid w:val="00473B90"/>
    <w:rsid w:val="00473CF0"/>
    <w:rsid w:val="00475478"/>
    <w:rsid w:val="00480F33"/>
    <w:rsid w:val="00485BCC"/>
    <w:rsid w:val="00486AD5"/>
    <w:rsid w:val="004949BA"/>
    <w:rsid w:val="004A2AF4"/>
    <w:rsid w:val="004A2BD6"/>
    <w:rsid w:val="004B0CB1"/>
    <w:rsid w:val="004B59A4"/>
    <w:rsid w:val="004C7C02"/>
    <w:rsid w:val="004D22DB"/>
    <w:rsid w:val="004D4632"/>
    <w:rsid w:val="004D5AED"/>
    <w:rsid w:val="004D753F"/>
    <w:rsid w:val="004D7635"/>
    <w:rsid w:val="004E01E7"/>
    <w:rsid w:val="004E118E"/>
    <w:rsid w:val="004E393A"/>
    <w:rsid w:val="004E5671"/>
    <w:rsid w:val="004F2826"/>
    <w:rsid w:val="004F6D74"/>
    <w:rsid w:val="00514F89"/>
    <w:rsid w:val="005153E9"/>
    <w:rsid w:val="00521C51"/>
    <w:rsid w:val="0052594A"/>
    <w:rsid w:val="00526D7A"/>
    <w:rsid w:val="00527781"/>
    <w:rsid w:val="00532D65"/>
    <w:rsid w:val="00535B2D"/>
    <w:rsid w:val="00535FA4"/>
    <w:rsid w:val="00536F52"/>
    <w:rsid w:val="0054000F"/>
    <w:rsid w:val="005476D6"/>
    <w:rsid w:val="00552033"/>
    <w:rsid w:val="005536D1"/>
    <w:rsid w:val="005536D2"/>
    <w:rsid w:val="0055578D"/>
    <w:rsid w:val="0056014F"/>
    <w:rsid w:val="005609FE"/>
    <w:rsid w:val="00561CBD"/>
    <w:rsid w:val="00562FB0"/>
    <w:rsid w:val="00571BFD"/>
    <w:rsid w:val="00573609"/>
    <w:rsid w:val="00584850"/>
    <w:rsid w:val="0059040C"/>
    <w:rsid w:val="00593895"/>
    <w:rsid w:val="005948A0"/>
    <w:rsid w:val="005971F0"/>
    <w:rsid w:val="0059790E"/>
    <w:rsid w:val="005A2384"/>
    <w:rsid w:val="005A24C0"/>
    <w:rsid w:val="005A5693"/>
    <w:rsid w:val="005A598B"/>
    <w:rsid w:val="005B009A"/>
    <w:rsid w:val="005B125D"/>
    <w:rsid w:val="005B6054"/>
    <w:rsid w:val="005C0C4F"/>
    <w:rsid w:val="005C2040"/>
    <w:rsid w:val="005D264E"/>
    <w:rsid w:val="005D4B9B"/>
    <w:rsid w:val="005D4E71"/>
    <w:rsid w:val="005E4681"/>
    <w:rsid w:val="005E46CD"/>
    <w:rsid w:val="005E57AF"/>
    <w:rsid w:val="005E6FB1"/>
    <w:rsid w:val="005E74EA"/>
    <w:rsid w:val="005E7834"/>
    <w:rsid w:val="005F1932"/>
    <w:rsid w:val="005F6AC4"/>
    <w:rsid w:val="00601CC5"/>
    <w:rsid w:val="0061069B"/>
    <w:rsid w:val="00610747"/>
    <w:rsid w:val="00625FCD"/>
    <w:rsid w:val="006305D7"/>
    <w:rsid w:val="00633B2F"/>
    <w:rsid w:val="00633CAA"/>
    <w:rsid w:val="00635778"/>
    <w:rsid w:val="0064335C"/>
    <w:rsid w:val="0064757E"/>
    <w:rsid w:val="00652CF1"/>
    <w:rsid w:val="00652DA3"/>
    <w:rsid w:val="006575EE"/>
    <w:rsid w:val="00664930"/>
    <w:rsid w:val="00670BAD"/>
    <w:rsid w:val="00677885"/>
    <w:rsid w:val="006833AF"/>
    <w:rsid w:val="00683725"/>
    <w:rsid w:val="00685E0D"/>
    <w:rsid w:val="00696593"/>
    <w:rsid w:val="0069680A"/>
    <w:rsid w:val="006A7D76"/>
    <w:rsid w:val="006A7DC1"/>
    <w:rsid w:val="006B28C2"/>
    <w:rsid w:val="006C27B3"/>
    <w:rsid w:val="006C61D6"/>
    <w:rsid w:val="006C6AF0"/>
    <w:rsid w:val="006C7541"/>
    <w:rsid w:val="006D59B5"/>
    <w:rsid w:val="006D6577"/>
    <w:rsid w:val="006D7E11"/>
    <w:rsid w:val="006E07B6"/>
    <w:rsid w:val="006F5420"/>
    <w:rsid w:val="00702112"/>
    <w:rsid w:val="00705F2F"/>
    <w:rsid w:val="00705FF1"/>
    <w:rsid w:val="00711FCE"/>
    <w:rsid w:val="00717D7E"/>
    <w:rsid w:val="007202A0"/>
    <w:rsid w:val="0072168B"/>
    <w:rsid w:val="00727512"/>
    <w:rsid w:val="00731CB2"/>
    <w:rsid w:val="0073457E"/>
    <w:rsid w:val="00747F68"/>
    <w:rsid w:val="00760947"/>
    <w:rsid w:val="00765354"/>
    <w:rsid w:val="00767CFC"/>
    <w:rsid w:val="00770F37"/>
    <w:rsid w:val="00772095"/>
    <w:rsid w:val="00776D7B"/>
    <w:rsid w:val="00777F12"/>
    <w:rsid w:val="0078027A"/>
    <w:rsid w:val="00782453"/>
    <w:rsid w:val="007911DE"/>
    <w:rsid w:val="007922DD"/>
    <w:rsid w:val="00793C0D"/>
    <w:rsid w:val="00793F08"/>
    <w:rsid w:val="007945D0"/>
    <w:rsid w:val="007A01C0"/>
    <w:rsid w:val="007A3733"/>
    <w:rsid w:val="007B4B64"/>
    <w:rsid w:val="007B762C"/>
    <w:rsid w:val="007C4173"/>
    <w:rsid w:val="007C68CF"/>
    <w:rsid w:val="007C6C58"/>
    <w:rsid w:val="007D1B24"/>
    <w:rsid w:val="007D2FC8"/>
    <w:rsid w:val="007D385A"/>
    <w:rsid w:val="007D4D32"/>
    <w:rsid w:val="007D7417"/>
    <w:rsid w:val="007E53A0"/>
    <w:rsid w:val="007F0087"/>
    <w:rsid w:val="007F1101"/>
    <w:rsid w:val="007F4ECB"/>
    <w:rsid w:val="007F6ADC"/>
    <w:rsid w:val="007F7972"/>
    <w:rsid w:val="008034DD"/>
    <w:rsid w:val="008077C0"/>
    <w:rsid w:val="00810029"/>
    <w:rsid w:val="008102D9"/>
    <w:rsid w:val="0081275F"/>
    <w:rsid w:val="008163CD"/>
    <w:rsid w:val="00817D6F"/>
    <w:rsid w:val="008200FF"/>
    <w:rsid w:val="00820A4D"/>
    <w:rsid w:val="008324AE"/>
    <w:rsid w:val="00834D08"/>
    <w:rsid w:val="008355CA"/>
    <w:rsid w:val="00836EBC"/>
    <w:rsid w:val="00842A3D"/>
    <w:rsid w:val="008430A0"/>
    <w:rsid w:val="00845319"/>
    <w:rsid w:val="00845AAF"/>
    <w:rsid w:val="00846DD1"/>
    <w:rsid w:val="00851EB0"/>
    <w:rsid w:val="0085472A"/>
    <w:rsid w:val="00856993"/>
    <w:rsid w:val="0087050F"/>
    <w:rsid w:val="00875A57"/>
    <w:rsid w:val="008803CA"/>
    <w:rsid w:val="00881418"/>
    <w:rsid w:val="0088142E"/>
    <w:rsid w:val="00883DC2"/>
    <w:rsid w:val="0088562A"/>
    <w:rsid w:val="008865DE"/>
    <w:rsid w:val="00890FA3"/>
    <w:rsid w:val="008921B4"/>
    <w:rsid w:val="00896BF4"/>
    <w:rsid w:val="0089747A"/>
    <w:rsid w:val="008A0018"/>
    <w:rsid w:val="008A4881"/>
    <w:rsid w:val="008A520D"/>
    <w:rsid w:val="008A6A75"/>
    <w:rsid w:val="008A7D78"/>
    <w:rsid w:val="008C263D"/>
    <w:rsid w:val="008C4408"/>
    <w:rsid w:val="008C6460"/>
    <w:rsid w:val="008D0853"/>
    <w:rsid w:val="008D74F7"/>
    <w:rsid w:val="008E4FA0"/>
    <w:rsid w:val="008E5DB3"/>
    <w:rsid w:val="008E73F6"/>
    <w:rsid w:val="008F6815"/>
    <w:rsid w:val="008F69FA"/>
    <w:rsid w:val="00900FB8"/>
    <w:rsid w:val="00920B56"/>
    <w:rsid w:val="009211CE"/>
    <w:rsid w:val="00922FCE"/>
    <w:rsid w:val="00926276"/>
    <w:rsid w:val="00931073"/>
    <w:rsid w:val="00931DF2"/>
    <w:rsid w:val="00934636"/>
    <w:rsid w:val="00934F4C"/>
    <w:rsid w:val="009379B5"/>
    <w:rsid w:val="00941D8C"/>
    <w:rsid w:val="009435E1"/>
    <w:rsid w:val="00943858"/>
    <w:rsid w:val="0094416F"/>
    <w:rsid w:val="00950C4D"/>
    <w:rsid w:val="00957552"/>
    <w:rsid w:val="009606C8"/>
    <w:rsid w:val="00965E45"/>
    <w:rsid w:val="009814C2"/>
    <w:rsid w:val="00987B0C"/>
    <w:rsid w:val="00990655"/>
    <w:rsid w:val="009908FD"/>
    <w:rsid w:val="00991CDF"/>
    <w:rsid w:val="00992164"/>
    <w:rsid w:val="00992609"/>
    <w:rsid w:val="009937A7"/>
    <w:rsid w:val="009A220E"/>
    <w:rsid w:val="009A72C4"/>
    <w:rsid w:val="009C2DBB"/>
    <w:rsid w:val="009D0669"/>
    <w:rsid w:val="009D0B0C"/>
    <w:rsid w:val="009D1C74"/>
    <w:rsid w:val="009D45EC"/>
    <w:rsid w:val="009F1F81"/>
    <w:rsid w:val="009F6483"/>
    <w:rsid w:val="009F6A1C"/>
    <w:rsid w:val="00A07799"/>
    <w:rsid w:val="00A15648"/>
    <w:rsid w:val="00A15CDF"/>
    <w:rsid w:val="00A17C09"/>
    <w:rsid w:val="00A2096C"/>
    <w:rsid w:val="00A2349A"/>
    <w:rsid w:val="00A27F4F"/>
    <w:rsid w:val="00A3528D"/>
    <w:rsid w:val="00A46DDE"/>
    <w:rsid w:val="00A5055F"/>
    <w:rsid w:val="00A602C4"/>
    <w:rsid w:val="00A6463A"/>
    <w:rsid w:val="00A659B4"/>
    <w:rsid w:val="00A65E3E"/>
    <w:rsid w:val="00A7020F"/>
    <w:rsid w:val="00A70DBE"/>
    <w:rsid w:val="00A71ACD"/>
    <w:rsid w:val="00A71DEA"/>
    <w:rsid w:val="00A8384B"/>
    <w:rsid w:val="00AA0FF7"/>
    <w:rsid w:val="00AA2BDC"/>
    <w:rsid w:val="00AA3D32"/>
    <w:rsid w:val="00AA7C9D"/>
    <w:rsid w:val="00AB1ED7"/>
    <w:rsid w:val="00AB5C08"/>
    <w:rsid w:val="00AB5FE1"/>
    <w:rsid w:val="00AB7C1A"/>
    <w:rsid w:val="00AC1C14"/>
    <w:rsid w:val="00AC5673"/>
    <w:rsid w:val="00AD22A9"/>
    <w:rsid w:val="00AD5F7F"/>
    <w:rsid w:val="00AF58FA"/>
    <w:rsid w:val="00B027DD"/>
    <w:rsid w:val="00B05BA7"/>
    <w:rsid w:val="00B25B97"/>
    <w:rsid w:val="00B347D1"/>
    <w:rsid w:val="00B36548"/>
    <w:rsid w:val="00B40048"/>
    <w:rsid w:val="00B4073C"/>
    <w:rsid w:val="00B466E8"/>
    <w:rsid w:val="00B46888"/>
    <w:rsid w:val="00B53610"/>
    <w:rsid w:val="00B732C1"/>
    <w:rsid w:val="00B7344C"/>
    <w:rsid w:val="00B778CF"/>
    <w:rsid w:val="00B80E0E"/>
    <w:rsid w:val="00B833AE"/>
    <w:rsid w:val="00B83930"/>
    <w:rsid w:val="00BB08BE"/>
    <w:rsid w:val="00BB1084"/>
    <w:rsid w:val="00BB14F3"/>
    <w:rsid w:val="00BB4B1C"/>
    <w:rsid w:val="00BB7338"/>
    <w:rsid w:val="00BB771F"/>
    <w:rsid w:val="00BC2BCC"/>
    <w:rsid w:val="00BC4FA9"/>
    <w:rsid w:val="00BC5F90"/>
    <w:rsid w:val="00BC6CCD"/>
    <w:rsid w:val="00BC7270"/>
    <w:rsid w:val="00BF739F"/>
    <w:rsid w:val="00C005A2"/>
    <w:rsid w:val="00C03806"/>
    <w:rsid w:val="00C20B0D"/>
    <w:rsid w:val="00C2303C"/>
    <w:rsid w:val="00C2767D"/>
    <w:rsid w:val="00C36F42"/>
    <w:rsid w:val="00C4022A"/>
    <w:rsid w:val="00C41BDF"/>
    <w:rsid w:val="00C523B1"/>
    <w:rsid w:val="00C60768"/>
    <w:rsid w:val="00C63B22"/>
    <w:rsid w:val="00C74B04"/>
    <w:rsid w:val="00C82017"/>
    <w:rsid w:val="00C84D0D"/>
    <w:rsid w:val="00C91ADC"/>
    <w:rsid w:val="00C93FAE"/>
    <w:rsid w:val="00C9408C"/>
    <w:rsid w:val="00C94541"/>
    <w:rsid w:val="00C95E5B"/>
    <w:rsid w:val="00CA5F81"/>
    <w:rsid w:val="00CA64D7"/>
    <w:rsid w:val="00CA6511"/>
    <w:rsid w:val="00CB73B1"/>
    <w:rsid w:val="00CC2A20"/>
    <w:rsid w:val="00CC590F"/>
    <w:rsid w:val="00CC602B"/>
    <w:rsid w:val="00CC7177"/>
    <w:rsid w:val="00CD035E"/>
    <w:rsid w:val="00CD174A"/>
    <w:rsid w:val="00CD549F"/>
    <w:rsid w:val="00CE08A5"/>
    <w:rsid w:val="00CE4EDD"/>
    <w:rsid w:val="00CF0511"/>
    <w:rsid w:val="00CF2022"/>
    <w:rsid w:val="00CF714A"/>
    <w:rsid w:val="00D02C2B"/>
    <w:rsid w:val="00D034F1"/>
    <w:rsid w:val="00D111AC"/>
    <w:rsid w:val="00D11487"/>
    <w:rsid w:val="00D17F7B"/>
    <w:rsid w:val="00D20004"/>
    <w:rsid w:val="00D20472"/>
    <w:rsid w:val="00D235CA"/>
    <w:rsid w:val="00D25143"/>
    <w:rsid w:val="00D254A6"/>
    <w:rsid w:val="00D310F3"/>
    <w:rsid w:val="00D32F14"/>
    <w:rsid w:val="00D34B24"/>
    <w:rsid w:val="00D37E0B"/>
    <w:rsid w:val="00D423DD"/>
    <w:rsid w:val="00D4280D"/>
    <w:rsid w:val="00D442F8"/>
    <w:rsid w:val="00D47516"/>
    <w:rsid w:val="00D53FF6"/>
    <w:rsid w:val="00D57654"/>
    <w:rsid w:val="00D62045"/>
    <w:rsid w:val="00D62A5D"/>
    <w:rsid w:val="00D635CB"/>
    <w:rsid w:val="00D63DA2"/>
    <w:rsid w:val="00D678B2"/>
    <w:rsid w:val="00D71EE2"/>
    <w:rsid w:val="00D81C18"/>
    <w:rsid w:val="00D857B5"/>
    <w:rsid w:val="00D868FC"/>
    <w:rsid w:val="00D92808"/>
    <w:rsid w:val="00D94CB7"/>
    <w:rsid w:val="00DA18D4"/>
    <w:rsid w:val="00DB6534"/>
    <w:rsid w:val="00DC6013"/>
    <w:rsid w:val="00DE0EA6"/>
    <w:rsid w:val="00DE1638"/>
    <w:rsid w:val="00DE3182"/>
    <w:rsid w:val="00DE7680"/>
    <w:rsid w:val="00DF212C"/>
    <w:rsid w:val="00DF64D0"/>
    <w:rsid w:val="00E0177B"/>
    <w:rsid w:val="00E16EA3"/>
    <w:rsid w:val="00E20523"/>
    <w:rsid w:val="00E217A5"/>
    <w:rsid w:val="00E31E45"/>
    <w:rsid w:val="00E477BB"/>
    <w:rsid w:val="00E47EEA"/>
    <w:rsid w:val="00E51CD7"/>
    <w:rsid w:val="00E51D6A"/>
    <w:rsid w:val="00E6077F"/>
    <w:rsid w:val="00E62C4A"/>
    <w:rsid w:val="00E64957"/>
    <w:rsid w:val="00E66A2E"/>
    <w:rsid w:val="00E723A1"/>
    <w:rsid w:val="00E76679"/>
    <w:rsid w:val="00E77120"/>
    <w:rsid w:val="00E836EE"/>
    <w:rsid w:val="00E839C2"/>
    <w:rsid w:val="00E900E9"/>
    <w:rsid w:val="00E90255"/>
    <w:rsid w:val="00E905E1"/>
    <w:rsid w:val="00E939B8"/>
    <w:rsid w:val="00E93D89"/>
    <w:rsid w:val="00E97576"/>
    <w:rsid w:val="00EA006A"/>
    <w:rsid w:val="00EA018F"/>
    <w:rsid w:val="00EA3962"/>
    <w:rsid w:val="00EA4BE3"/>
    <w:rsid w:val="00EB2C12"/>
    <w:rsid w:val="00EB3E78"/>
    <w:rsid w:val="00EB7214"/>
    <w:rsid w:val="00EB7E93"/>
    <w:rsid w:val="00EC3999"/>
    <w:rsid w:val="00EC59C8"/>
    <w:rsid w:val="00EC6475"/>
    <w:rsid w:val="00EC694F"/>
    <w:rsid w:val="00ED1B53"/>
    <w:rsid w:val="00ED4027"/>
    <w:rsid w:val="00ED4D55"/>
    <w:rsid w:val="00ED7D1D"/>
    <w:rsid w:val="00EE156E"/>
    <w:rsid w:val="00EE2A5B"/>
    <w:rsid w:val="00EF06C1"/>
    <w:rsid w:val="00EF460D"/>
    <w:rsid w:val="00EF4EF4"/>
    <w:rsid w:val="00EF52FA"/>
    <w:rsid w:val="00EF6F4B"/>
    <w:rsid w:val="00F0074A"/>
    <w:rsid w:val="00F0147E"/>
    <w:rsid w:val="00F01BF5"/>
    <w:rsid w:val="00F03804"/>
    <w:rsid w:val="00F0708E"/>
    <w:rsid w:val="00F10BE7"/>
    <w:rsid w:val="00F1521E"/>
    <w:rsid w:val="00F20FAE"/>
    <w:rsid w:val="00F24556"/>
    <w:rsid w:val="00F2639F"/>
    <w:rsid w:val="00F3003E"/>
    <w:rsid w:val="00F32B63"/>
    <w:rsid w:val="00F32D53"/>
    <w:rsid w:val="00F32FE2"/>
    <w:rsid w:val="00F3368C"/>
    <w:rsid w:val="00F3707B"/>
    <w:rsid w:val="00F4163A"/>
    <w:rsid w:val="00F47AD8"/>
    <w:rsid w:val="00F56D3D"/>
    <w:rsid w:val="00F60BDD"/>
    <w:rsid w:val="00F6140D"/>
    <w:rsid w:val="00F61E06"/>
    <w:rsid w:val="00F637D1"/>
    <w:rsid w:val="00F67152"/>
    <w:rsid w:val="00F7079E"/>
    <w:rsid w:val="00F842B3"/>
    <w:rsid w:val="00F87CDF"/>
    <w:rsid w:val="00F93C78"/>
    <w:rsid w:val="00F94E2C"/>
    <w:rsid w:val="00F94ED4"/>
    <w:rsid w:val="00F95C0F"/>
    <w:rsid w:val="00FA2F20"/>
    <w:rsid w:val="00FA398C"/>
    <w:rsid w:val="00FA565C"/>
    <w:rsid w:val="00FB2EFA"/>
    <w:rsid w:val="00FC0E40"/>
    <w:rsid w:val="00FC1EA5"/>
    <w:rsid w:val="00FC5306"/>
    <w:rsid w:val="00FC7C3B"/>
    <w:rsid w:val="00FD6DF1"/>
    <w:rsid w:val="00FE020C"/>
    <w:rsid w:val="00FE3CCE"/>
    <w:rsid w:val="00FF16EE"/>
    <w:rsid w:val="00FF3709"/>
    <w:rsid w:val="00FF69BA"/>
    <w:rsid w:val="00FF714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9CEB"/>
  <w15:chartTrackingRefBased/>
  <w15:docId w15:val="{CDA52EB7-78AF-49C5-8A92-C17FBC72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1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1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1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6EE"/>
    <w:rPr>
      <w:rFonts w:eastAsiaTheme="majorEastAsia" w:cstheme="majorBidi"/>
      <w:color w:val="272727" w:themeColor="text1" w:themeTint="D8"/>
    </w:rPr>
  </w:style>
  <w:style w:type="paragraph" w:styleId="Title">
    <w:name w:val="Title"/>
    <w:basedOn w:val="Normal"/>
    <w:next w:val="Normal"/>
    <w:link w:val="TitleChar"/>
    <w:uiPriority w:val="10"/>
    <w:qFormat/>
    <w:rsid w:val="00FF1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6EE"/>
    <w:pPr>
      <w:spacing w:before="160"/>
      <w:jc w:val="center"/>
    </w:pPr>
    <w:rPr>
      <w:i/>
      <w:iCs/>
      <w:color w:val="404040" w:themeColor="text1" w:themeTint="BF"/>
    </w:rPr>
  </w:style>
  <w:style w:type="character" w:customStyle="1" w:styleId="QuoteChar">
    <w:name w:val="Quote Char"/>
    <w:basedOn w:val="DefaultParagraphFont"/>
    <w:link w:val="Quote"/>
    <w:uiPriority w:val="29"/>
    <w:rsid w:val="00FF16EE"/>
    <w:rPr>
      <w:i/>
      <w:iCs/>
      <w:color w:val="404040" w:themeColor="text1" w:themeTint="BF"/>
    </w:rPr>
  </w:style>
  <w:style w:type="paragraph" w:styleId="ListParagraph">
    <w:name w:val="List Paragraph"/>
    <w:basedOn w:val="Normal"/>
    <w:uiPriority w:val="34"/>
    <w:qFormat/>
    <w:rsid w:val="00FF16EE"/>
    <w:pPr>
      <w:ind w:left="720"/>
      <w:contextualSpacing/>
    </w:pPr>
  </w:style>
  <w:style w:type="character" w:styleId="IntenseEmphasis">
    <w:name w:val="Intense Emphasis"/>
    <w:basedOn w:val="DefaultParagraphFont"/>
    <w:uiPriority w:val="21"/>
    <w:qFormat/>
    <w:rsid w:val="00FF16EE"/>
    <w:rPr>
      <w:i/>
      <w:iCs/>
      <w:color w:val="0F4761" w:themeColor="accent1" w:themeShade="BF"/>
    </w:rPr>
  </w:style>
  <w:style w:type="paragraph" w:styleId="IntenseQuote">
    <w:name w:val="Intense Quote"/>
    <w:basedOn w:val="Normal"/>
    <w:next w:val="Normal"/>
    <w:link w:val="IntenseQuoteChar"/>
    <w:uiPriority w:val="30"/>
    <w:qFormat/>
    <w:rsid w:val="00FF1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6EE"/>
    <w:rPr>
      <w:i/>
      <w:iCs/>
      <w:color w:val="0F4761" w:themeColor="accent1" w:themeShade="BF"/>
    </w:rPr>
  </w:style>
  <w:style w:type="character" w:styleId="IntenseReference">
    <w:name w:val="Intense Reference"/>
    <w:basedOn w:val="DefaultParagraphFont"/>
    <w:uiPriority w:val="32"/>
    <w:qFormat/>
    <w:rsid w:val="00FF16EE"/>
    <w:rPr>
      <w:b/>
      <w:bCs/>
      <w:smallCaps/>
      <w:color w:val="0F4761" w:themeColor="accent1" w:themeShade="BF"/>
      <w:spacing w:val="5"/>
    </w:rPr>
  </w:style>
  <w:style w:type="character" w:styleId="BookTitle">
    <w:name w:val="Book Title"/>
    <w:basedOn w:val="DefaultParagraphFont"/>
    <w:uiPriority w:val="33"/>
    <w:qFormat/>
    <w:rsid w:val="00FF16EE"/>
    <w:rPr>
      <w:b/>
      <w:bCs/>
      <w:i/>
      <w:iCs/>
      <w:spacing w:val="5"/>
    </w:rPr>
  </w:style>
  <w:style w:type="character" w:styleId="CommentReference">
    <w:name w:val="annotation reference"/>
    <w:basedOn w:val="DefaultParagraphFont"/>
    <w:uiPriority w:val="99"/>
    <w:semiHidden/>
    <w:unhideWhenUsed/>
    <w:rsid w:val="00B25B97"/>
    <w:rPr>
      <w:sz w:val="16"/>
      <w:szCs w:val="16"/>
    </w:rPr>
  </w:style>
  <w:style w:type="paragraph" w:styleId="CommentText">
    <w:name w:val="annotation text"/>
    <w:basedOn w:val="Normal"/>
    <w:link w:val="CommentTextChar"/>
    <w:uiPriority w:val="99"/>
    <w:unhideWhenUsed/>
    <w:rsid w:val="00B25B97"/>
    <w:pPr>
      <w:spacing w:line="240" w:lineRule="auto"/>
    </w:pPr>
    <w:rPr>
      <w:sz w:val="20"/>
      <w:szCs w:val="20"/>
    </w:rPr>
  </w:style>
  <w:style w:type="character" w:customStyle="1" w:styleId="CommentTextChar">
    <w:name w:val="Comment Text Char"/>
    <w:basedOn w:val="DefaultParagraphFont"/>
    <w:link w:val="CommentText"/>
    <w:uiPriority w:val="99"/>
    <w:rsid w:val="00B25B97"/>
    <w:rPr>
      <w:sz w:val="20"/>
      <w:szCs w:val="20"/>
    </w:rPr>
  </w:style>
  <w:style w:type="paragraph" w:styleId="CommentSubject">
    <w:name w:val="annotation subject"/>
    <w:basedOn w:val="CommentText"/>
    <w:next w:val="CommentText"/>
    <w:link w:val="CommentSubjectChar"/>
    <w:uiPriority w:val="99"/>
    <w:semiHidden/>
    <w:unhideWhenUsed/>
    <w:rsid w:val="00B25B97"/>
    <w:rPr>
      <w:b/>
      <w:bCs/>
    </w:rPr>
  </w:style>
  <w:style w:type="character" w:customStyle="1" w:styleId="CommentSubjectChar">
    <w:name w:val="Comment Subject Char"/>
    <w:basedOn w:val="CommentTextChar"/>
    <w:link w:val="CommentSubject"/>
    <w:uiPriority w:val="99"/>
    <w:semiHidden/>
    <w:rsid w:val="00B25B97"/>
    <w:rPr>
      <w:b/>
      <w:bCs/>
      <w:sz w:val="20"/>
      <w:szCs w:val="20"/>
    </w:rPr>
  </w:style>
  <w:style w:type="character" w:customStyle="1" w:styleId="apple-converted-space">
    <w:name w:val="apple-converted-space"/>
    <w:basedOn w:val="DefaultParagraphFont"/>
    <w:rsid w:val="0061069B"/>
  </w:style>
  <w:style w:type="paragraph" w:styleId="TOCHeading">
    <w:name w:val="TOC Heading"/>
    <w:basedOn w:val="Heading1"/>
    <w:next w:val="Normal"/>
    <w:uiPriority w:val="39"/>
    <w:unhideWhenUsed/>
    <w:qFormat/>
    <w:rsid w:val="00DF64D0"/>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F64D0"/>
    <w:pPr>
      <w:spacing w:before="120" w:after="0"/>
    </w:pPr>
    <w:rPr>
      <w:b/>
      <w:bCs/>
      <w:i/>
      <w:iCs/>
    </w:rPr>
  </w:style>
  <w:style w:type="paragraph" w:styleId="TOC2">
    <w:name w:val="toc 2"/>
    <w:basedOn w:val="Normal"/>
    <w:next w:val="Normal"/>
    <w:autoRedefine/>
    <w:uiPriority w:val="39"/>
    <w:unhideWhenUsed/>
    <w:rsid w:val="00DF64D0"/>
    <w:pPr>
      <w:spacing w:before="120" w:after="0"/>
      <w:ind w:left="240"/>
    </w:pPr>
    <w:rPr>
      <w:b/>
      <w:bCs/>
      <w:sz w:val="22"/>
      <w:szCs w:val="22"/>
    </w:rPr>
  </w:style>
  <w:style w:type="paragraph" w:styleId="TOC3">
    <w:name w:val="toc 3"/>
    <w:basedOn w:val="Normal"/>
    <w:next w:val="Normal"/>
    <w:autoRedefine/>
    <w:uiPriority w:val="39"/>
    <w:unhideWhenUsed/>
    <w:rsid w:val="00DF64D0"/>
    <w:pPr>
      <w:spacing w:after="0"/>
      <w:ind w:left="480"/>
    </w:pPr>
    <w:rPr>
      <w:sz w:val="20"/>
      <w:szCs w:val="20"/>
    </w:rPr>
  </w:style>
  <w:style w:type="paragraph" w:styleId="TOC4">
    <w:name w:val="toc 4"/>
    <w:basedOn w:val="Normal"/>
    <w:next w:val="Normal"/>
    <w:autoRedefine/>
    <w:uiPriority w:val="39"/>
    <w:semiHidden/>
    <w:unhideWhenUsed/>
    <w:rsid w:val="00DF64D0"/>
    <w:pPr>
      <w:spacing w:after="0"/>
      <w:ind w:left="720"/>
    </w:pPr>
    <w:rPr>
      <w:sz w:val="20"/>
      <w:szCs w:val="20"/>
    </w:rPr>
  </w:style>
  <w:style w:type="paragraph" w:styleId="TOC5">
    <w:name w:val="toc 5"/>
    <w:basedOn w:val="Normal"/>
    <w:next w:val="Normal"/>
    <w:autoRedefine/>
    <w:uiPriority w:val="39"/>
    <w:semiHidden/>
    <w:unhideWhenUsed/>
    <w:rsid w:val="00DF64D0"/>
    <w:pPr>
      <w:spacing w:after="0"/>
      <w:ind w:left="960"/>
    </w:pPr>
    <w:rPr>
      <w:sz w:val="20"/>
      <w:szCs w:val="20"/>
    </w:rPr>
  </w:style>
  <w:style w:type="paragraph" w:styleId="TOC6">
    <w:name w:val="toc 6"/>
    <w:basedOn w:val="Normal"/>
    <w:next w:val="Normal"/>
    <w:autoRedefine/>
    <w:uiPriority w:val="39"/>
    <w:semiHidden/>
    <w:unhideWhenUsed/>
    <w:rsid w:val="00DF64D0"/>
    <w:pPr>
      <w:spacing w:after="0"/>
      <w:ind w:left="1200"/>
    </w:pPr>
    <w:rPr>
      <w:sz w:val="20"/>
      <w:szCs w:val="20"/>
    </w:rPr>
  </w:style>
  <w:style w:type="paragraph" w:styleId="TOC7">
    <w:name w:val="toc 7"/>
    <w:basedOn w:val="Normal"/>
    <w:next w:val="Normal"/>
    <w:autoRedefine/>
    <w:uiPriority w:val="39"/>
    <w:semiHidden/>
    <w:unhideWhenUsed/>
    <w:rsid w:val="00DF64D0"/>
    <w:pPr>
      <w:spacing w:after="0"/>
      <w:ind w:left="1440"/>
    </w:pPr>
    <w:rPr>
      <w:sz w:val="20"/>
      <w:szCs w:val="20"/>
    </w:rPr>
  </w:style>
  <w:style w:type="paragraph" w:styleId="TOC8">
    <w:name w:val="toc 8"/>
    <w:basedOn w:val="Normal"/>
    <w:next w:val="Normal"/>
    <w:autoRedefine/>
    <w:uiPriority w:val="39"/>
    <w:semiHidden/>
    <w:unhideWhenUsed/>
    <w:rsid w:val="00DF64D0"/>
    <w:pPr>
      <w:spacing w:after="0"/>
      <w:ind w:left="1680"/>
    </w:pPr>
    <w:rPr>
      <w:sz w:val="20"/>
      <w:szCs w:val="20"/>
    </w:rPr>
  </w:style>
  <w:style w:type="paragraph" w:styleId="TOC9">
    <w:name w:val="toc 9"/>
    <w:basedOn w:val="Normal"/>
    <w:next w:val="Normal"/>
    <w:autoRedefine/>
    <w:uiPriority w:val="39"/>
    <w:semiHidden/>
    <w:unhideWhenUsed/>
    <w:rsid w:val="00DF64D0"/>
    <w:pPr>
      <w:spacing w:after="0"/>
      <w:ind w:left="1920"/>
    </w:pPr>
    <w:rPr>
      <w:sz w:val="20"/>
      <w:szCs w:val="20"/>
    </w:rPr>
  </w:style>
  <w:style w:type="character" w:styleId="Hyperlink">
    <w:name w:val="Hyperlink"/>
    <w:basedOn w:val="DefaultParagraphFont"/>
    <w:uiPriority w:val="99"/>
    <w:unhideWhenUsed/>
    <w:rsid w:val="00DF64D0"/>
    <w:rPr>
      <w:color w:val="467886" w:themeColor="hyperlink"/>
      <w:u w:val="single"/>
    </w:rPr>
  </w:style>
  <w:style w:type="character" w:styleId="Strong">
    <w:name w:val="Strong"/>
    <w:basedOn w:val="DefaultParagraphFont"/>
    <w:uiPriority w:val="22"/>
    <w:qFormat/>
    <w:rsid w:val="007E53A0"/>
    <w:rPr>
      <w:b/>
      <w:bCs/>
    </w:rPr>
  </w:style>
  <w:style w:type="paragraph" w:styleId="NoSpacing">
    <w:name w:val="No Spacing"/>
    <w:uiPriority w:val="1"/>
    <w:qFormat/>
    <w:rsid w:val="007E53A0"/>
    <w:pPr>
      <w:spacing w:after="0" w:line="240" w:lineRule="auto"/>
    </w:pPr>
    <w:rPr>
      <w:rFonts w:ascii="Arial" w:eastAsia="Arial" w:hAnsi="Arial" w:cs="Arial"/>
      <w:kern w:val="0"/>
      <w:lang w:val="en-CA" w:eastAsia="en-CA"/>
      <w14:ligatures w14:val="none"/>
    </w:rPr>
  </w:style>
  <w:style w:type="table" w:styleId="TableGrid">
    <w:name w:val="Table Grid"/>
    <w:basedOn w:val="TableNormal"/>
    <w:uiPriority w:val="39"/>
    <w:rsid w:val="00C4022A"/>
    <w:pPr>
      <w:spacing w:after="0" w:line="240" w:lineRule="auto"/>
    </w:pPr>
    <w:rPr>
      <w:rFonts w:ascii="Arial" w:eastAsia="Arial" w:hAnsi="Arial" w:cs="Arial"/>
      <w:kern w:val="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0070A"/>
    <w:pPr>
      <w:spacing w:after="0" w:line="240" w:lineRule="auto"/>
    </w:pPr>
  </w:style>
  <w:style w:type="paragraph" w:styleId="NormalWeb">
    <w:name w:val="Normal (Web)"/>
    <w:basedOn w:val="Normal"/>
    <w:uiPriority w:val="99"/>
    <w:unhideWhenUsed/>
    <w:rsid w:val="00C20B0D"/>
    <w:pPr>
      <w:spacing w:before="100" w:beforeAutospacing="1" w:after="100" w:afterAutospacing="1" w:line="240" w:lineRule="auto"/>
    </w:pPr>
    <w:rPr>
      <w:rFonts w:ascii="Times New Roman" w:eastAsia="Times New Roman" w:hAnsi="Times New Roman" w:cs="Times New Roman"/>
      <w:kern w:val="0"/>
      <w:lang w:val="en-CA" w:eastAsia="zh-CN"/>
      <w14:ligatures w14:val="none"/>
    </w:rPr>
  </w:style>
  <w:style w:type="character" w:styleId="UnresolvedMention">
    <w:name w:val="Unresolved Mention"/>
    <w:basedOn w:val="DefaultParagraphFont"/>
    <w:uiPriority w:val="99"/>
    <w:semiHidden/>
    <w:unhideWhenUsed/>
    <w:rsid w:val="003C0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2387">
      <w:bodyDiv w:val="1"/>
      <w:marLeft w:val="0"/>
      <w:marRight w:val="0"/>
      <w:marTop w:val="0"/>
      <w:marBottom w:val="0"/>
      <w:divBdr>
        <w:top w:val="none" w:sz="0" w:space="0" w:color="auto"/>
        <w:left w:val="none" w:sz="0" w:space="0" w:color="auto"/>
        <w:bottom w:val="none" w:sz="0" w:space="0" w:color="auto"/>
        <w:right w:val="none" w:sz="0" w:space="0" w:color="auto"/>
      </w:divBdr>
      <w:divsChild>
        <w:div w:id="86560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008039">
      <w:bodyDiv w:val="1"/>
      <w:marLeft w:val="0"/>
      <w:marRight w:val="0"/>
      <w:marTop w:val="0"/>
      <w:marBottom w:val="0"/>
      <w:divBdr>
        <w:top w:val="none" w:sz="0" w:space="0" w:color="auto"/>
        <w:left w:val="none" w:sz="0" w:space="0" w:color="auto"/>
        <w:bottom w:val="none" w:sz="0" w:space="0" w:color="auto"/>
        <w:right w:val="none" w:sz="0" w:space="0" w:color="auto"/>
      </w:divBdr>
    </w:div>
    <w:div w:id="970095116">
      <w:bodyDiv w:val="1"/>
      <w:marLeft w:val="0"/>
      <w:marRight w:val="0"/>
      <w:marTop w:val="0"/>
      <w:marBottom w:val="0"/>
      <w:divBdr>
        <w:top w:val="none" w:sz="0" w:space="0" w:color="auto"/>
        <w:left w:val="none" w:sz="0" w:space="0" w:color="auto"/>
        <w:bottom w:val="none" w:sz="0" w:space="0" w:color="auto"/>
        <w:right w:val="none" w:sz="0" w:space="0" w:color="auto"/>
      </w:divBdr>
      <w:divsChild>
        <w:div w:id="1666668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022315">
      <w:bodyDiv w:val="1"/>
      <w:marLeft w:val="0"/>
      <w:marRight w:val="0"/>
      <w:marTop w:val="0"/>
      <w:marBottom w:val="0"/>
      <w:divBdr>
        <w:top w:val="none" w:sz="0" w:space="0" w:color="auto"/>
        <w:left w:val="none" w:sz="0" w:space="0" w:color="auto"/>
        <w:bottom w:val="none" w:sz="0" w:space="0" w:color="auto"/>
        <w:right w:val="none" w:sz="0" w:space="0" w:color="auto"/>
      </w:divBdr>
    </w:div>
    <w:div w:id="1480533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3A32A-96E5-9F4C-9D80-14E889340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4275</Words>
  <Characters>24373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sandhu</dc:creator>
  <cp:keywords/>
  <dc:description/>
  <cp:lastModifiedBy>Izquierdo, Alia [PHSA]</cp:lastModifiedBy>
  <cp:revision>5</cp:revision>
  <cp:lastPrinted>2025-12-28T13:15:00Z</cp:lastPrinted>
  <dcterms:created xsi:type="dcterms:W3CDTF">2026-09-08T15:04:00Z</dcterms:created>
  <dcterms:modified xsi:type="dcterms:W3CDTF">2026-09-11T21:05:00Z</dcterms:modified>
</cp:coreProperties>
</file>