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915" w14:textId="1DA542CC" w:rsidR="00350F25" w:rsidRPr="00AF7DFD" w:rsidRDefault="00BC7434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</m:oMath>
      </m:oMathPara>
    </w:p>
    <w:p w14:paraId="5FBE49D4" w14:textId="40514E7F" w:rsidR="0044520A" w:rsidRPr="0044520A" w:rsidRDefault="00BC7434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A3D416C" w14:textId="2880E3C7" w:rsidR="0044520A" w:rsidRPr="0044520A" w:rsidRDefault="00BC7434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=200</m:t>
          </m:r>
        </m:oMath>
      </m:oMathPara>
    </w:p>
    <w:p w14:paraId="73AF0B27" w14:textId="2378D813" w:rsidR="0044520A" w:rsidRPr="0044520A" w:rsidRDefault="00BC7434" w:rsidP="0043200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38.67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@300°</m:t>
          </m:r>
          <m:r>
            <w:rPr>
              <w:rFonts w:ascii="Cambria Math" w:hAnsi="Cambria Math"/>
            </w:rPr>
            <m:t>K</m:t>
          </m:r>
        </m:oMath>
      </m:oMathPara>
    </w:p>
    <w:p w14:paraId="3241E7F9" w14:textId="4856DB65" w:rsidR="00BD7392" w:rsidRPr="00BD7392" w:rsidRDefault="00BC7434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~0.995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 xml:space="preserve">19.335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=300°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+220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1CF5FF" w14:textId="52FCDCD1" w:rsidR="00BD7392" w:rsidRDefault="00BD7392" w:rsidP="00432006">
      <w:r>
        <w:t xml:space="preserve">We want to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such that the green times the red is equal to 1.</w:t>
      </w:r>
    </w:p>
    <w:p w14:paraId="03A9FCC8" w14:textId="6E061456" w:rsidR="00BD7392" w:rsidRPr="0044520A" w:rsidRDefault="00BD7392" w:rsidP="00432006">
      <m:oMathPara>
        <m:oMath>
          <m:r>
            <m:rPr>
              <m:sty m:val="p"/>
            </m:rPr>
            <w:rPr>
              <w:rFonts w:ascii="Cambria Math" w:hAnsi="Cambria Math"/>
            </w:rPr>
            <m:t>19.335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19.335⋅220-220=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=4033.7Ω</m:t>
          </m:r>
        </m:oMath>
      </m:oMathPara>
    </w:p>
    <w:p w14:paraId="7A47135C" w14:textId="6B5F7DB3" w:rsidR="0044520A" w:rsidRDefault="002B3DB6" w:rsidP="004320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4640B0" wp14:editId="7F16D1BF">
                <wp:simplePos x="0" y="0"/>
                <wp:positionH relativeFrom="column">
                  <wp:posOffset>7985760</wp:posOffset>
                </wp:positionH>
                <wp:positionV relativeFrom="paragraph">
                  <wp:posOffset>-323215</wp:posOffset>
                </wp:positionV>
                <wp:extent cx="1204595" cy="1096920"/>
                <wp:effectExtent l="38100" t="38100" r="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4595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66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628.1pt;margin-top:-26.15pt;width:96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">
                <v:imagedata r:id="rId5" o:title=""/>
              </v:shape>
            </w:pict>
          </mc:Fallback>
        </mc:AlternateContent>
      </w:r>
      <w:r w:rsidR="0044520A">
        <w:t>We want to set the term outside tanh to 1:</w:t>
      </w:r>
    </w:p>
    <w:p w14:paraId="614568DE" w14:textId="205E3099" w:rsidR="0044520A" w:rsidRPr="0044520A" w:rsidRDefault="00BC7434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87B1B06" w14:textId="0EA88DCF" w:rsidR="0044520A" w:rsidRPr="006F2EBF" w:rsidRDefault="00BC7434" w:rsidP="0043200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0.995⋅1000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=1.005</m:t>
          </m:r>
          <m:r>
            <w:rPr>
              <w:rFonts w:ascii="Cambria Math" w:hAnsi="Cambria Math"/>
            </w:rPr>
            <m:t>mA</m:t>
          </m:r>
        </m:oMath>
      </m:oMathPara>
    </w:p>
    <w:p w14:paraId="7355023B" w14:textId="2B0E8A71" w:rsidR="006F2EBF" w:rsidRPr="002B3DB6" w:rsidRDefault="006F2EBF" w:rsidP="00432006">
      <w:r w:rsidRPr="006F2EBF">
        <w:rPr>
          <w:noProof/>
        </w:rPr>
        <w:drawing>
          <wp:inline distT="0" distB="0" distL="0" distR="0" wp14:anchorId="67E1DCF3" wp14:editId="3AA6EF6B">
            <wp:extent cx="3495675" cy="2604747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274" cy="2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977" w14:textId="36919643" w:rsidR="002B3DB6" w:rsidRDefault="002B3DB6" w:rsidP="00432006"/>
    <w:p w14:paraId="5B7A4FFE" w14:textId="77777777" w:rsidR="006F2EBF" w:rsidRDefault="006F2EBF">
      <w:pPr>
        <w:jc w:val="left"/>
      </w:pPr>
      <w:r>
        <w:br w:type="page"/>
      </w:r>
    </w:p>
    <w:p w14:paraId="0A3E5C1D" w14:textId="313BBACE" w:rsidR="002B3DB6" w:rsidRDefault="00432006" w:rsidP="00432006">
      <w:r w:rsidRPr="00432006">
        <w:lastRenderedPageBreak/>
        <w:t xml:space="preserve">So far things seem to be not so complicated. A bit more </w:t>
      </w:r>
      <w:r>
        <w:t>effort</w:t>
      </w:r>
      <w:r w:rsidRPr="00432006">
        <w:t xml:space="preserve"> will be needed with the tanh activation. </w:t>
      </w:r>
      <w:r>
        <w:t>Luckily, t</w:t>
      </w:r>
      <w:r w:rsidR="002B3DB6" w:rsidRPr="00432006">
        <w:t>he differential amplifier stage</w:t>
      </w:r>
      <w:r w:rsidR="00256259">
        <w:t xml:space="preserve"> {fig}</w:t>
      </w:r>
      <w:r w:rsidR="002B3DB6" w:rsidRPr="00432006">
        <w:t xml:space="preserve"> </w:t>
      </w:r>
      <w:r w:rsidRPr="00432006">
        <w:t xml:space="preserve">follows the tanh characteristic. </w:t>
      </w:r>
      <w:r w:rsidR="00E10586">
        <w:t xml:space="preserve">I will provide the required equations to design an analogue tanh activation here, but if you are interested in the analysis of the circuit {ref} has an excellent explanation. </w:t>
      </w:r>
    </w:p>
    <w:p w14:paraId="0FC53065" w14:textId="6A14394F" w:rsidR="001353C5" w:rsidRDefault="001353C5" w:rsidP="001353C5">
      <w:pPr>
        <w:jc w:val="center"/>
      </w:pPr>
      <w:r w:rsidRPr="001353C5">
        <w:rPr>
          <w:noProof/>
        </w:rPr>
        <w:drawing>
          <wp:inline distT="0" distB="0" distL="0" distR="0" wp14:anchorId="6C05FCF4" wp14:editId="066C1D07">
            <wp:extent cx="2361506" cy="17907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284" cy="17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473" w14:textId="33E16E15" w:rsidR="002C2D8F" w:rsidRDefault="006F2EBF" w:rsidP="006F2EBF">
      <w:r>
        <w:t>The inputs to output relationship of the circuit above is:</w:t>
      </w:r>
    </w:p>
    <w:p w14:paraId="6A48FB76" w14:textId="0F78D88F" w:rsidR="006F2EBF" w:rsidRPr="006F2EBF" w:rsidRDefault="00BC7434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2B177D7F" w14:textId="1C776BE1" w:rsidR="006F2EBF" w:rsidRDefault="006F2EBF" w:rsidP="006F2EBF">
      <w:r>
        <w:t xml:space="preserve">Where </w:t>
      </w:r>
      <m:oMath>
        <m:r>
          <w:rPr>
            <w:rFonts w:ascii="Cambria Math" w:hAnsi="Cambria Math"/>
          </w:rPr>
          <m:t>q</m:t>
        </m:r>
      </m:oMath>
      <w:r>
        <w:t xml:space="preserve"> is the electronic charge,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w:r w:rsidRPr="006F2EBF">
        <w:t>Boltzmann's constant</w:t>
      </w:r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the temperature of the </w:t>
      </w:r>
      <w:proofErr w:type="gramStart"/>
      <w:r>
        <w:t>device.</w:t>
      </w:r>
      <w:proofErr w:type="gramEnd"/>
      <w:r>
        <w:t xml:space="preserve"> The expression </w:t>
      </w:r>
      <m:oMath>
        <m:r>
          <w:rPr>
            <w:rFonts w:ascii="Cambria Math" w:hAnsi="Cambria Math"/>
          </w:rPr>
          <m:t>kT/q</m:t>
        </m:r>
      </m:oMath>
      <w:r>
        <w:t xml:space="preserve"> is known at the thermal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its value at </w:t>
      </w:r>
      <m:oMath>
        <m:r>
          <w:rPr>
            <w:rFonts w:ascii="Cambria Math" w:hAnsi="Cambria Math"/>
          </w:rPr>
          <m:t>T=300K</m:t>
        </m:r>
      </m:oMath>
      <w:r>
        <w:t xml:space="preserve"> (approx. room temperature) is </w:t>
      </w:r>
      <m:oMath>
        <m:r>
          <w:rPr>
            <w:rFonts w:ascii="Cambria Math" w:hAnsi="Cambria Math"/>
          </w:rPr>
          <m:t>0.02586V</m:t>
        </m:r>
      </m:oMath>
      <w:r>
        <w:t>.</w:t>
      </w:r>
      <w:r w:rsidR="004F57A8">
        <w:t xml:space="preserve"> This value will be used below for simplicity.</w:t>
      </w:r>
    </w:p>
    <w:p w14:paraId="2C7267D0" w14:textId="06A2D1E2" w:rsidR="00465A8A" w:rsidRDefault="00465A8A" w:rsidP="006F2EBF">
      <w:r>
        <w:t xml:space="preserve">The first step of converting the circuit above into a </w:t>
      </w:r>
      <m:oMath>
        <m:r>
          <w:rPr>
            <w:rFonts w:ascii="Cambria Math" w:hAnsi="Cambria Math"/>
          </w:rPr>
          <m:t>tanh</m:t>
        </m:r>
      </m:oMath>
      <w:r>
        <w:t xml:space="preserve"> activation is to connect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 to ground</w:t>
      </w:r>
      <w:r w:rsidR="006F0D87">
        <w:t xml:space="preserve"> (make it </w:t>
      </w:r>
      <m:oMath>
        <m:r>
          <w:rPr>
            <w:rFonts w:ascii="Cambria Math" w:hAnsi="Cambria Math"/>
          </w:rPr>
          <m:t>0V</m:t>
        </m:r>
      </m:oMath>
      <w:r w:rsidR="006F0D87">
        <w:t>)</w:t>
      </w:r>
      <w:r>
        <w:t>.</w:t>
      </w:r>
      <w:r w:rsidR="006F0D87">
        <w:t xml:space="preserve"> The differential output voltage then becomes:</w:t>
      </w:r>
    </w:p>
    <w:p w14:paraId="06EAE98F" w14:textId="24204FD1" w:rsidR="006F0D87" w:rsidRPr="00291CC2" w:rsidRDefault="00BC7434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45E4BF7E" w14:textId="77777777" w:rsidR="00CB1966" w:rsidRDefault="00291CC2" w:rsidP="006F2EBF">
      <w:r>
        <w:t xml:space="preserve">One of the problems with the expression above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CB1966">
        <w:t xml:space="preserve"> - the input to the </w:t>
      </w:r>
      <m:oMath>
        <m:r>
          <w:rPr>
            <w:rFonts w:ascii="Cambria Math" w:hAnsi="Cambria Math"/>
          </w:rPr>
          <m:t>tanh</m:t>
        </m:r>
      </m:oMath>
      <w:r w:rsidR="00CB1966">
        <w:t xml:space="preserve"> function -</w:t>
      </w:r>
      <w:r>
        <w:t xml:space="preserve"> is scaled by </w:t>
      </w:r>
      <m:oMath>
        <m:r>
          <w:rPr>
            <w:rFonts w:ascii="Cambria Math" w:hAnsi="Cambria Math"/>
          </w:rPr>
          <m:t>q/(2kT)</m:t>
        </m:r>
      </m:oMath>
      <w:r>
        <w:t xml:space="preserve">. </w:t>
      </w:r>
      <w:r w:rsidR="00CB1966">
        <w:t xml:space="preserve">This can be solved by adding a potential divider to the base pin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966">
        <w:t xml:space="preserve"> {fig} – the reason for this will become apparent below. </w:t>
      </w:r>
    </w:p>
    <w:p w14:paraId="6E29DD48" w14:textId="5DC9FF20" w:rsidR="00CB1966" w:rsidRDefault="00CB1966" w:rsidP="00CB1966">
      <w:pPr>
        <w:jc w:val="center"/>
      </w:pPr>
      <w:r>
        <w:t>Fig: Potential divider figure.</w:t>
      </w:r>
    </w:p>
    <w:p w14:paraId="2F08BAD7" w14:textId="73931F6F" w:rsidR="00E54B36" w:rsidRDefault="00CB1966" w:rsidP="006F2EBF"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becomes:</w:t>
      </w:r>
    </w:p>
    <w:p w14:paraId="73AC6B6F" w14:textId="5202B1CB" w:rsidR="00CB1966" w:rsidRPr="00A841E8" w:rsidRDefault="00BC7434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4C6B9774" w14:textId="25885C2A" w:rsidR="00A841E8" w:rsidRDefault="00A841E8" w:rsidP="006F2EBF">
      <w:r>
        <w:t xml:space="preserve">Which means that the differential output voltage is now a function of the new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:</w:t>
      </w:r>
    </w:p>
    <w:p w14:paraId="7B447AD7" w14:textId="6671CFE8" w:rsidR="00A841E8" w:rsidRPr="006F0D87" w:rsidRDefault="00BC7434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3168DF81" w14:textId="66EF56BD" w:rsidR="006F0D87" w:rsidRDefault="00A841E8" w:rsidP="00A841E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now set to be such that the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 is equal to </w:t>
      </w:r>
      <m:oMath>
        <m:r>
          <w:rPr>
            <w:rFonts w:ascii="Cambria Math" w:hAnsi="Cambria Math"/>
          </w:rPr>
          <m:t>2kT/q</m:t>
        </m:r>
      </m:oMath>
      <w:r>
        <w:rPr>
          <w:rFonts w:ascii="Cambria Math" w:hAnsi="Cambria Math"/>
        </w:rPr>
        <w:t>, both terms will cancel out, resulting in:</w:t>
      </w:r>
    </w:p>
    <w:p w14:paraId="5510A73A" w14:textId="0AB94953" w:rsidR="00A841E8" w:rsidRPr="002A2A30" w:rsidRDefault="00BC7434" w:rsidP="00A841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013EA137" w14:textId="52FBE6D8" w:rsidR="002A2A30" w:rsidRDefault="002A2A30" w:rsidP="00A841E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The above </w:t>
      </w:r>
      <w:r w:rsidR="009571E8">
        <w:rPr>
          <w:rFonts w:ascii="Cambria Math" w:hAnsi="Cambria Math"/>
        </w:rPr>
        <w:t xml:space="preserve">can be achieved </w:t>
      </w:r>
      <w:r w:rsidR="00AA02A2">
        <w:rPr>
          <w:rFonts w:ascii="Cambria Math" w:hAnsi="Cambria Math"/>
        </w:rPr>
        <w:t xml:space="preserve">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673C">
        <w:rPr>
          <w:rFonts w:ascii="Cambria Math" w:hAnsi="Cambria Math"/>
        </w:rPr>
        <w:t xml:space="preserve"> </w:t>
      </w:r>
      <w:r w:rsidR="00655E92">
        <w:rPr>
          <w:rFonts w:ascii="Cambria Math" w:hAnsi="Cambria Math"/>
        </w:rPr>
        <w:t xml:space="preserve">to a sensible arbitrary value and then 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55E92">
        <w:rPr>
          <w:rFonts w:ascii="Cambria Math" w:hAnsi="Cambria Math"/>
        </w:rPr>
        <w:t>:</w:t>
      </w:r>
    </w:p>
    <w:p w14:paraId="209D4430" w14:textId="67C094D7" w:rsidR="00655E92" w:rsidRPr="00A841E8" w:rsidRDefault="00BC7434" w:rsidP="00A841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2kT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BA7F252" w14:textId="77777777" w:rsidR="000F4CC8" w:rsidRDefault="00A476B4" w:rsidP="00A841E8">
      <w:r>
        <w:t xml:space="preserve">Next,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 should be set to 1. This can be done by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. </w:t>
      </w:r>
      <w:r w:rsidR="000F4CC8">
        <w:t xml:space="preserve">This can be done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F4CC8">
        <w:t xml:space="preserve"> to a sensible arbitrary value and 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0F4CC8">
        <w:t>:</w:t>
      </w:r>
    </w:p>
    <w:p w14:paraId="3F225BFB" w14:textId="4AC0AF1E" w:rsidR="00B23F52" w:rsidRDefault="00BC7434" w:rsidP="00A841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1051233C" w14:textId="7B3BECE5" w:rsidR="00A841E8" w:rsidRDefault="00EC5C3A" w:rsidP="00A841E8">
      <w:r>
        <w:t>You might have noticed</w:t>
      </w:r>
      <w:r w:rsidR="00B23F52">
        <w:t xml:space="preserve"> by now,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B23F52">
        <w:t xml:space="preserve"> is a constant current source (i.e. not a real-life component). </w:t>
      </w:r>
      <w:r w:rsidR="00D924B2">
        <w:t xml:space="preserve">This current source can be implemented with the circuit in </w:t>
      </w:r>
      <w:r w:rsidR="00BC7434">
        <w:t>below</w:t>
      </w:r>
      <w:bookmarkStart w:id="0" w:name="_GoBack"/>
      <w:bookmarkEnd w:id="0"/>
      <w:r w:rsidR="00D924B2">
        <w:t xml:space="preserve">. </w:t>
      </w:r>
    </w:p>
    <w:p w14:paraId="6BA0F3F9" w14:textId="0016283E" w:rsidR="008B16AF" w:rsidRDefault="008B16AF" w:rsidP="008B16AF">
      <w:pPr>
        <w:jc w:val="center"/>
      </w:pPr>
      <w:r>
        <w:t>Fig: …</w:t>
      </w:r>
    </w:p>
    <w:p w14:paraId="6D128AB8" w14:textId="77777777" w:rsidR="00745469" w:rsidRDefault="00745469" w:rsidP="00745469"/>
    <w:p w14:paraId="4948C928" w14:textId="4647CDAD" w:rsidR="00BF3E52" w:rsidRPr="00BD7392" w:rsidRDefault="008B16AF" w:rsidP="00D06197">
      <w:r>
        <w:t xml:space="preserve">Lastly, the differential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</m:oMath>
      <w:r>
        <w:t>should be converted to a single-ended output. …</w:t>
      </w:r>
    </w:p>
    <w:sectPr w:rsidR="00BF3E52" w:rsidRPr="00B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D"/>
    <w:rsid w:val="000F4CC8"/>
    <w:rsid w:val="001353C5"/>
    <w:rsid w:val="001624F9"/>
    <w:rsid w:val="00256259"/>
    <w:rsid w:val="00291CC2"/>
    <w:rsid w:val="002A2A30"/>
    <w:rsid w:val="002B3DB6"/>
    <w:rsid w:val="002C2D8F"/>
    <w:rsid w:val="003D4F5F"/>
    <w:rsid w:val="00426EDB"/>
    <w:rsid w:val="00432006"/>
    <w:rsid w:val="0044520A"/>
    <w:rsid w:val="00465A8A"/>
    <w:rsid w:val="004F57A8"/>
    <w:rsid w:val="00574D29"/>
    <w:rsid w:val="005E7774"/>
    <w:rsid w:val="00651AF1"/>
    <w:rsid w:val="00655E92"/>
    <w:rsid w:val="00675D3F"/>
    <w:rsid w:val="006F0D87"/>
    <w:rsid w:val="006F2EBF"/>
    <w:rsid w:val="00745469"/>
    <w:rsid w:val="007D2C68"/>
    <w:rsid w:val="008B16AF"/>
    <w:rsid w:val="00945FA1"/>
    <w:rsid w:val="009571E8"/>
    <w:rsid w:val="00A476B4"/>
    <w:rsid w:val="00A841E8"/>
    <w:rsid w:val="00AA02A2"/>
    <w:rsid w:val="00AF7DFD"/>
    <w:rsid w:val="00B23F52"/>
    <w:rsid w:val="00BC7434"/>
    <w:rsid w:val="00BD7392"/>
    <w:rsid w:val="00BF3E52"/>
    <w:rsid w:val="00C5673C"/>
    <w:rsid w:val="00CB1966"/>
    <w:rsid w:val="00CE3831"/>
    <w:rsid w:val="00D06197"/>
    <w:rsid w:val="00D924B2"/>
    <w:rsid w:val="00E10586"/>
    <w:rsid w:val="00E54B36"/>
    <w:rsid w:val="00EC5C3A"/>
    <w:rsid w:val="00E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9D2"/>
  <w15:chartTrackingRefBased/>
  <w15:docId w15:val="{AC093C16-39D2-44D8-A306-6A45351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006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D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6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6T19:39:36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3345 2572 9984,'-8'7'3680,"8"0"-2848,-3 0-96,3-4-288,0 4-544,0 0-160,0 0-1440,0-4-640,0-3 1216,0 3 544,-4 1 448</inkml:trace>
  <inkml:trace contextRef="#ctx0" brushRef="#br0" timeOffset="2663.657">2829 1278 8448,'-73'0'4794,"-37"-3"-4397,0 4-1,0 6 1,-62 12-397,131-13-15,1 2 1,0 1-1,1 2 1,0 2 0,0 2-1,2 1 1,0 2-1,0 1 1,2 2 0,-16 14 14,-12 12 265,-19 21-265,54-41 100,1 0 0,1 1 0,-18 28-100,9-5 140,2 2-1,3 0 1,2 2 0,2 2 0,2 3-140,19-47 53,0 0 0,1 0 0,1 1 0,1-1 0,0 1 0,0 0 0,1 0 0,1 2-53,0-9 18,1-1 0,0 1 0,0-1 0,1 0 0,-1 1 0,2-1 0,-1 0 0,0 0 0,1 0 0,0 0 0,1-1 0,-1 1 0,1-1 0,0 0 0,0 0 0,1 0 0,4 3-18,-2-2 7,1 0 0,0-1 0,1 0 0,0 0-1,-1-1 1,1 0 0,1-1 0,-1 0 0,0 0 0,1-1 0,0 0-1,-1 0 1,1-1 0,8-1-7,10 0 1,-1-1 1,0-2-1,0-1 1,17-4-2,13-7-1,-1-3 1,0-2 0,16-10 0,-42 17 1,11-2 31,-41 15-27,1 0 0,-1-1 1,1 1-1,-1 0 0,1 0 1,0-1-1,-1 1 0,1 0 1,-1 0-1,1 0 1,0 0-1,-1 0 0,1 0 1,0 0-1,-1 0 0,1 0 1,-1 0-1,1 0 1,0 0-1,-1 1 0,1-1 1,-1 0-1,1 0 0,-1 1 1,1-1-1,-1 0 1,1 1-1,0-1-5,-1 1 5,-1 0 0,1 0 0,0-1 0,0 1 0,-1 0 0,1 0 0,0 0 0,-1-1 0,1 1 0,0 0 0,-1-1 0,1 1 0,-1 0 0,0-1 0,1 1 0,-1 0 0,1-1 0,-1 1 0,0-1 0,0 1-5,-13 10 3,-1-1 0,-1 0 1,-5 2-4,-19 13-69,-34 26-211,-53 51 280,22-16-114,-114 78 7,-32 8 107,186-130-83,5-2-121,-2-3 1,-4-2 203,23-17-200,40-17 160,0 0 0,0 0 0,0-1-1,0 1 1,-1-1 0,1 1-1,0-1 1,0 0 0,-1-1-1,1 1 1,0 0 0,-1-1 40,3 1-23,0-1 0,0 1 0,0 0 0,1-1 0,-1 1 0,0-1 0,0 1 0,0-1 0,0 1-1,1-1 1,-1 1 0,0-1 0,1 0 0,-1 1 0,0-1 0,1 0 0,-1 0 0,1 0 0,-1 1 0,1-1 0,-1 0 0,1 0 0,0 0 0,0 0 0,-1-1 23,1-1-49,0 0 1,0 0-1,0 1 1,0-1-1,0 0 0,0 0 1,1 0-1,0 0 1,0 0 48,12-41-794,19-40 794,-23 62-76,141-352 439,-105 261 176,5-10 953,-5-1 0,-5-6-1492,-30 89 402,-1 0-1,-2 0 1,-2 0-1,-1-1 1,-3 0 0,-1 1-1,-2-1 1,-5-21-402,-4 2 111,-4 0 0,-2 2 0,-3 0 1,-2 1-1,-3 1 0,-2 1 0,-5-2-111,3 12-102,-3 2-1,-2 1 1,-1 1-1,-6-1 103,-2-3-277,3-2-1,-31-48 278,-16-57 189,76 131-69,3 6 8,-1 2 0,0-1 0,-2 1 1,1 0-1,-1 1 0,-6-4-128,12 12 31,-1-1-1,0 2 1,0-1 0,-1 1 0,1 0 0,-1 0 0,0 0 0,0 1 0,0 0 0,0 1 0,0 0 0,-1 0 0,1 0-1,-1 1 1,-3 0-31,-1 1 1,1 0 0,0 1-1,0 1 1,-1 0 0,1 0 0,0 1-1,1 1 1,-1 0 0,1 0-1,-1 1 1,1 0 0,-7 5-1,4-1 10,0 0 0,0 1 1,1 1-1,0 0 0,1 0 0,0 1 1,1 1-1,-6 10-10,11-15-19,1 0 1,0 0-1,0 0 0,1 1 0,0 0 1,1-1-1,0 1 0,0 0 0,1 0 1,0 0-1,1 0 0,0 1 0,0-1 1,1 0-1,0 2 19,3 13-123,1 1 0,2-2 0,0 1 0,1-1 0,1 1 123,20 37-675,2 0 0,31 43 675,-14-25-490,16 25-555,6-2-1,57 62 1046,-59-81-301,86 99 150,-104-128 321,2-2 0,14 7-170,38 21 756,3-5 0,12 0-756,-88-56 200,-13-7-89,4 1 187,-1 1 0,4 5-298,-20-15 27,0 0-1,0 1 1,-1-1-1,0 1 0,0 0 1,0 0-1,-1 0 1,1 1-1,-1-1 0,-1 1 1,2 2-27,-3-5-44,0 1 1,-1-1 0,1 0 0,-1 1-1,1-1 1,-1 1 0,0-1 0,-1 1-1,1-1 1,-1 1 0,1-1-1,-1 1 1,0-1 0,-2 4 43,-2 4-258,0 1 0,-1-1 0,-5 6 258,7-10-82,-213 328-1192,198-306 2012,-2 0 1,-2-2-1,0 0 1,-7 4-739,21-23 253,-1 1-1,0-1 1,0-1 0,-1 0 0,0 0-1,0-1 1,0-1 0,-1 0 0,0 0-1,0-1 1,-1-1 0,1 0 0,-5 0-253,1-1 120,1-1 1,-1 0 0,0-2-1,0 0 1,0-1 0,0 0-1,0-1 1,1-1 0,-2-1-121,-4-2 4,0-2 1,0 0 0,1-2 0,0 0-1,1-1 1,-6-5-5,-137-111-270,120 93 162,-20-16-325,-30-35 433,64 56-89,1-1 1,1-1-1,-20-34 89,19 22 6,2-1-1,2-1 1,1-1-1,-8-32-5,22 52-28,0 0-1,2 0 1,1-1-1,1 0 1,2 0-1,1 0 0,0 0 1,3-1-1,1-9 29,2 10-112,2-1 0,0 1 0,2 0-1,1 1 1,2 0 0,8-15 112,27-42-971,22-27 971,-30 51-340,155-253-1308,-185 300 1612,-1 1 67,0-1 0,-1 1 0,0-2 0,-1 1 0,0-1 0,0-4-31,-4-1 265,-6 15-132,-4 7-9,-1 4-86,1 1-1,0 0 1,0 0-1,1 1 1,0 0-1,-4 8-37,-3 2 26,-17 24 289,29-42-193,3-5-90,5-12-53,30-48-640,2 2 1,40-48 660,-2 2-492,102-178-171,-147 229 975,-3-1 1,-2-2-1,-3-1 0,2-13-312,10-55 694,-44 142-1004,0 0 292,0-1 0,-1 0 0,-1-1-1,0 0 1,-6 4 18,-30 31 49,-10 23 157,-22 36-206,-6 9 130,-186 264-296,220-299-2586,1 5 2752,32-51-2310,2 0-1,2 1 1,1 0-1,1 3 2311,-9 54-4117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23</cp:revision>
  <dcterms:created xsi:type="dcterms:W3CDTF">2019-08-06T22:53:00Z</dcterms:created>
  <dcterms:modified xsi:type="dcterms:W3CDTF">2019-08-09T18:29:00Z</dcterms:modified>
</cp:coreProperties>
</file>