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Zieldefinition: 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Golden Circle: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Warum/Vision: Wir wollen jedem einen einfachen Vermögensaufbau ermöglichen, auch in Zeiten der Krise und Niedrigzins.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Wie/Mission: Einen einfachen Zugang und Verständnis zum Börsenmarkt ermöglichen.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Was/Produkt: </w:t>
      </w:r>
      <w:r w:rsidDel="00000000" w:rsidR="00000000" w:rsidRPr="00000000">
        <w:rPr>
          <w:b w:val="1"/>
          <w:rtl w:val="0"/>
        </w:rPr>
        <w:t xml:space="preserve">Stockrecom. </w:t>
      </w:r>
      <w:r w:rsidDel="00000000" w:rsidR="00000000" w:rsidRPr="00000000">
        <w:rPr>
          <w:rtl w:val="0"/>
        </w:rPr>
        <w:t xml:space="preserve">Aktienempfehlungen auf Basis von machine Learning und Sentimentanalysen.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Milestones in Absprache mit der JungBank AG :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X€ durch die App investiert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Marktanteile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Kundenbindung durch Kundenzufriedneheit and die JungBank AG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Ziel/Marktanalyse: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Wettbewerbsanalyse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Wettbewerber:</w:t>
      </w:r>
    </w:p>
    <w:p w:rsidR="00000000" w:rsidDel="00000000" w:rsidP="00000000" w:rsidRDefault="00000000" w:rsidRPr="00000000" w14:paraId="0000000E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Banken durch Beratung vor Ort:</w:t>
      </w:r>
    </w:p>
    <w:p w:rsidR="00000000" w:rsidDel="00000000" w:rsidP="00000000" w:rsidRDefault="00000000" w:rsidRPr="00000000" w14:paraId="0000000F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Comdirect</w:t>
      </w:r>
    </w:p>
    <w:p w:rsidR="00000000" w:rsidDel="00000000" w:rsidP="00000000" w:rsidRDefault="00000000" w:rsidRPr="00000000" w14:paraId="00000010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Ebase</w:t>
      </w:r>
    </w:p>
    <w:p w:rsidR="00000000" w:rsidDel="00000000" w:rsidP="00000000" w:rsidRDefault="00000000" w:rsidRPr="00000000" w14:paraId="00000011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Consorsbank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Trading Apps:</w:t>
      </w:r>
    </w:p>
    <w:p w:rsidR="00000000" w:rsidDel="00000000" w:rsidP="00000000" w:rsidRDefault="00000000" w:rsidRPr="00000000" w14:paraId="00000013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Trade Republic</w:t>
      </w:r>
    </w:p>
    <w:p w:rsidR="00000000" w:rsidDel="00000000" w:rsidP="00000000" w:rsidRDefault="00000000" w:rsidRPr="00000000" w14:paraId="00000014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Onvista</w:t>
      </w:r>
    </w:p>
    <w:p w:rsidR="00000000" w:rsidDel="00000000" w:rsidP="00000000" w:rsidRDefault="00000000" w:rsidRPr="00000000" w14:paraId="00000015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Smartbroker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Empfehlungsabonnements:</w:t>
      </w:r>
    </w:p>
    <w:p w:rsidR="00000000" w:rsidDel="00000000" w:rsidP="00000000" w:rsidRDefault="00000000" w:rsidRPr="00000000" w14:paraId="00000017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Finanzen100</w:t>
      </w:r>
    </w:p>
    <w:p w:rsidR="00000000" w:rsidDel="00000000" w:rsidP="00000000" w:rsidRDefault="00000000" w:rsidRPr="00000000" w14:paraId="00000018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MotleyFool </w:t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Handelsblatt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Direkte Konkurrenz durch Machine Learning gestütze Empfehlung Empfehlung:</w:t>
      </w:r>
    </w:p>
    <w:p w:rsidR="00000000" w:rsidDel="00000000" w:rsidP="00000000" w:rsidRDefault="00000000" w:rsidRPr="00000000" w14:paraId="0000001B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Swissqoute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SWOT: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Produktanalyse (Konkurrenz)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Was können die anderen: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Depot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880" w:hanging="360"/>
      </w:pPr>
      <w:r w:rsidDel="00000000" w:rsidR="00000000" w:rsidRPr="00000000">
        <w:rPr>
          <w:rtl w:val="0"/>
        </w:rPr>
        <w:t xml:space="preserve">Mobile Zugriff / App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Empfehlungen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durch Spezialisten</w:t>
      </w:r>
    </w:p>
    <w:p w:rsidR="00000000" w:rsidDel="00000000" w:rsidP="00000000" w:rsidRDefault="00000000" w:rsidRPr="00000000" w14:paraId="00000023">
      <w:pPr>
        <w:numPr>
          <w:ilvl w:val="3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durch machinelle Analysen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All-in-One Lösung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Geringe Kosten für Trading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Gute User Expirience (UX)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USP: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Weltweit einzigartige KI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Datengrundlage besteht aus Markteinflussfaktoren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CVP: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Steigerung der Kundenzufriedenheit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Erhöhte Kundenbindung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Neugewinnung von Kudnen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Verbesserung des Unternehemnsimages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Kosten/Nutzenanalyse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Zielgruppendefinition: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Zielgruppenanalyse/ Was für Probleme haben unsere Kunden?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Geringes Verständnis für Börsen und wertpapiere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Keine Motivation sich damit zu beschäftigen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Keinen Zugang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Kein Vertrauen in den unübersichtlichen Markt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Buyer-Persona:</w:t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Was Paula gesagt 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MarketingMix: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Slogan: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Alles andere ist ein Kompromiss.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Thema der Kampagne: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Neues Jahr neue Vorsätze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Weihnachten Geschenke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Channels: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Paid Onlinemarketing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4">
      <w:pPr>
        <w:numPr>
          <w:ilvl w:val="2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Content Networks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Engine Optimizing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Kunden werben Kunden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marketing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