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Wellengleichung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Phase einer Welle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Wellenfront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Wellennormale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Wellenzahlvektor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Ausbreitungsvektor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Wellenzahl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Phasengeschwindigkeit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1</Pages>
  <Words>10</Words>
  <Characters>119</Characters>
  <CharactersWithSpaces>121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2020-10-15T01:01:20Z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