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Reflexionsgesetz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Phasenänderung bei Reflexion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Dispersion: Normale, anomale, keine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Beugung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Schatten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Beugung einer ebenen Welle am Spalt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Gitterkonstante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Beugung </w:t>
            </w:r>
            <w:r>
              <w:rPr/>
              <w:t>einer ebenen Welle</w:t>
            </w:r>
            <w:r>
              <w:rPr/>
              <w:t xml:space="preserve"> am Gitter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</Pages>
  <Words>23</Words>
  <Characters>165</Characters>
  <CharactersWithSpaces>180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2020-10-21T18:15:10Z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