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BCB84" w14:textId="470D11E2" w:rsidR="00E32713" w:rsidRDefault="00FB553A" w:rsidP="00FB553A">
      <w:pPr>
        <w:pStyle w:val="Title"/>
        <w:jc w:val="center"/>
      </w:pPr>
      <w:r w:rsidRPr="00FB553A">
        <w:t>Software Engineering Lecture 3</w:t>
      </w:r>
    </w:p>
    <w:p w14:paraId="5B73DD4C" w14:textId="06FD906B" w:rsidR="00FB553A" w:rsidRDefault="00FB553A" w:rsidP="00FB553A"/>
    <w:p w14:paraId="489A0A40" w14:textId="6C417037" w:rsidR="00FB553A" w:rsidRPr="00C51465" w:rsidRDefault="00C51465" w:rsidP="00FB553A">
      <w:pPr>
        <w:rPr>
          <w:sz w:val="32"/>
          <w:szCs w:val="32"/>
        </w:rPr>
      </w:pPr>
      <w:r w:rsidRPr="00C51465">
        <w:rPr>
          <w:sz w:val="32"/>
          <w:szCs w:val="32"/>
        </w:rPr>
        <w:t>Real Numbers – Floating point</w:t>
      </w:r>
    </w:p>
    <w:p w14:paraId="257ACE31" w14:textId="709BE50B" w:rsidR="00C51465" w:rsidRPr="00C51465" w:rsidRDefault="00C51465" w:rsidP="00FB553A">
      <w:pPr>
        <w:rPr>
          <w:sz w:val="28"/>
          <w:szCs w:val="28"/>
        </w:rPr>
      </w:pPr>
      <w:r w:rsidRPr="00C51465">
        <w:rPr>
          <w:sz w:val="28"/>
          <w:szCs w:val="28"/>
        </w:rPr>
        <w:t>Binary representation:</w:t>
      </w:r>
    </w:p>
    <w:p w14:paraId="7BB30EC4" w14:textId="0FDFE6E8" w:rsidR="00C51465" w:rsidRPr="001D7ED4" w:rsidRDefault="00C51465" w:rsidP="00C51465">
      <w:pPr>
        <w:pStyle w:val="ListParagraph"/>
        <w:numPr>
          <w:ilvl w:val="0"/>
          <w:numId w:val="1"/>
        </w:numPr>
        <w:rPr>
          <w:sz w:val="24"/>
          <w:szCs w:val="24"/>
        </w:rPr>
      </w:pPr>
      <w:r w:rsidRPr="001D7ED4">
        <w:rPr>
          <w:sz w:val="24"/>
          <w:szCs w:val="24"/>
        </w:rPr>
        <w:t>Example 0.75 in base 10 =&gt; 0.11 in base 2 (2</w:t>
      </w:r>
      <w:r w:rsidRPr="001D7ED4">
        <w:rPr>
          <w:sz w:val="24"/>
          <w:szCs w:val="24"/>
          <w:vertAlign w:val="superscript"/>
        </w:rPr>
        <w:t>-1</w:t>
      </w:r>
      <w:r w:rsidRPr="001D7ED4">
        <w:rPr>
          <w:sz w:val="24"/>
          <w:szCs w:val="24"/>
        </w:rPr>
        <w:t>+2</w:t>
      </w:r>
      <w:r w:rsidRPr="001D7ED4">
        <w:rPr>
          <w:sz w:val="24"/>
          <w:szCs w:val="24"/>
          <w:vertAlign w:val="superscript"/>
        </w:rPr>
        <w:t>-2</w:t>
      </w:r>
      <w:r w:rsidRPr="001D7ED4">
        <w:rPr>
          <w:sz w:val="24"/>
          <w:szCs w:val="24"/>
        </w:rPr>
        <w:t xml:space="preserve"> = 0.5 + 0.25 = 0.75)</w:t>
      </w:r>
    </w:p>
    <w:p w14:paraId="474900ED" w14:textId="3A7119F9" w:rsidR="00C51465" w:rsidRPr="001D7ED4" w:rsidRDefault="00C51465" w:rsidP="00C51465">
      <w:pPr>
        <w:pStyle w:val="ListParagraph"/>
        <w:numPr>
          <w:ilvl w:val="0"/>
          <w:numId w:val="1"/>
        </w:numPr>
        <w:rPr>
          <w:sz w:val="24"/>
          <w:szCs w:val="24"/>
        </w:rPr>
      </w:pPr>
      <w:r w:rsidRPr="001D7ED4">
        <w:rPr>
          <w:sz w:val="24"/>
          <w:szCs w:val="24"/>
        </w:rPr>
        <w:t>This isn’t great for calculation in an actual circuit so we use normalization</w:t>
      </w:r>
    </w:p>
    <w:p w14:paraId="67B5B7C0" w14:textId="6E473C91" w:rsidR="00C51465" w:rsidRPr="00C51465" w:rsidRDefault="00C51465" w:rsidP="00C51465">
      <w:pPr>
        <w:rPr>
          <w:sz w:val="28"/>
          <w:szCs w:val="28"/>
        </w:rPr>
      </w:pPr>
      <w:r>
        <w:rPr>
          <w:noProof/>
        </w:rPr>
        <w:drawing>
          <wp:anchor distT="0" distB="0" distL="114300" distR="114300" simplePos="0" relativeHeight="251658240" behindDoc="0" locked="0" layoutInCell="1" allowOverlap="1" wp14:anchorId="49586C76" wp14:editId="4C8C0C02">
            <wp:simplePos x="0" y="0"/>
            <wp:positionH relativeFrom="margin">
              <wp:align>right</wp:align>
            </wp:positionH>
            <wp:positionV relativeFrom="paragraph">
              <wp:posOffset>306705</wp:posOffset>
            </wp:positionV>
            <wp:extent cx="3397250" cy="13366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97250" cy="1336675"/>
                    </a:xfrm>
                    <a:prstGeom prst="rect">
                      <a:avLst/>
                    </a:prstGeom>
                  </pic:spPr>
                </pic:pic>
              </a:graphicData>
            </a:graphic>
            <wp14:sizeRelH relativeFrom="margin">
              <wp14:pctWidth>0</wp14:pctWidth>
            </wp14:sizeRelH>
            <wp14:sizeRelV relativeFrom="margin">
              <wp14:pctHeight>0</wp14:pctHeight>
            </wp14:sizeRelV>
          </wp:anchor>
        </w:drawing>
      </w:r>
      <w:r w:rsidRPr="00C51465">
        <w:rPr>
          <w:sz w:val="28"/>
          <w:szCs w:val="28"/>
        </w:rPr>
        <w:t>Normalization:</w:t>
      </w:r>
    </w:p>
    <w:p w14:paraId="1B14D5C2" w14:textId="409E3179" w:rsidR="00C51465" w:rsidRDefault="00C51465" w:rsidP="00C51465">
      <w:pPr>
        <w:rPr>
          <w:sz w:val="24"/>
          <w:szCs w:val="24"/>
        </w:rPr>
      </w:pPr>
      <w:r>
        <w:rPr>
          <w:sz w:val="24"/>
          <w:szCs w:val="24"/>
        </w:rPr>
        <w:t>We normalize for 3 reasons:</w:t>
      </w:r>
    </w:p>
    <w:p w14:paraId="0FDCD7EF" w14:textId="05FDABDB" w:rsidR="00C51465" w:rsidRDefault="00C51465" w:rsidP="00C51465">
      <w:pPr>
        <w:pStyle w:val="ListParagraph"/>
        <w:numPr>
          <w:ilvl w:val="0"/>
          <w:numId w:val="2"/>
        </w:numPr>
        <w:rPr>
          <w:sz w:val="24"/>
          <w:szCs w:val="24"/>
        </w:rPr>
      </w:pPr>
      <w:r>
        <w:rPr>
          <w:sz w:val="24"/>
          <w:szCs w:val="24"/>
        </w:rPr>
        <w:t>It simplifies machine representation</w:t>
      </w:r>
    </w:p>
    <w:p w14:paraId="39C080A4" w14:textId="1007C67B" w:rsidR="00C51465" w:rsidRPr="00C51465" w:rsidRDefault="00C51465" w:rsidP="00C51465">
      <w:pPr>
        <w:pStyle w:val="ListParagraph"/>
        <w:numPr>
          <w:ilvl w:val="0"/>
          <w:numId w:val="2"/>
        </w:numPr>
        <w:rPr>
          <w:sz w:val="24"/>
          <w:szCs w:val="24"/>
        </w:rPr>
      </w:pPr>
      <w:r>
        <w:rPr>
          <w:sz w:val="24"/>
          <w:szCs w:val="24"/>
        </w:rPr>
        <w:t>It simplifies comparisons (which is bigger 0.000101 or 0.0001? 1.01x2</w:t>
      </w:r>
      <w:r>
        <w:rPr>
          <w:sz w:val="24"/>
          <w:szCs w:val="24"/>
          <w:vertAlign w:val="superscript"/>
        </w:rPr>
        <w:t xml:space="preserve">-4 </w:t>
      </w:r>
      <w:r>
        <w:rPr>
          <w:sz w:val="24"/>
          <w:szCs w:val="24"/>
        </w:rPr>
        <w:t>vs 1x2</w:t>
      </w:r>
      <w:r>
        <w:rPr>
          <w:sz w:val="24"/>
          <w:szCs w:val="24"/>
          <w:vertAlign w:val="superscript"/>
        </w:rPr>
        <w:t>-4</w:t>
      </w:r>
      <w:r>
        <w:rPr>
          <w:sz w:val="24"/>
          <w:szCs w:val="24"/>
        </w:rPr>
        <w:t>)</w:t>
      </w:r>
    </w:p>
    <w:p w14:paraId="66D66FEE" w14:textId="6BBFED1D" w:rsidR="00C51465" w:rsidRDefault="00C51465" w:rsidP="00C51465">
      <w:pPr>
        <w:pStyle w:val="ListParagraph"/>
        <w:numPr>
          <w:ilvl w:val="0"/>
          <w:numId w:val="2"/>
        </w:numPr>
        <w:rPr>
          <w:sz w:val="24"/>
          <w:szCs w:val="24"/>
        </w:rPr>
      </w:pPr>
      <w:r>
        <w:rPr>
          <w:sz w:val="24"/>
          <w:szCs w:val="24"/>
        </w:rPr>
        <w:t>It’s more compact for very small/ large numbers ( 0.0000000000000001 = 1x2</w:t>
      </w:r>
      <w:r>
        <w:rPr>
          <w:sz w:val="24"/>
          <w:szCs w:val="24"/>
          <w:vertAlign w:val="superscript"/>
        </w:rPr>
        <w:t>-16</w:t>
      </w:r>
      <w:r>
        <w:rPr>
          <w:sz w:val="24"/>
          <w:szCs w:val="24"/>
        </w:rPr>
        <w:t>)</w:t>
      </w:r>
    </w:p>
    <w:p w14:paraId="3CF866E0" w14:textId="17EF7047" w:rsidR="001D7ED4" w:rsidRDefault="001D7ED4" w:rsidP="001D7ED4">
      <w:pPr>
        <w:rPr>
          <w:sz w:val="32"/>
          <w:szCs w:val="32"/>
        </w:rPr>
      </w:pPr>
      <w:r>
        <w:rPr>
          <w:sz w:val="32"/>
          <w:szCs w:val="32"/>
        </w:rPr>
        <w:t>Floating Point Conversion</w:t>
      </w:r>
    </w:p>
    <w:p w14:paraId="57B31641" w14:textId="4A3A609B" w:rsidR="001D7ED4" w:rsidRDefault="001D7ED4" w:rsidP="001D7ED4">
      <w:pPr>
        <w:rPr>
          <w:sz w:val="24"/>
          <w:szCs w:val="24"/>
        </w:rPr>
      </w:pPr>
      <w:r>
        <w:rPr>
          <w:sz w:val="24"/>
          <w:szCs w:val="24"/>
        </w:rPr>
        <w:t>Convert the number 25 to floating point with nomralization:</w:t>
      </w:r>
    </w:p>
    <w:p w14:paraId="3C98ECBB" w14:textId="4617FA32" w:rsidR="001D7ED4" w:rsidRDefault="001D7ED4" w:rsidP="001D7ED4">
      <w:pPr>
        <w:pStyle w:val="ListParagraph"/>
        <w:numPr>
          <w:ilvl w:val="0"/>
          <w:numId w:val="3"/>
        </w:numPr>
        <w:rPr>
          <w:sz w:val="24"/>
          <w:szCs w:val="24"/>
        </w:rPr>
      </w:pPr>
      <w:r>
        <w:rPr>
          <w:sz w:val="24"/>
          <w:szCs w:val="24"/>
        </w:rPr>
        <w:t>25 in base 10 =&gt; 11001 in base 2</w:t>
      </w:r>
    </w:p>
    <w:p w14:paraId="20E6297B" w14:textId="700F7957" w:rsidR="001D7ED4" w:rsidRDefault="001D7ED4" w:rsidP="001D7ED4">
      <w:pPr>
        <w:pStyle w:val="ListParagraph"/>
        <w:numPr>
          <w:ilvl w:val="0"/>
          <w:numId w:val="3"/>
        </w:numPr>
        <w:rPr>
          <w:sz w:val="24"/>
          <w:szCs w:val="24"/>
        </w:rPr>
      </w:pPr>
      <w:r>
        <w:rPr>
          <w:sz w:val="24"/>
          <w:szCs w:val="24"/>
        </w:rPr>
        <w:t>11001 to normalized floating poing =&gt; 1.1001x2</w:t>
      </w:r>
      <w:r>
        <w:rPr>
          <w:sz w:val="24"/>
          <w:szCs w:val="24"/>
          <w:vertAlign w:val="superscript"/>
        </w:rPr>
        <w:t>4</w:t>
      </w:r>
    </w:p>
    <w:p w14:paraId="1CAF022F" w14:textId="654D69EF" w:rsidR="001D7ED4" w:rsidRDefault="00D1179E" w:rsidP="001D7ED4">
      <w:pPr>
        <w:rPr>
          <w:sz w:val="24"/>
          <w:szCs w:val="24"/>
        </w:rPr>
      </w:pPr>
      <w:r>
        <w:rPr>
          <w:sz w:val="24"/>
          <w:szCs w:val="24"/>
        </w:rPr>
        <w:t>Here the number is normalised with 1.1001 as the mantissa and 4 is the exponent.</w:t>
      </w:r>
    </w:p>
    <w:p w14:paraId="194A5A16" w14:textId="39632A81" w:rsidR="00B50FF5" w:rsidRPr="001D1A0F" w:rsidRDefault="001D1A0F" w:rsidP="001D7ED4">
      <w:pPr>
        <w:rPr>
          <w:sz w:val="32"/>
          <w:szCs w:val="32"/>
        </w:rPr>
      </w:pPr>
      <w:r w:rsidRPr="001D1A0F">
        <w:rPr>
          <w:sz w:val="32"/>
          <w:szCs w:val="32"/>
        </w:rPr>
        <w:t>The IEEE 754 Floating Point Standard</w:t>
      </w:r>
    </w:p>
    <w:p w14:paraId="46E69BAF" w14:textId="6CEBFD62" w:rsidR="001D7ED4" w:rsidRDefault="001D1A0F" w:rsidP="001D7ED4">
      <w:pPr>
        <w:rPr>
          <w:sz w:val="24"/>
          <w:szCs w:val="24"/>
        </w:rPr>
      </w:pPr>
      <w:r>
        <w:rPr>
          <w:sz w:val="24"/>
          <w:szCs w:val="24"/>
        </w:rPr>
        <w:t>This is a standard for representing and computing with fixed-width floats.</w:t>
      </w:r>
    </w:p>
    <w:p w14:paraId="34649582" w14:textId="29C775D7" w:rsidR="001D1A0F" w:rsidRDefault="001D1A0F" w:rsidP="001D7ED4">
      <w:pPr>
        <w:rPr>
          <w:sz w:val="24"/>
          <w:szCs w:val="24"/>
        </w:rPr>
      </w:pPr>
      <w:r>
        <w:rPr>
          <w:sz w:val="24"/>
          <w:szCs w:val="24"/>
        </w:rPr>
        <w:t>For 32 bit representation the first bit is the sign, the next 8 bits are the exponent and the remaining 22bits are dedicated to the mantissa:</w:t>
      </w:r>
    </w:p>
    <w:p w14:paraId="3ABDC3A0" w14:textId="528F7B22" w:rsidR="001D1A0F" w:rsidRDefault="001D1A0F" w:rsidP="001D7ED4">
      <w:pPr>
        <w:rPr>
          <w:sz w:val="24"/>
          <w:szCs w:val="24"/>
        </w:rPr>
      </w:pPr>
      <w:r>
        <w:rPr>
          <w:noProof/>
        </w:rPr>
        <w:drawing>
          <wp:inline distT="0" distB="0" distL="0" distR="0" wp14:anchorId="742FF52D" wp14:editId="0F8092E1">
            <wp:extent cx="4399472" cy="1973131"/>
            <wp:effectExtent l="0" t="0" r="127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36361" cy="1989676"/>
                    </a:xfrm>
                    <a:prstGeom prst="rect">
                      <a:avLst/>
                    </a:prstGeom>
                  </pic:spPr>
                </pic:pic>
              </a:graphicData>
            </a:graphic>
          </wp:inline>
        </w:drawing>
      </w:r>
    </w:p>
    <w:p w14:paraId="6573A66F" w14:textId="21FC7162" w:rsidR="00471F43" w:rsidRDefault="00471F43" w:rsidP="001D7ED4">
      <w:pPr>
        <w:rPr>
          <w:sz w:val="24"/>
          <w:szCs w:val="24"/>
        </w:rPr>
      </w:pPr>
      <w:r>
        <w:rPr>
          <w:sz w:val="24"/>
          <w:szCs w:val="24"/>
        </w:rPr>
        <w:t>Note that this representation does not use 2’s complement.</w:t>
      </w:r>
    </w:p>
    <w:p w14:paraId="6C9688E0" w14:textId="5E148BCC" w:rsidR="009A577D" w:rsidRDefault="009A577D" w:rsidP="001D7ED4">
      <w:pPr>
        <w:rPr>
          <w:sz w:val="24"/>
          <w:szCs w:val="24"/>
        </w:rPr>
      </w:pPr>
      <w:r>
        <w:rPr>
          <w:sz w:val="24"/>
          <w:szCs w:val="24"/>
        </w:rPr>
        <w:lastRenderedPageBreak/>
        <w:t>Why bias?</w:t>
      </w:r>
    </w:p>
    <w:p w14:paraId="5543EB19" w14:textId="6AAF8AE8" w:rsidR="009A577D" w:rsidRDefault="009A577D" w:rsidP="009A577D">
      <w:pPr>
        <w:pStyle w:val="ListParagraph"/>
        <w:numPr>
          <w:ilvl w:val="0"/>
          <w:numId w:val="4"/>
        </w:numPr>
        <w:rPr>
          <w:sz w:val="24"/>
          <w:szCs w:val="24"/>
        </w:rPr>
      </w:pPr>
      <w:r>
        <w:rPr>
          <w:sz w:val="24"/>
          <w:szCs w:val="24"/>
        </w:rPr>
        <w:t>It avoid the complexity of +/1 exponents</w:t>
      </w:r>
    </w:p>
    <w:p w14:paraId="0DD5F542" w14:textId="40D7F52E" w:rsidR="009A577D" w:rsidRDefault="009A577D" w:rsidP="009A577D">
      <w:pPr>
        <w:pStyle w:val="ListParagraph"/>
        <w:numPr>
          <w:ilvl w:val="0"/>
          <w:numId w:val="4"/>
        </w:numPr>
        <w:rPr>
          <w:sz w:val="24"/>
          <w:szCs w:val="24"/>
        </w:rPr>
      </w:pPr>
      <w:r>
        <w:rPr>
          <w:sz w:val="24"/>
          <w:szCs w:val="24"/>
        </w:rPr>
        <w:t>It simplifies the relative ordering of floating point numbers.</w:t>
      </w:r>
    </w:p>
    <w:p w14:paraId="37E5CE03" w14:textId="3EDDAECF" w:rsidR="009A577D" w:rsidRDefault="009A577D" w:rsidP="009A577D">
      <w:pPr>
        <w:rPr>
          <w:sz w:val="24"/>
          <w:szCs w:val="24"/>
        </w:rPr>
      </w:pPr>
      <w:r>
        <w:rPr>
          <w:sz w:val="24"/>
          <w:szCs w:val="24"/>
        </w:rPr>
        <w:t>Note that processors usually have specialized floating point units to perform floating point arithmetic.</w:t>
      </w:r>
    </w:p>
    <w:p w14:paraId="5E10F722" w14:textId="7AE06325" w:rsidR="00267932" w:rsidRDefault="00267932" w:rsidP="00267932">
      <w:pPr>
        <w:rPr>
          <w:sz w:val="28"/>
          <w:szCs w:val="28"/>
        </w:rPr>
      </w:pPr>
      <w:r w:rsidRPr="00267932">
        <w:rPr>
          <w:sz w:val="28"/>
          <w:szCs w:val="28"/>
        </w:rPr>
        <w:t>Example 2</w:t>
      </w:r>
    </w:p>
    <w:p w14:paraId="0D4874C9" w14:textId="60FE8583" w:rsidR="00267932" w:rsidRDefault="00267932" w:rsidP="00267932">
      <w:pPr>
        <w:rPr>
          <w:sz w:val="24"/>
          <w:szCs w:val="24"/>
        </w:rPr>
      </w:pPr>
      <w:r>
        <w:rPr>
          <w:sz w:val="24"/>
          <w:szCs w:val="24"/>
        </w:rPr>
        <w:t>Convert 23.5 to floating point</w:t>
      </w:r>
    </w:p>
    <w:p w14:paraId="1F54DCC4" w14:textId="24ADE39A" w:rsidR="00267932" w:rsidRDefault="00267932" w:rsidP="00267932">
      <w:pPr>
        <w:pStyle w:val="ListParagraph"/>
        <w:numPr>
          <w:ilvl w:val="0"/>
          <w:numId w:val="6"/>
        </w:numPr>
        <w:rPr>
          <w:sz w:val="24"/>
          <w:szCs w:val="24"/>
        </w:rPr>
      </w:pPr>
      <w:r>
        <w:rPr>
          <w:sz w:val="24"/>
          <w:szCs w:val="24"/>
        </w:rPr>
        <w:t>23 in base 10 =&gt; 10111 in base 2</w:t>
      </w:r>
    </w:p>
    <w:p w14:paraId="3E014EC2" w14:textId="074EB3D2" w:rsidR="00267932" w:rsidRDefault="00267932" w:rsidP="00267932">
      <w:pPr>
        <w:pStyle w:val="ListParagraph"/>
        <w:numPr>
          <w:ilvl w:val="0"/>
          <w:numId w:val="6"/>
        </w:numPr>
        <w:rPr>
          <w:sz w:val="24"/>
          <w:szCs w:val="24"/>
        </w:rPr>
      </w:pPr>
      <w:r>
        <w:rPr>
          <w:sz w:val="24"/>
          <w:szCs w:val="24"/>
        </w:rPr>
        <w:t>0.5 in base 10 =&gt; 0.1 in base 2</w:t>
      </w:r>
    </w:p>
    <w:p w14:paraId="71552AAB" w14:textId="421B440F" w:rsidR="00267932" w:rsidRDefault="00267932" w:rsidP="00267932">
      <w:pPr>
        <w:pStyle w:val="ListParagraph"/>
        <w:numPr>
          <w:ilvl w:val="0"/>
          <w:numId w:val="6"/>
        </w:numPr>
        <w:rPr>
          <w:sz w:val="24"/>
          <w:szCs w:val="24"/>
        </w:rPr>
      </w:pPr>
      <w:r>
        <w:rPr>
          <w:sz w:val="24"/>
          <w:szCs w:val="24"/>
        </w:rPr>
        <w:t>23.5 in base 10 =&gt; 10111.1 in base 2</w:t>
      </w:r>
    </w:p>
    <w:p w14:paraId="2B0ED755" w14:textId="141E210D" w:rsidR="00267932" w:rsidRDefault="00267932" w:rsidP="00267932">
      <w:pPr>
        <w:pStyle w:val="ListParagraph"/>
        <w:numPr>
          <w:ilvl w:val="0"/>
          <w:numId w:val="6"/>
        </w:numPr>
        <w:rPr>
          <w:sz w:val="24"/>
          <w:szCs w:val="24"/>
        </w:rPr>
      </w:pPr>
      <w:r>
        <w:rPr>
          <w:sz w:val="24"/>
          <w:szCs w:val="24"/>
        </w:rPr>
        <w:t>Normalize = 1.01111x2</w:t>
      </w:r>
      <w:r>
        <w:rPr>
          <w:sz w:val="24"/>
          <w:szCs w:val="24"/>
          <w:vertAlign w:val="superscript"/>
        </w:rPr>
        <w:t>4</w:t>
      </w:r>
    </w:p>
    <w:p w14:paraId="62E6B4F4" w14:textId="0AB3B3D0" w:rsidR="00267932" w:rsidRDefault="00267932" w:rsidP="00267932">
      <w:pPr>
        <w:pStyle w:val="ListParagraph"/>
        <w:numPr>
          <w:ilvl w:val="0"/>
          <w:numId w:val="6"/>
        </w:numPr>
        <w:rPr>
          <w:sz w:val="24"/>
          <w:szCs w:val="24"/>
        </w:rPr>
      </w:pPr>
      <w:r>
        <w:rPr>
          <w:sz w:val="24"/>
          <w:szCs w:val="24"/>
        </w:rPr>
        <w:t>S = 0, m = 01111 (remember the 1. Is implicit), exp = 4+127 = 131 in base 1- =&gt; 10000011 in base 2</w:t>
      </w:r>
    </w:p>
    <w:p w14:paraId="2B05F5DA" w14:textId="7C40A67A" w:rsidR="00267932" w:rsidRDefault="00267932" w:rsidP="00267932">
      <w:pPr>
        <w:rPr>
          <w:sz w:val="24"/>
          <w:szCs w:val="24"/>
        </w:rPr>
      </w:pPr>
      <w:r>
        <w:rPr>
          <w:noProof/>
        </w:rPr>
        <w:drawing>
          <wp:inline distT="0" distB="0" distL="0" distR="0" wp14:anchorId="708153AA" wp14:editId="778D213A">
            <wp:extent cx="5731510" cy="9023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02335"/>
                    </a:xfrm>
                    <a:prstGeom prst="rect">
                      <a:avLst/>
                    </a:prstGeom>
                  </pic:spPr>
                </pic:pic>
              </a:graphicData>
            </a:graphic>
          </wp:inline>
        </w:drawing>
      </w:r>
    </w:p>
    <w:p w14:paraId="573F92A0" w14:textId="2B4031DB" w:rsidR="00267932" w:rsidRDefault="00460370" w:rsidP="00267932">
      <w:pPr>
        <w:rPr>
          <w:sz w:val="24"/>
          <w:szCs w:val="24"/>
        </w:rPr>
      </w:pPr>
      <w:r>
        <w:rPr>
          <w:noProof/>
        </w:rPr>
        <w:drawing>
          <wp:inline distT="0" distB="0" distL="0" distR="0" wp14:anchorId="0ADE4F21" wp14:editId="316C853D">
            <wp:extent cx="5731510" cy="17887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88795"/>
                    </a:xfrm>
                    <a:prstGeom prst="rect">
                      <a:avLst/>
                    </a:prstGeom>
                  </pic:spPr>
                </pic:pic>
              </a:graphicData>
            </a:graphic>
          </wp:inline>
        </w:drawing>
      </w:r>
    </w:p>
    <w:p w14:paraId="58C556FA" w14:textId="1E30609F" w:rsidR="00460370" w:rsidRDefault="00460370" w:rsidP="00267932">
      <w:pPr>
        <w:rPr>
          <w:sz w:val="32"/>
          <w:szCs w:val="32"/>
        </w:rPr>
      </w:pPr>
      <w:r>
        <w:rPr>
          <w:sz w:val="32"/>
          <w:szCs w:val="32"/>
        </w:rPr>
        <w:t>Representing Characters</w:t>
      </w:r>
    </w:p>
    <w:p w14:paraId="40F768E3" w14:textId="4A47D4E0" w:rsidR="00460370" w:rsidRDefault="00460370" w:rsidP="00267932">
      <w:pPr>
        <w:rPr>
          <w:sz w:val="24"/>
          <w:szCs w:val="24"/>
        </w:rPr>
      </w:pPr>
      <w:r>
        <w:rPr>
          <w:sz w:val="24"/>
          <w:szCs w:val="24"/>
        </w:rPr>
        <w:t>Characters need to be encoded in binary too. Operations on characters have much simpler requirements than on numbers so the encoding choice is not crucial. The most common representation is ASCII where each character is held in a byte. Java uses Unicode which chan encode characters from many (all?) languages, this uses 16 bits per character.</w:t>
      </w:r>
    </w:p>
    <w:p w14:paraId="24B50EF2" w14:textId="26F92D98" w:rsidR="00CC6F3A" w:rsidRDefault="00CC6F3A" w:rsidP="00267932">
      <w:pPr>
        <w:rPr>
          <w:sz w:val="32"/>
          <w:szCs w:val="32"/>
        </w:rPr>
      </w:pPr>
      <w:r w:rsidRPr="00CC6F3A">
        <w:rPr>
          <w:sz w:val="32"/>
          <w:szCs w:val="32"/>
        </w:rPr>
        <w:t>Represe</w:t>
      </w:r>
      <w:r>
        <w:rPr>
          <w:sz w:val="32"/>
          <w:szCs w:val="32"/>
        </w:rPr>
        <w:t>n</w:t>
      </w:r>
      <w:r w:rsidRPr="00CC6F3A">
        <w:rPr>
          <w:sz w:val="32"/>
          <w:szCs w:val="32"/>
        </w:rPr>
        <w:t>ting Strings</w:t>
      </w:r>
    </w:p>
    <w:p w14:paraId="4056F410" w14:textId="2EEC7C67" w:rsidR="00CC6F3A" w:rsidRPr="00CC6F3A" w:rsidRDefault="00CC6F3A" w:rsidP="00267932">
      <w:pPr>
        <w:rPr>
          <w:sz w:val="24"/>
          <w:szCs w:val="24"/>
        </w:rPr>
      </w:pPr>
      <w:r>
        <w:rPr>
          <w:sz w:val="24"/>
          <w:szCs w:val="24"/>
        </w:rPr>
        <w:t>Words and sentences e</w:t>
      </w:r>
      <w:r w:rsidR="00566FBE">
        <w:rPr>
          <w:sz w:val="24"/>
          <w:szCs w:val="24"/>
        </w:rPr>
        <w:t>tc</w:t>
      </w:r>
      <w:bookmarkStart w:id="0" w:name="_GoBack"/>
      <w:bookmarkEnd w:id="0"/>
      <w:r>
        <w:rPr>
          <w:sz w:val="24"/>
          <w:szCs w:val="24"/>
        </w:rPr>
        <w:t>. Are just strings of characters. No common standard exists for identifying the end of a string in memory, different languages use different encodings. In C a special character encoded as 0x00 (called the NULL character) is used. In Java the length of the string is kept with the string itself</w:t>
      </w:r>
      <w:r w:rsidR="00273606">
        <w:rPr>
          <w:sz w:val="24"/>
          <w:szCs w:val="24"/>
        </w:rPr>
        <w:t xml:space="preserve">  a string is an object and length is one of its member variables).</w:t>
      </w:r>
    </w:p>
    <w:sectPr w:rsidR="00CC6F3A" w:rsidRPr="00CC6F3A">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14A913" w14:textId="77777777" w:rsidR="0048590D" w:rsidRDefault="0048590D" w:rsidP="00FB553A">
      <w:pPr>
        <w:spacing w:after="0" w:line="240" w:lineRule="auto"/>
      </w:pPr>
      <w:r>
        <w:separator/>
      </w:r>
    </w:p>
  </w:endnote>
  <w:endnote w:type="continuationSeparator" w:id="0">
    <w:p w14:paraId="3207940D" w14:textId="77777777" w:rsidR="0048590D" w:rsidRDefault="0048590D" w:rsidP="00FB5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C1063A" w14:textId="77777777" w:rsidR="0048590D" w:rsidRDefault="0048590D" w:rsidP="00FB553A">
      <w:pPr>
        <w:spacing w:after="0" w:line="240" w:lineRule="auto"/>
      </w:pPr>
      <w:r>
        <w:separator/>
      </w:r>
    </w:p>
  </w:footnote>
  <w:footnote w:type="continuationSeparator" w:id="0">
    <w:p w14:paraId="796CB77D" w14:textId="77777777" w:rsidR="0048590D" w:rsidRDefault="0048590D" w:rsidP="00FB55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46EA4" w14:textId="124E20FC" w:rsidR="00FB553A" w:rsidRDefault="00FB553A" w:rsidP="00FB553A">
    <w:pPr>
      <w:pStyle w:val="Header"/>
      <w:tabs>
        <w:tab w:val="clear" w:pos="4513"/>
      </w:tabs>
    </w:pPr>
    <w:r>
      <w:t>Yannik Nelson</w:t>
    </w:r>
    <w:r>
      <w:tab/>
      <w:t>24/09/2019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41A30"/>
    <w:multiLevelType w:val="hybridMultilevel"/>
    <w:tmpl w:val="A15A8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9E5376"/>
    <w:multiLevelType w:val="hybridMultilevel"/>
    <w:tmpl w:val="41E07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8B6C35"/>
    <w:multiLevelType w:val="hybridMultilevel"/>
    <w:tmpl w:val="0860A76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E54568"/>
    <w:multiLevelType w:val="hybridMultilevel"/>
    <w:tmpl w:val="B39C16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1BD174B"/>
    <w:multiLevelType w:val="hybridMultilevel"/>
    <w:tmpl w:val="816C75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BD8252A"/>
    <w:multiLevelType w:val="hybridMultilevel"/>
    <w:tmpl w:val="0E9A84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53A"/>
    <w:rsid w:val="001D1A0F"/>
    <w:rsid w:val="001D7ED4"/>
    <w:rsid w:val="00267932"/>
    <w:rsid w:val="00273606"/>
    <w:rsid w:val="00460370"/>
    <w:rsid w:val="00471F43"/>
    <w:rsid w:val="0048590D"/>
    <w:rsid w:val="00566FBE"/>
    <w:rsid w:val="007D3618"/>
    <w:rsid w:val="009A577D"/>
    <w:rsid w:val="00B50FF5"/>
    <w:rsid w:val="00C51465"/>
    <w:rsid w:val="00CC6F3A"/>
    <w:rsid w:val="00D1179E"/>
    <w:rsid w:val="00E32713"/>
    <w:rsid w:val="00FB55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D20EE"/>
  <w15:chartTrackingRefBased/>
  <w15:docId w15:val="{50726B37-BD11-4F28-98B4-A78C2A971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55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53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B55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553A"/>
  </w:style>
  <w:style w:type="paragraph" w:styleId="Footer">
    <w:name w:val="footer"/>
    <w:basedOn w:val="Normal"/>
    <w:link w:val="FooterChar"/>
    <w:uiPriority w:val="99"/>
    <w:unhideWhenUsed/>
    <w:rsid w:val="00FB55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553A"/>
  </w:style>
  <w:style w:type="paragraph" w:styleId="ListParagraph">
    <w:name w:val="List Paragraph"/>
    <w:basedOn w:val="Normal"/>
    <w:uiPriority w:val="34"/>
    <w:qFormat/>
    <w:rsid w:val="00C514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yannikdanielnelson@gmail.com</dc:creator>
  <cp:keywords/>
  <dc:description/>
  <cp:lastModifiedBy>yannikdanielnelson@gmail.com</cp:lastModifiedBy>
  <cp:revision>24</cp:revision>
  <dcterms:created xsi:type="dcterms:W3CDTF">2019-09-24T14:01:00Z</dcterms:created>
  <dcterms:modified xsi:type="dcterms:W3CDTF">2019-09-24T14:47:00Z</dcterms:modified>
</cp:coreProperties>
</file>