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93CE"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Display" w:eastAsia="Times New Roman" w:hAnsi="Aptos Display" w:cs="Segoe UI"/>
          <w:kern w:val="0"/>
          <w:sz w:val="56"/>
          <w:szCs w:val="56"/>
          <w14:ligatures w14:val="none"/>
        </w:rPr>
        <w:t>Supply Chain Intelligence Nucleus (SCIN) </w:t>
      </w:r>
    </w:p>
    <w:p w14:paraId="2702327C" w14:textId="77777777" w:rsidR="00E26209" w:rsidRPr="00E26209" w:rsidRDefault="00E26209" w:rsidP="00E26209">
      <w:pPr>
        <w:spacing w:after="0" w:line="240" w:lineRule="auto"/>
        <w:textAlignment w:val="baseline"/>
        <w:rPr>
          <w:rFonts w:ascii="Segoe UI" w:eastAsia="Times New Roman" w:hAnsi="Segoe UI" w:cs="Segoe UI"/>
          <w:color w:val="5A5A5A"/>
          <w:kern w:val="0"/>
          <w:sz w:val="18"/>
          <w:szCs w:val="18"/>
          <w14:ligatures w14:val="none"/>
        </w:rPr>
      </w:pPr>
      <w:r w:rsidRPr="00E26209">
        <w:rPr>
          <w:rFonts w:ascii="Aptos" w:eastAsia="Times New Roman" w:hAnsi="Aptos" w:cs="Segoe UI"/>
          <w:color w:val="5A5A5A"/>
          <w:kern w:val="0"/>
          <w:sz w:val="22"/>
          <w:szCs w:val="22"/>
          <w14:ligatures w14:val="none"/>
        </w:rPr>
        <w:t>A global hub for data interpretation and decision making for enterprises </w:t>
      </w:r>
    </w:p>
    <w:p w14:paraId="1A5797FD"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Introduction </w:t>
      </w:r>
    </w:p>
    <w:p w14:paraId="2D6E8FB1"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This document aims to provide a framework for specifying requirements, functional and non-functional aspects of a system that receives data of any sort, interprets the data, recommends/makes decisions and learns to improve its performance in an enterprise that buys, makes, and sells products. It is a hub for universally receiving data from multiple sources with capability to understand and interpret the implications of the data (its impact) and then act as needed while learning from its experiences. It also interacts with other systems within and outside of the enterprise such as MES, SCP, FP, PLM, ERP etc. Two differentiating aspects of the system are decisions in real-time or near real-time (time-critical) and the ability to have many-to-many interaction rather than the conventional point-to-point management of data or point to point interaction of the stakeholders. </w:t>
      </w:r>
    </w:p>
    <w:p w14:paraId="058B376C"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48D9CD9A"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1. The Need </w:t>
      </w:r>
    </w:p>
    <w:p w14:paraId="66B15C98"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In the past five decades the size and availability of data </w:t>
      </w:r>
      <w:proofErr w:type="gramStart"/>
      <w:r w:rsidRPr="00E26209">
        <w:rPr>
          <w:rFonts w:ascii="Aptos" w:eastAsia="Times New Roman" w:hAnsi="Aptos" w:cs="Segoe UI"/>
          <w:kern w:val="0"/>
          <w14:ligatures w14:val="none"/>
        </w:rPr>
        <w:t>has</w:t>
      </w:r>
      <w:proofErr w:type="gramEnd"/>
      <w:r w:rsidRPr="00E26209">
        <w:rPr>
          <w:rFonts w:ascii="Aptos" w:eastAsia="Times New Roman" w:hAnsi="Aptos" w:cs="Segoe UI"/>
          <w:kern w:val="0"/>
          <w14:ligatures w14:val="none"/>
        </w:rPr>
        <w:t> been growing exponentially. Corporations need to receive and understand the implications of data in sales, marketing, production, delivery, interaction with trading partners and internal movement of information. The available data may have and often does significant impact on the financials, customer satisfaction, market share, and the entire operation of the enterprise. Examples of data are truck being late in delivering in the morning, tsunami in Japan, earthquake in Taiwan, a potential hurricane in Florida, change in demand from a customer, changes in tariffs and a second-tier supplier having an oil spill in Indonesia. In many instances this data is and/or can be made available, however its relevance and impact is largely unknown. At least not soon enough. According to IDC, most corporations spend an average of 5 days dealing with disruptions. More importantly the number of supply chain disruptions is growing rapidly due to customer pressure, climate change and other geopolitical and socio-economic factors. Larger enterprises must respond to hundreds of changes and disruptions every day. Even communications with customers and suppliers can amount to hundreds if not thousands a day via email, messages and telephone calls.  </w:t>
      </w:r>
    </w:p>
    <w:p w14:paraId="3D3A1048"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An individual having a limited scope of business cannot possibly make good global decisions on a consistent basis. A good decision requires a holistic view of every aspect of the business. An increase in demand on short notice from an important customer, if met can have implications for many not so important customers’ deliveries. A change to a high-cost fast delivery supplier for a particular order increases cost but it is not necessarily the right decision given a recent cancelation by another customer and current inventory levels. </w:t>
      </w:r>
    </w:p>
    <w:p w14:paraId="778F648F"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lastRenderedPageBreak/>
        <w:t>Lastly, almost all communications from outside regarding customers, suppliers, trading partners, weather forecasts, potential increase in prices due to tariffs, etc. are point to point. Designated people receive a message via email or otherwise and need to act by going through a given workflow. Decisions are made in an isolated way without knowing how they may impact on the rest of the operations and finances. In many larger companies there are tens if not hundreds of planners making decisions about what to make and when to make and what to promise to the end customer as well as what to buy. Given the distributed nature of such decision-makings it is hard to decide how optimal such decisions are both financially and from a customer satisfaction perspective. Given the high dependence of the enterprise on such individual expertise, their absence, temporarily or permanently, can prove to be costly to the company. </w:t>
      </w:r>
    </w:p>
    <w:p w14:paraId="5311A9F3"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2. The Value </w:t>
      </w:r>
    </w:p>
    <w:p w14:paraId="67B1AD9C"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Delays in receiving the data or understanding the impact of data can be costly. It can lead to making bad decisions in building or reducing inventory, losing market share, under-utilizing resources, over-investing in resources, making the wrong mix of products, starting or ending products and so on. </w:t>
      </w:r>
    </w:p>
    <w:p w14:paraId="265E2DD0"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Fast interpretation of events and understanding their potential impact is all about beating the competition, selling at reduced cost, improving market share by better customer care and delivery performance (OTIF). Even if companies have intelligent planning and scheduling systems, these systems are incapable of understanding all the options that are available to them and are not receiving all the relevant data. They simply perform a handful of what-if analysis based on very limited number of scenarios created by the users. However, the users themselves are not aware of all the potential impact of the data! They have knowledge of a very limited amount of data that they believe is relevant to them. For example, in case of potential tariff increases, one planner may decide to dedicate more resources to building product A before the tariffs are implemented, since the raw material for product A is imported and would be at 30% higher value. At the same time, based on social media and trending fashion changes as well as lowering consumer confidence, product A is unlikely to be as popular in the coming months. Having a system that can absorb and understand up to date information concurrently and interpret their implications can save the company from making the wrong product and losing market share by not making enough of product B that is expected to rise. </w:t>
      </w:r>
    </w:p>
    <w:p w14:paraId="06104CDF"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SCIN also reduces drastically cost of hardware, integration between systems, database management. Currently organizations spend millions of dollars annually to collect data from various resources and servers to make product plans, produce financial reports, design and maintain new products, point-to-point connections to each new supplier and customer. SCIN Would enable companies to have a uniform depository of data that is capable of universally maintaining all the data that is coming from internal and external sources including regulatory, legal, manufacturing, marketing, social media and so much more. At the same time capable of connecting all the different legacy internal sources of data together without a cobweb of point-to-point connection.</w:t>
      </w:r>
      <w:r w:rsidRPr="00E26209">
        <w:rPr>
          <w:rFonts w:ascii="Aptos" w:eastAsia="Times New Roman" w:hAnsi="Aptos" w:cs="Segoe UI"/>
          <w:color w:val="EE0000"/>
          <w:kern w:val="0"/>
          <w14:ligatures w14:val="none"/>
        </w:rPr>
        <w:t> [Yannong: please add more credible arguments here] </w:t>
      </w:r>
    </w:p>
    <w:p w14:paraId="3A61C55A"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lastRenderedPageBreak/>
        <w:t>SCIN provides businesses with services that cannot be met by the current solutions or architectures: </w:t>
      </w:r>
    </w:p>
    <w:p w14:paraId="53DCEC54" w14:textId="77777777" w:rsidR="00E26209" w:rsidRPr="00E26209" w:rsidRDefault="00E26209" w:rsidP="00E26209">
      <w:pPr>
        <w:numPr>
          <w:ilvl w:val="0"/>
          <w:numId w:val="1"/>
        </w:numPr>
        <w:spacing w:after="0" w:line="240" w:lineRule="auto"/>
        <w:ind w:left="1080" w:firstLine="0"/>
        <w:textAlignment w:val="baseline"/>
        <w:rPr>
          <w:rFonts w:ascii="Aptos" w:eastAsia="Times New Roman" w:hAnsi="Aptos" w:cs="Segoe UI"/>
          <w:kern w:val="0"/>
          <w14:ligatures w14:val="none"/>
        </w:rPr>
      </w:pPr>
      <w:proofErr w:type="gramStart"/>
      <w:r w:rsidRPr="00E26209">
        <w:rPr>
          <w:rFonts w:ascii="Aptos" w:eastAsia="Times New Roman" w:hAnsi="Aptos" w:cs="Segoe UI"/>
          <w:kern w:val="0"/>
          <w14:ligatures w14:val="none"/>
        </w:rPr>
        <w:t>An</w:t>
      </w:r>
      <w:proofErr w:type="gramEnd"/>
      <w:r w:rsidRPr="00E26209">
        <w:rPr>
          <w:rFonts w:ascii="Aptos" w:eastAsia="Times New Roman" w:hAnsi="Aptos" w:cs="Segoe UI"/>
          <w:kern w:val="0"/>
          <w14:ligatures w14:val="none"/>
        </w:rPr>
        <w:t> unified interface publishing to and/or subscribing from real-time messages with trading partners. Currently, businesses </w:t>
      </w:r>
      <w:proofErr w:type="gramStart"/>
      <w:r w:rsidRPr="00E26209">
        <w:rPr>
          <w:rFonts w:ascii="Aptos" w:eastAsia="Times New Roman" w:hAnsi="Aptos" w:cs="Segoe UI"/>
          <w:kern w:val="0"/>
          <w14:ligatures w14:val="none"/>
        </w:rPr>
        <w:t>have to</w:t>
      </w:r>
      <w:proofErr w:type="gramEnd"/>
      <w:r w:rsidRPr="00E26209">
        <w:rPr>
          <w:rFonts w:ascii="Aptos" w:eastAsia="Times New Roman" w:hAnsi="Aptos" w:cs="Segoe UI"/>
          <w:kern w:val="0"/>
          <w14:ligatures w14:val="none"/>
        </w:rPr>
        <w:t> reply on diverse mechanisms to communicate with hundreds of suppliers and dozens of customers, no way to ensure real-time, consistency, traceability, in addition to cost and complexity involved. </w:t>
      </w:r>
    </w:p>
    <w:p w14:paraId="5D633C2A" w14:textId="77777777" w:rsidR="00E26209" w:rsidRPr="00E26209" w:rsidRDefault="00E26209" w:rsidP="00E26209">
      <w:pPr>
        <w:numPr>
          <w:ilvl w:val="0"/>
          <w:numId w:val="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AI agents orchestrating workflows upon real-time messages to intelligently determine best cause of actions. Currently, decision making process is manual, ad-hoc, hard to ensure its maintainability or optimality. Dedicated AI agent guarantees maintainability and optimality. </w:t>
      </w:r>
    </w:p>
    <w:p w14:paraId="4307F571" w14:textId="77777777" w:rsidR="00E26209" w:rsidRPr="00E26209" w:rsidRDefault="00E26209" w:rsidP="00E26209">
      <w:pPr>
        <w:numPr>
          <w:ilvl w:val="0"/>
          <w:numId w:val="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Full support for MCP-based tooling architecture making integration with legacy systems seamless. </w:t>
      </w:r>
    </w:p>
    <w:p w14:paraId="235FD641" w14:textId="77777777" w:rsidR="00E26209" w:rsidRPr="00E26209" w:rsidRDefault="00E26209" w:rsidP="00E26209">
      <w:pPr>
        <w:numPr>
          <w:ilvl w:val="0"/>
          <w:numId w:val="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Audit trail on messaging, decisions, actions to ensure accountability as well as further analytics. </w:t>
      </w:r>
    </w:p>
    <w:p w14:paraId="2EAB4C2A" w14:textId="77777777" w:rsidR="00E26209" w:rsidRPr="00E26209" w:rsidRDefault="00E26209" w:rsidP="00E26209">
      <w:pPr>
        <w:numPr>
          <w:ilvl w:val="0"/>
          <w:numId w:val="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 global view of supply chain making it possible and effective to conduct deep link analysis on events originated from indirectly connected businesses, or even from geopolitical (e.g., tariff) or environmental (e.g., weather) contexts, thru specialized LLMs. Currently, a business’s visibility goes hardly beyond its immediate trading partners, rendering it almost impossible to make any reliable predictions on global events. </w:t>
      </w:r>
    </w:p>
    <w:p w14:paraId="7C95A4D8"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color w:val="EE0000"/>
          <w:kern w:val="0"/>
          <w14:ligatures w14:val="none"/>
        </w:rPr>
        <w:t> </w:t>
      </w:r>
    </w:p>
    <w:p w14:paraId="13E1FE83" w14:textId="2A15B618"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Segoe UI" w:eastAsia="Times New Roman" w:hAnsi="Segoe UI" w:cs="Segoe UI"/>
          <w:noProof/>
          <w:kern w:val="0"/>
          <w:sz w:val="18"/>
          <w:szCs w:val="18"/>
          <w14:ligatures w14:val="none"/>
        </w:rPr>
        <w:drawing>
          <wp:inline distT="0" distB="0" distL="0" distR="0" wp14:anchorId="2F08E7D4" wp14:editId="7F20D844">
            <wp:extent cx="3670300" cy="2146300"/>
            <wp:effectExtent l="0" t="0" r="0" b="0"/>
            <wp:docPr id="2024500680" name="Picture 8" descr="Canvas 1,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vas 1, graph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0300" cy="2146300"/>
                    </a:xfrm>
                    <a:prstGeom prst="rect">
                      <a:avLst/>
                    </a:prstGeom>
                    <a:noFill/>
                    <a:ln>
                      <a:noFill/>
                    </a:ln>
                  </pic:spPr>
                </pic:pic>
              </a:graphicData>
            </a:graphic>
          </wp:inline>
        </w:drawing>
      </w:r>
      <w:r w:rsidRPr="00E26209">
        <w:rPr>
          <w:rFonts w:ascii="Aptos" w:eastAsia="Times New Roman" w:hAnsi="Aptos" w:cs="Segoe UI"/>
          <w:kern w:val="0"/>
          <w14:ligatures w14:val="none"/>
        </w:rPr>
        <w:t> </w:t>
      </w:r>
    </w:p>
    <w:p w14:paraId="5FEDADCC"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Above diagram shows how different systems are currently integrated together and need to be maintained constantly. These are systems such as ERP, PLM, SCP, MES, local DB, marketing, SFA, message bus, dBs, etc. Below shows hos SCIN can reduce the cost and make it so much easier to connect existing and introduce new systems into the company. </w:t>
      </w:r>
    </w:p>
    <w:p w14:paraId="3C314C84" w14:textId="0C9A5DB2"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Segoe UI" w:eastAsia="Times New Roman" w:hAnsi="Segoe UI" w:cs="Segoe UI"/>
          <w:noProof/>
          <w:kern w:val="0"/>
          <w:sz w:val="18"/>
          <w:szCs w:val="18"/>
          <w14:ligatures w14:val="none"/>
        </w:rPr>
        <w:lastRenderedPageBreak/>
        <w:drawing>
          <wp:inline distT="0" distB="0" distL="0" distR="0" wp14:anchorId="03B26D89" wp14:editId="56F4E8F8">
            <wp:extent cx="622300" cy="279400"/>
            <wp:effectExtent l="0" t="0" r="0" b="0"/>
            <wp:docPr id="1319579954" name="Picture 7"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 Box 1, Tex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300" cy="279400"/>
                    </a:xfrm>
                    <a:prstGeom prst="rect">
                      <a:avLst/>
                    </a:prstGeom>
                    <a:noFill/>
                    <a:ln>
                      <a:noFill/>
                    </a:ln>
                  </pic:spPr>
                </pic:pic>
              </a:graphicData>
            </a:graphic>
          </wp:inline>
        </w:drawing>
      </w:r>
      <w:r w:rsidRPr="00E26209">
        <w:rPr>
          <w:rFonts w:ascii="Segoe UI" w:eastAsia="Times New Roman" w:hAnsi="Segoe UI" w:cs="Segoe UI"/>
          <w:noProof/>
          <w:kern w:val="0"/>
          <w:sz w:val="18"/>
          <w:szCs w:val="18"/>
          <w14:ligatures w14:val="none"/>
        </w:rPr>
        <w:drawing>
          <wp:inline distT="0" distB="0" distL="0" distR="0" wp14:anchorId="6F20D91D" wp14:editId="4802F9B3">
            <wp:extent cx="495300" cy="800100"/>
            <wp:effectExtent l="0" t="0" r="0" b="0"/>
            <wp:docPr id="2079054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 cy="800100"/>
                    </a:xfrm>
                    <a:prstGeom prst="rect">
                      <a:avLst/>
                    </a:prstGeom>
                    <a:noFill/>
                    <a:ln>
                      <a:noFill/>
                    </a:ln>
                  </pic:spPr>
                </pic:pic>
              </a:graphicData>
            </a:graphic>
          </wp:inline>
        </w:drawing>
      </w:r>
      <w:r w:rsidRPr="00E26209">
        <w:rPr>
          <w:rFonts w:ascii="Segoe UI" w:eastAsia="Times New Roman" w:hAnsi="Segoe UI" w:cs="Segoe UI"/>
          <w:noProof/>
          <w:kern w:val="0"/>
          <w:sz w:val="18"/>
          <w:szCs w:val="18"/>
          <w14:ligatures w14:val="none"/>
        </w:rPr>
        <w:drawing>
          <wp:inline distT="0" distB="0" distL="0" distR="0" wp14:anchorId="5A361E27" wp14:editId="67ADE1F3">
            <wp:extent cx="495300" cy="800100"/>
            <wp:effectExtent l="0" t="0" r="0" b="0"/>
            <wp:docPr id="1116688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800100"/>
                    </a:xfrm>
                    <a:prstGeom prst="rect">
                      <a:avLst/>
                    </a:prstGeom>
                    <a:noFill/>
                    <a:ln>
                      <a:noFill/>
                    </a:ln>
                  </pic:spPr>
                </pic:pic>
              </a:graphicData>
            </a:graphic>
          </wp:inline>
        </w:drawing>
      </w:r>
      <w:r w:rsidRPr="00E26209">
        <w:rPr>
          <w:rFonts w:ascii="Segoe UI" w:eastAsia="Times New Roman" w:hAnsi="Segoe UI" w:cs="Segoe UI"/>
          <w:noProof/>
          <w:kern w:val="0"/>
          <w:sz w:val="18"/>
          <w:szCs w:val="18"/>
          <w14:ligatures w14:val="none"/>
        </w:rPr>
        <w:drawing>
          <wp:inline distT="0" distB="0" distL="0" distR="0" wp14:anchorId="692F984E" wp14:editId="13F4487E">
            <wp:extent cx="495300" cy="800100"/>
            <wp:effectExtent l="0" t="0" r="0" b="0"/>
            <wp:docPr id="1753140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 cy="800100"/>
                    </a:xfrm>
                    <a:prstGeom prst="rect">
                      <a:avLst/>
                    </a:prstGeom>
                    <a:noFill/>
                    <a:ln>
                      <a:noFill/>
                    </a:ln>
                  </pic:spPr>
                </pic:pic>
              </a:graphicData>
            </a:graphic>
          </wp:inline>
        </w:drawing>
      </w:r>
      <w:r w:rsidRPr="00E26209">
        <w:rPr>
          <w:rFonts w:ascii="Segoe UI" w:eastAsia="Times New Roman" w:hAnsi="Segoe UI" w:cs="Segoe UI"/>
          <w:noProof/>
          <w:kern w:val="0"/>
          <w:sz w:val="18"/>
          <w:szCs w:val="18"/>
          <w14:ligatures w14:val="none"/>
        </w:rPr>
        <w:drawing>
          <wp:inline distT="0" distB="0" distL="0" distR="0" wp14:anchorId="61F2D5E1" wp14:editId="103C9120">
            <wp:extent cx="495300" cy="800100"/>
            <wp:effectExtent l="0" t="0" r="0" b="0"/>
            <wp:docPr id="724634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 cy="800100"/>
                    </a:xfrm>
                    <a:prstGeom prst="rect">
                      <a:avLst/>
                    </a:prstGeom>
                    <a:noFill/>
                    <a:ln>
                      <a:noFill/>
                    </a:ln>
                  </pic:spPr>
                </pic:pic>
              </a:graphicData>
            </a:graphic>
          </wp:inline>
        </w:drawing>
      </w:r>
      <w:r w:rsidRPr="00E26209">
        <w:rPr>
          <w:rFonts w:ascii="Segoe UI" w:eastAsia="Times New Roman" w:hAnsi="Segoe UI" w:cs="Segoe UI"/>
          <w:noProof/>
          <w:kern w:val="0"/>
          <w:sz w:val="18"/>
          <w:szCs w:val="18"/>
          <w14:ligatures w14:val="none"/>
        </w:rPr>
        <w:drawing>
          <wp:inline distT="0" distB="0" distL="0" distR="0" wp14:anchorId="3C040802" wp14:editId="5EA07F4D">
            <wp:extent cx="457200" cy="457200"/>
            <wp:effectExtent l="0" t="0" r="0" b="0"/>
            <wp:docPr id="1099379912" name="Picture 2" descr="A red and black tower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red and black tower with a red cir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E26209">
        <w:rPr>
          <w:rFonts w:ascii="Segoe UI" w:eastAsia="Times New Roman" w:hAnsi="Segoe UI" w:cs="Segoe UI"/>
          <w:noProof/>
          <w:kern w:val="0"/>
          <w:sz w:val="18"/>
          <w:szCs w:val="18"/>
          <w14:ligatures w14:val="none"/>
        </w:rPr>
        <w:drawing>
          <wp:inline distT="0" distB="0" distL="0" distR="0" wp14:anchorId="01B40474" wp14:editId="2AB0AD14">
            <wp:extent cx="3670300" cy="2146300"/>
            <wp:effectExtent l="0" t="0" r="0" b="0"/>
            <wp:docPr id="1862531613" name="Picture 1" descr="Canvas 1,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nvas 1, graph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0300" cy="2146300"/>
                    </a:xfrm>
                    <a:prstGeom prst="rect">
                      <a:avLst/>
                    </a:prstGeom>
                    <a:noFill/>
                    <a:ln>
                      <a:noFill/>
                    </a:ln>
                  </pic:spPr>
                </pic:pic>
              </a:graphicData>
            </a:graphic>
          </wp:inline>
        </w:drawing>
      </w:r>
      <w:r w:rsidRPr="00E26209">
        <w:rPr>
          <w:rFonts w:ascii="Aptos" w:eastAsia="Times New Roman" w:hAnsi="Aptos" w:cs="Segoe UI"/>
          <w:kern w:val="0"/>
          <w14:ligatures w14:val="none"/>
        </w:rPr>
        <w:t> </w:t>
      </w:r>
    </w:p>
    <w:p w14:paraId="4A5142E3"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But the main value of SCIN is its ability to receive and interpret data and information and get better over time. Using LLM, the system is equipped to understand what each message is, both syntactics and semantics, and then decide what the impact might be then based on that recommend a decision to a person or another system. For example, if the customer is in a place where hurricane is about to arrive, then it can check for deliveries to that region and suspend the delivery and inform the customer and others accordingly. It could also be a message from a supplier that the delivery might be late by 2 days. By examining the inventory, the system might decide that there is no need to panic since enough is currently available for the next 2 days of production. We will address this topic later in this paper. </w:t>
      </w:r>
    </w:p>
    <w:p w14:paraId="2A7FDDA0"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066610D4"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14A0565B"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Users of the system </w:t>
      </w:r>
    </w:p>
    <w:p w14:paraId="661DA385" w14:textId="77777777" w:rsidR="00E26209" w:rsidRPr="00E26209" w:rsidRDefault="00E26209" w:rsidP="00E26209">
      <w:pPr>
        <w:spacing w:after="0" w:line="240" w:lineRule="auto"/>
        <w:ind w:left="72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Users can be any employee or trading partner of the corporation where the system is operating. Clearly, users have different levels of access depending on their job and position. Users may also be allowed to train the system or make suggestions thus modifying the behavior of the system.  </w:t>
      </w:r>
    </w:p>
    <w:p w14:paraId="1A170394" w14:textId="77777777" w:rsidR="00E26209" w:rsidRPr="00E26209" w:rsidRDefault="00E26209" w:rsidP="00E26209">
      <w:pPr>
        <w:spacing w:after="0" w:line="240" w:lineRule="auto"/>
        <w:ind w:left="72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Given that the data on the system can be highly confidential and critical to the operation of the company, extra layers of security are built into the system to avoid attacks from the outside or introduction of viruses from the inside from a hacked employee. The design is based on compartmentalizing the data. Much like a ship, if one part of the ship is exposed to water, the rest of the ship is blocked off from additional water getting in. To this end, if an attack is made to a section of the data, the rest can be immediately blocked and/or protected. </w:t>
      </w:r>
    </w:p>
    <w:p w14:paraId="7FF10B92" w14:textId="77777777" w:rsidR="00E26209" w:rsidRPr="00E26209" w:rsidRDefault="00E26209" w:rsidP="00E26209">
      <w:pPr>
        <w:spacing w:after="0" w:line="240" w:lineRule="auto"/>
        <w:ind w:left="72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5D55D2D4" w14:textId="77777777" w:rsidR="00E26209" w:rsidRPr="00E26209" w:rsidRDefault="00E26209" w:rsidP="00E26209">
      <w:pPr>
        <w:spacing w:after="0" w:line="240" w:lineRule="auto"/>
        <w:ind w:left="72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xml:space="preserve">Usability of the system is the most important aspect of the system. Design of the UX will be incorporating the latest trends in AI technology and interaction with the system. Interaction could be verbal or written. The system may make suggestions to </w:t>
      </w:r>
      <w:r w:rsidRPr="00E26209">
        <w:rPr>
          <w:rFonts w:ascii="Aptos" w:eastAsia="Times New Roman" w:hAnsi="Aptos" w:cs="Segoe UI"/>
          <w:kern w:val="0"/>
          <w14:ligatures w14:val="none"/>
        </w:rPr>
        <w:lastRenderedPageBreak/>
        <w:t>the end user as to what might be the best answer to his/her questions. It may also offer more targeted views of what the user is asking for. For example, the user may ask for all the regions where blue T-shirts are not selling. System may come back with the answer and point out that there are also 3 other colors that are not selling because of pricing and inflation. </w:t>
      </w:r>
    </w:p>
    <w:p w14:paraId="4085F358" w14:textId="77777777" w:rsidR="00E26209" w:rsidRPr="00E26209" w:rsidRDefault="00E26209" w:rsidP="00E26209">
      <w:pPr>
        <w:spacing w:after="0" w:line="240" w:lineRule="auto"/>
        <w:ind w:left="72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6DD5591F" w14:textId="77777777" w:rsidR="00E26209" w:rsidRPr="00E26209" w:rsidRDefault="00E26209" w:rsidP="00E26209">
      <w:pPr>
        <w:spacing w:after="0" w:line="240" w:lineRule="auto"/>
        <w:ind w:left="72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2CC8F884"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System Overview </w:t>
      </w:r>
    </w:p>
    <w:p w14:paraId="34F2BC57"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The main function of the system is to receive, store, and process relevant data from both internal and external sources and be able to make sense of it and either find a solution or interact with one or more relevant users or systems to solve a potential issue that may have a reasonably high impact on the business. Examples are notifications from suppliers regarding delivery, from customers regarding change in order, from weather stations regarding bad weather in certain regions, social media regarding trends or changes in buying habits, governmental agencies regarding (say) interest rates or potential regional conflicts. Or it could be simply status of the shop floor internally or from a subcontractor, truck being late for delivery. </w:t>
      </w:r>
    </w:p>
    <w:p w14:paraId="5F302E05"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The main purpose of the system is to free users from unnecessary messaging, emailing and trying to understand the impact of every event on their day-to-day work. Data is received asynchronously from all sources, examined by the system and learned from it. Then action is taken by recommending an action or informing an individual or both. The logic and intelligence will come from the latest Ai technology widely available. The key is how to train the system and information is relevant. Companies may have different policies and procedures. Such policies are defined in a skeletal semantic network that can then be used to teach the system what actions are to be taken. The system is also trained by teaching it the basics of (say) production planning, scheduling, procurement, customer satisfaction etc. Thus, we are creating robotics processes, white collar robots, (WCR) that can perform certain tasks they are intended to do. Such WCRs can be deployed as needed in a distributed manner. Their interaction with each other and with human users can also be initially defined. </w:t>
      </w:r>
    </w:p>
    <w:p w14:paraId="56625C8B"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16851B76"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For example, when a planning robot gets a message from a customer to increase delivery then it can decide how big the change is, how often the customers have changed their orders, should they pay more for short notice, is there capacity to do it and so on. If the answers are unknown, it may send a message to a planning system to see if there is capacity or when, if any, it can be delivered. Or simply tell a user I just got a large chang order from an important customer. </w:t>
      </w:r>
    </w:p>
    <w:p w14:paraId="0B7B44FA"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The entire system will be running on a cloud where the data is protected, duplicated and intelligence added to it. The company may start with some specific data and grow from that initial level by adding more to the system from other sources. System is expected to operate in real-time or a time-critical manner, having the ability to provide answers and notifications as needed as timely as possible. </w:t>
      </w:r>
    </w:p>
    <w:p w14:paraId="1311ECC3"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lastRenderedPageBreak/>
        <w:t>The company pays fees for storage and CPU time used. The latter is intended for learning and adapting. Any number of users can be added to the system as needed. The volume of data and CPU are the deciding factors for the subscription fee. </w:t>
      </w:r>
    </w:p>
    <w:p w14:paraId="31B4A253" w14:textId="77777777" w:rsidR="00E26209" w:rsidRPr="00E26209" w:rsidRDefault="00E26209" w:rsidP="00E26209">
      <w:pPr>
        <w:numPr>
          <w:ilvl w:val="0"/>
          <w:numId w:val="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User authentication and authorization </w:t>
      </w:r>
    </w:p>
    <w:p w14:paraId="79C40771" w14:textId="77777777" w:rsidR="00E26209" w:rsidRPr="00E26209" w:rsidRDefault="00E26209" w:rsidP="00E26209">
      <w:pPr>
        <w:numPr>
          <w:ilvl w:val="0"/>
          <w:numId w:val="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 entry and validation </w:t>
      </w:r>
    </w:p>
    <w:p w14:paraId="705E6A37" w14:textId="77777777" w:rsidR="00E26209" w:rsidRPr="00E26209" w:rsidRDefault="00E26209" w:rsidP="00E26209">
      <w:pPr>
        <w:numPr>
          <w:ilvl w:val="0"/>
          <w:numId w:val="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Business logic processing </w:t>
      </w:r>
    </w:p>
    <w:p w14:paraId="711DBD08" w14:textId="77777777" w:rsidR="00E26209" w:rsidRPr="00E26209" w:rsidRDefault="00E26209" w:rsidP="00E26209">
      <w:pPr>
        <w:numPr>
          <w:ilvl w:val="0"/>
          <w:numId w:val="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Reporting and analytics </w:t>
      </w:r>
    </w:p>
    <w:p w14:paraId="1CE9E241" w14:textId="77777777" w:rsidR="00E26209" w:rsidRPr="00E26209" w:rsidRDefault="00E26209" w:rsidP="00E26209">
      <w:pPr>
        <w:numPr>
          <w:ilvl w:val="0"/>
          <w:numId w:val="1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System notifications and messaging </w:t>
      </w:r>
    </w:p>
    <w:p w14:paraId="5399A550" w14:textId="77777777" w:rsidR="00E26209" w:rsidRPr="00E26209" w:rsidRDefault="00E26209" w:rsidP="00E26209">
      <w:pPr>
        <w:numPr>
          <w:ilvl w:val="0"/>
          <w:numId w:val="1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Integration with external services </w:t>
      </w:r>
    </w:p>
    <w:p w14:paraId="4867D5C3"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Other attributes to be considered: </w:t>
      </w:r>
    </w:p>
    <w:p w14:paraId="528082AA" w14:textId="77777777" w:rsidR="00E26209" w:rsidRPr="00E26209" w:rsidRDefault="00E26209" w:rsidP="00E26209">
      <w:pPr>
        <w:numPr>
          <w:ilvl w:val="0"/>
          <w:numId w:val="1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 encryption and protection </w:t>
      </w:r>
    </w:p>
    <w:p w14:paraId="27219205" w14:textId="77777777" w:rsidR="00E26209" w:rsidRPr="00E26209" w:rsidRDefault="00E26209" w:rsidP="00E26209">
      <w:pPr>
        <w:numPr>
          <w:ilvl w:val="0"/>
          <w:numId w:val="1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User privacy requirements </w:t>
      </w:r>
    </w:p>
    <w:p w14:paraId="4DEB90A0" w14:textId="77777777" w:rsidR="00E26209" w:rsidRPr="00E26209" w:rsidRDefault="00E26209" w:rsidP="00E26209">
      <w:pPr>
        <w:numPr>
          <w:ilvl w:val="0"/>
          <w:numId w:val="1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Audit trails and logging </w:t>
      </w:r>
    </w:p>
    <w:p w14:paraId="6118168D" w14:textId="77777777" w:rsidR="00E26209" w:rsidRPr="00E26209" w:rsidRDefault="00E26209" w:rsidP="00E26209">
      <w:pPr>
        <w:numPr>
          <w:ilvl w:val="0"/>
          <w:numId w:val="1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Availability targets (e.g., 99.9% uptime) </w:t>
      </w:r>
    </w:p>
    <w:p w14:paraId="7426038C" w14:textId="77777777" w:rsidR="00E26209" w:rsidRPr="00E26209" w:rsidRDefault="00E26209" w:rsidP="00E26209">
      <w:pPr>
        <w:numPr>
          <w:ilvl w:val="0"/>
          <w:numId w:val="1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Fault tolerance and recovery mechanisms </w:t>
      </w:r>
    </w:p>
    <w:p w14:paraId="71631A60" w14:textId="77777777" w:rsidR="00E26209" w:rsidRPr="00E26209" w:rsidRDefault="00E26209" w:rsidP="00E26209">
      <w:pPr>
        <w:numPr>
          <w:ilvl w:val="0"/>
          <w:numId w:val="1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Support for different platforms and environments </w:t>
      </w:r>
    </w:p>
    <w:p w14:paraId="01F7D322" w14:textId="77777777" w:rsidR="00E26209" w:rsidRPr="00E26209" w:rsidRDefault="00E26209" w:rsidP="00E26209">
      <w:pPr>
        <w:numPr>
          <w:ilvl w:val="0"/>
          <w:numId w:val="1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Migration strategies </w:t>
      </w:r>
    </w:p>
    <w:p w14:paraId="1B6B7561" w14:textId="77777777" w:rsidR="00E26209" w:rsidRPr="00E26209" w:rsidRDefault="00E26209" w:rsidP="00E26209">
      <w:pPr>
        <w:numPr>
          <w:ilvl w:val="0"/>
          <w:numId w:val="1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 </w:t>
      </w:r>
    </w:p>
    <w:p w14:paraId="0482BC4C"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267E609D"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shd w:val="clear" w:color="auto" w:fill="FFFF00"/>
          <w14:ligatures w14:val="none"/>
        </w:rPr>
        <w:t>Can/should the system be multi-threaded?</w:t>
      </w:r>
      <w:r w:rsidRPr="00E26209">
        <w:rPr>
          <w:rFonts w:ascii="Aptos" w:eastAsia="Times New Roman" w:hAnsi="Aptos" w:cs="Segoe UI"/>
          <w:kern w:val="0"/>
          <w14:ligatures w14:val="none"/>
        </w:rPr>
        <w:t> </w:t>
      </w:r>
    </w:p>
    <w:p w14:paraId="594D38EE"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Migration from As-Is to SCIN </w:t>
      </w:r>
    </w:p>
    <w:p w14:paraId="028DF0C2" w14:textId="77777777" w:rsidR="00E26209" w:rsidRPr="00E26209" w:rsidRDefault="00E26209" w:rsidP="00E26209">
      <w:pPr>
        <w:spacing w:after="0" w:line="240" w:lineRule="auto"/>
        <w:ind w:left="360"/>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1A5A0457" w14:textId="77777777" w:rsidR="00E26209" w:rsidRPr="00E26209" w:rsidRDefault="00E26209" w:rsidP="00E26209">
      <w:pPr>
        <w:numPr>
          <w:ilvl w:val="0"/>
          <w:numId w:val="2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Business constraints (budget, timeline) </w:t>
      </w:r>
    </w:p>
    <w:p w14:paraId="0A654A7D" w14:textId="77777777" w:rsidR="00E26209" w:rsidRPr="00E26209" w:rsidRDefault="00E26209" w:rsidP="00E26209">
      <w:pPr>
        <w:numPr>
          <w:ilvl w:val="0"/>
          <w:numId w:val="2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ROI—How do we value “intelligence of the system”, and no Latency in data and decision making? </w:t>
      </w:r>
    </w:p>
    <w:p w14:paraId="6AE74F76" w14:textId="77777777" w:rsidR="00E26209" w:rsidRPr="00E26209" w:rsidRDefault="00E26209" w:rsidP="00E26209">
      <w:pPr>
        <w:numPr>
          <w:ilvl w:val="0"/>
          <w:numId w:val="2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Automation and less dependency on individual skills and legacy </w:t>
      </w:r>
    </w:p>
    <w:p w14:paraId="46E04898" w14:textId="77777777" w:rsidR="00E26209" w:rsidRPr="00E26209" w:rsidRDefault="00E26209" w:rsidP="00E26209">
      <w:pPr>
        <w:numPr>
          <w:ilvl w:val="0"/>
          <w:numId w:val="2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Ability to scale and grow with the company as it changes and acquires other companies </w:t>
      </w:r>
    </w:p>
    <w:p w14:paraId="254DCA42" w14:textId="77777777" w:rsidR="00E26209" w:rsidRPr="00E26209" w:rsidRDefault="00E26209" w:rsidP="00E26209">
      <w:pPr>
        <w:numPr>
          <w:ilvl w:val="0"/>
          <w:numId w:val="2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Universal interaction with all IT apps such as MES, ERP, SCP, WMS, PLM </w:t>
      </w:r>
      <w:proofErr w:type="spellStart"/>
      <w:r w:rsidRPr="00E26209">
        <w:rPr>
          <w:rFonts w:ascii="Aptos" w:eastAsia="Times New Roman" w:hAnsi="Aptos" w:cs="Segoe UI"/>
          <w:kern w:val="0"/>
          <w14:ligatures w14:val="none"/>
        </w:rPr>
        <w:t>etc</w:t>
      </w:r>
      <w:proofErr w:type="spellEnd"/>
      <w:r w:rsidRPr="00E26209">
        <w:rPr>
          <w:rFonts w:ascii="Aptos" w:eastAsia="Times New Roman" w:hAnsi="Aptos" w:cs="Segoe UI"/>
          <w:kern w:val="0"/>
          <w14:ligatures w14:val="none"/>
        </w:rPr>
        <w:t> </w:t>
      </w:r>
    </w:p>
    <w:p w14:paraId="3455140E"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3EEF1AE7"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75E7E422"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Sample Functional Requirements </w:t>
      </w:r>
    </w:p>
    <w:p w14:paraId="5C27F2D9"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Receive data from subcontractors on a daily or more frequent basis. Examine the changes in the movement of the relevant WIP, figure out if we are late or early beyond a certain threshold. If so, then act. For example, call planner, re-start planning engine, tell the customer, etc. Next step, ask suppliers to just put relevant data into the system asynchronously as needed. The system will examine the data and decide if it is relevant. Same with customers. Thus, eliminating use of emails and messaging by planners, buyers etc. </w:t>
      </w:r>
    </w:p>
    <w:p w14:paraId="039C4A79"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b/>
          <w:bCs/>
          <w:kern w:val="0"/>
          <w14:ligatures w14:val="none"/>
        </w:rPr>
        <w:t>Competition Today</w:t>
      </w:r>
      <w:r w:rsidRPr="00E26209">
        <w:rPr>
          <w:rFonts w:ascii="Aptos" w:eastAsia="Times New Roman" w:hAnsi="Aptos" w:cs="Segoe UI"/>
          <w:kern w:val="0"/>
          <w14:ligatures w14:val="none"/>
        </w:rPr>
        <w:t> </w:t>
      </w:r>
    </w:p>
    <w:p w14:paraId="1DE1BD0E"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Companies have a variety of systems and methods to obtain and exchange data internally and externally. These include MES, ERP, point-to-point systems such as e2Open, emails, messaging, portals, phone calls, RMS systems such as MetricStream (mostly internal and limited), subscription services such as </w:t>
      </w:r>
      <w:proofErr w:type="spellStart"/>
      <w:r w:rsidRPr="00E26209">
        <w:rPr>
          <w:rFonts w:ascii="Aptos" w:eastAsia="Times New Roman" w:hAnsi="Aptos" w:cs="Segoe UI"/>
          <w:kern w:val="0"/>
          <w14:ligatures w14:val="none"/>
        </w:rPr>
        <w:t>Resilinc</w:t>
      </w:r>
      <w:proofErr w:type="spellEnd"/>
      <w:r w:rsidRPr="00E26209">
        <w:rPr>
          <w:rFonts w:ascii="Aptos" w:eastAsia="Times New Roman" w:hAnsi="Aptos" w:cs="Segoe UI"/>
          <w:kern w:val="0"/>
          <w14:ligatures w14:val="none"/>
        </w:rPr>
        <w:t> for supply chain data, etc. </w:t>
      </w:r>
    </w:p>
    <w:p w14:paraId="781E854B"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lastRenderedPageBreak/>
        <w:t>Companies tend to have </w:t>
      </w:r>
      <w:proofErr w:type="gramStart"/>
      <w:r w:rsidRPr="00E26209">
        <w:rPr>
          <w:rFonts w:ascii="Aptos" w:eastAsia="Times New Roman" w:hAnsi="Aptos" w:cs="Segoe UI"/>
          <w:kern w:val="0"/>
          <w14:ligatures w14:val="none"/>
        </w:rPr>
        <w:t>a number of</w:t>
      </w:r>
      <w:proofErr w:type="gramEnd"/>
      <w:r w:rsidRPr="00E26209">
        <w:rPr>
          <w:rFonts w:ascii="Aptos" w:eastAsia="Times New Roman" w:hAnsi="Aptos" w:cs="Segoe UI"/>
          <w:kern w:val="0"/>
          <w14:ligatures w14:val="none"/>
        </w:rPr>
        <w:t> systems that even share some data but there is no way to figure out how these data sources relate to each other and impact the business. For example, relationship between delays on the shop floor and a supplier being late frequently. Such data resides in different places. Another example is the impact of weather on delivery performance in certain regions or changing habits of a population and its impact on cost. </w:t>
      </w:r>
    </w:p>
    <w:p w14:paraId="45EC8BD3"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There are two major differentiations between SCIN and other data exchange systems such as e2Open point to point connectivity.  </w:t>
      </w:r>
    </w:p>
    <w:p w14:paraId="1EBD07FA"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54E7D1FE" w14:textId="77777777" w:rsidR="00E26209" w:rsidRPr="00E26209" w:rsidRDefault="00E26209" w:rsidP="00E26209">
      <w:pPr>
        <w:numPr>
          <w:ilvl w:val="0"/>
          <w:numId w:val="2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SCIN is asynchronous, data can come and leave the system as needed </w:t>
      </w:r>
    </w:p>
    <w:p w14:paraId="5C6FE4BF" w14:textId="77777777" w:rsidR="00E26209" w:rsidRPr="00E26209" w:rsidRDefault="00E26209" w:rsidP="00E26209">
      <w:pPr>
        <w:numPr>
          <w:ilvl w:val="0"/>
          <w:numId w:val="2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it is intelligent, understanding relevance and impact of messages </w:t>
      </w:r>
    </w:p>
    <w:p w14:paraId="4BA76DAB" w14:textId="77777777" w:rsidR="00E26209" w:rsidRPr="00E26209" w:rsidRDefault="00E26209" w:rsidP="00E26209">
      <w:pPr>
        <w:numPr>
          <w:ilvl w:val="0"/>
          <w:numId w:val="2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real-time interpretation to the users </w:t>
      </w:r>
    </w:p>
    <w:p w14:paraId="712723BE" w14:textId="77777777" w:rsidR="00E26209" w:rsidRPr="00E26209" w:rsidRDefault="00E26209" w:rsidP="00E26209">
      <w:pPr>
        <w:numPr>
          <w:ilvl w:val="0"/>
          <w:numId w:val="2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SCIN Knows who and when to contact the users or make recommendations </w:t>
      </w:r>
    </w:p>
    <w:p w14:paraId="05931C13" w14:textId="77777777" w:rsidR="00E26209" w:rsidRPr="00E26209" w:rsidRDefault="00E26209" w:rsidP="00E26209">
      <w:pPr>
        <w:numPr>
          <w:ilvl w:val="0"/>
          <w:numId w:val="2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Pushes the responsibility onto the sender (supplier, customer, or Logistics provider </w:t>
      </w:r>
      <w:proofErr w:type="spellStart"/>
      <w:r w:rsidRPr="00E26209">
        <w:rPr>
          <w:rFonts w:ascii="Aptos" w:eastAsia="Times New Roman" w:hAnsi="Aptos" w:cs="Segoe UI"/>
          <w:kern w:val="0"/>
          <w14:ligatures w14:val="none"/>
        </w:rPr>
        <w:t>etc</w:t>
      </w:r>
      <w:proofErr w:type="spellEnd"/>
      <w:r w:rsidRPr="00E26209">
        <w:rPr>
          <w:rFonts w:ascii="Aptos" w:eastAsia="Times New Roman" w:hAnsi="Aptos" w:cs="Segoe UI"/>
          <w:kern w:val="0"/>
          <w14:ligatures w14:val="none"/>
        </w:rPr>
        <w:t> to inform as needed) </w:t>
      </w:r>
    </w:p>
    <w:p w14:paraId="77A8B587" w14:textId="77777777" w:rsidR="00E26209" w:rsidRPr="00E26209" w:rsidRDefault="00E26209" w:rsidP="00E26209">
      <w:pPr>
        <w:numPr>
          <w:ilvl w:val="0"/>
          <w:numId w:val="3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SCIN Allows all the enterprise data to be examined to find causes and where to improve </w:t>
      </w:r>
    </w:p>
    <w:p w14:paraId="1E48F7D4" w14:textId="77777777" w:rsidR="00E26209" w:rsidRPr="00E26209" w:rsidRDefault="00E26209" w:rsidP="00E26209">
      <w:pPr>
        <w:numPr>
          <w:ilvl w:val="0"/>
          <w:numId w:val="3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Frees up experts to make higher level decisions to have good data to negotiate and set </w:t>
      </w:r>
      <w:proofErr w:type="spellStart"/>
      <w:r w:rsidRPr="00E26209">
        <w:rPr>
          <w:rFonts w:ascii="Aptos" w:eastAsia="Times New Roman" w:hAnsi="Aptos" w:cs="Segoe UI"/>
          <w:kern w:val="0"/>
          <w14:ligatures w14:val="none"/>
        </w:rPr>
        <w:t>corp</w:t>
      </w:r>
      <w:proofErr w:type="spellEnd"/>
      <w:r w:rsidRPr="00E26209">
        <w:rPr>
          <w:rFonts w:ascii="Aptos" w:eastAsia="Times New Roman" w:hAnsi="Aptos" w:cs="Segoe UI"/>
          <w:kern w:val="0"/>
          <w14:ligatures w14:val="none"/>
        </w:rPr>
        <w:t> strategy </w:t>
      </w:r>
    </w:p>
    <w:p w14:paraId="70583630" w14:textId="77777777" w:rsidR="00E26209" w:rsidRPr="00E26209" w:rsidRDefault="00E26209" w:rsidP="00E26209">
      <w:pPr>
        <w:numPr>
          <w:ilvl w:val="0"/>
          <w:numId w:val="3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Optimizes the use of business resources by examining data of customers, deliveries, mix of products, demanding customers and unreliable suppliers </w:t>
      </w:r>
      <w:proofErr w:type="spellStart"/>
      <w:r w:rsidRPr="00E26209">
        <w:rPr>
          <w:rFonts w:ascii="Aptos" w:eastAsia="Times New Roman" w:hAnsi="Aptos" w:cs="Segoe UI"/>
          <w:kern w:val="0"/>
          <w14:ligatures w14:val="none"/>
        </w:rPr>
        <w:t>etc</w:t>
      </w:r>
      <w:proofErr w:type="spellEnd"/>
      <w:r w:rsidRPr="00E26209">
        <w:rPr>
          <w:rFonts w:ascii="Aptos" w:eastAsia="Times New Roman" w:hAnsi="Aptos" w:cs="Segoe UI"/>
          <w:kern w:val="0"/>
          <w14:ligatures w14:val="none"/>
        </w:rPr>
        <w:t> </w:t>
      </w:r>
    </w:p>
    <w:p w14:paraId="0323B5CB"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shd w:val="clear" w:color="auto" w:fill="FFFF00"/>
          <w14:ligatures w14:val="none"/>
        </w:rPr>
        <w:t>More is needed on weakness of competing systems</w:t>
      </w:r>
      <w:r w:rsidRPr="00E26209">
        <w:rPr>
          <w:rFonts w:ascii="Aptos" w:eastAsia="Times New Roman" w:hAnsi="Aptos" w:cs="Segoe UI"/>
          <w:kern w:val="0"/>
          <w14:ligatures w14:val="none"/>
        </w:rPr>
        <w:t> </w:t>
      </w:r>
    </w:p>
    <w:p w14:paraId="0C01E4DF"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5. </w:t>
      </w:r>
      <w:r w:rsidRPr="00E26209">
        <w:rPr>
          <w:rFonts w:ascii="Aptos Display" w:eastAsia="Times New Roman" w:hAnsi="Aptos Display" w:cs="Segoe UI"/>
          <w:color w:val="0F4761"/>
          <w:kern w:val="0"/>
          <w:sz w:val="32"/>
          <w:szCs w:val="32"/>
          <w:shd w:val="clear" w:color="auto" w:fill="FFFF00"/>
          <w14:ligatures w14:val="none"/>
        </w:rPr>
        <w:t>System Architecture and Design Constraints—to be completed</w:t>
      </w:r>
      <w:r w:rsidRPr="00E26209">
        <w:rPr>
          <w:rFonts w:ascii="Aptos Display" w:eastAsia="Times New Roman" w:hAnsi="Aptos Display" w:cs="Segoe UI"/>
          <w:color w:val="0F4761"/>
          <w:kern w:val="0"/>
          <w:sz w:val="32"/>
          <w:szCs w:val="32"/>
          <w14:ligatures w14:val="none"/>
        </w:rPr>
        <w:t> </w:t>
      </w:r>
    </w:p>
    <w:p w14:paraId="3FB5F45D"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This section outlines high-level architectural decisions, technology stack, and design constraints that shape the implementation. </w:t>
      </w:r>
    </w:p>
    <w:p w14:paraId="426C6AD8"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5.1 Architectural Overview </w:t>
      </w:r>
    </w:p>
    <w:p w14:paraId="544BAD92" w14:textId="77777777" w:rsidR="00E26209" w:rsidRPr="00E26209" w:rsidRDefault="00E26209" w:rsidP="00E26209">
      <w:pPr>
        <w:numPr>
          <w:ilvl w:val="0"/>
          <w:numId w:val="3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System structure (e.g., client-server, microservices) </w:t>
      </w:r>
    </w:p>
    <w:p w14:paraId="764E905A" w14:textId="77777777" w:rsidR="00E26209" w:rsidRPr="00E26209" w:rsidRDefault="00E26209" w:rsidP="00E26209">
      <w:pPr>
        <w:numPr>
          <w:ilvl w:val="0"/>
          <w:numId w:val="3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Main modules and their interactions </w:t>
      </w:r>
    </w:p>
    <w:p w14:paraId="3F04D67D" w14:textId="77777777" w:rsidR="00E26209" w:rsidRPr="00E26209" w:rsidRDefault="00E26209" w:rsidP="00E26209">
      <w:pPr>
        <w:numPr>
          <w:ilvl w:val="0"/>
          <w:numId w:val="3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 flow diagrams </w:t>
      </w:r>
    </w:p>
    <w:p w14:paraId="37A554C0"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5.2 Technology Stack </w:t>
      </w:r>
    </w:p>
    <w:p w14:paraId="5CB10D55" w14:textId="77777777" w:rsidR="00E26209" w:rsidRPr="00E26209" w:rsidRDefault="00E26209" w:rsidP="00E26209">
      <w:pPr>
        <w:numPr>
          <w:ilvl w:val="0"/>
          <w:numId w:val="3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Programming languages </w:t>
      </w:r>
    </w:p>
    <w:p w14:paraId="0F596FF1" w14:textId="77777777" w:rsidR="00E26209" w:rsidRPr="00E26209" w:rsidRDefault="00E26209" w:rsidP="00E26209">
      <w:pPr>
        <w:numPr>
          <w:ilvl w:val="0"/>
          <w:numId w:val="3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Frameworks and libraries </w:t>
      </w:r>
    </w:p>
    <w:p w14:paraId="75281FE7" w14:textId="77777777" w:rsidR="00E26209" w:rsidRPr="00E26209" w:rsidRDefault="00E26209" w:rsidP="00E26209">
      <w:pPr>
        <w:numPr>
          <w:ilvl w:val="0"/>
          <w:numId w:val="3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Database systems </w:t>
      </w:r>
    </w:p>
    <w:p w14:paraId="1F5CD954" w14:textId="77777777" w:rsidR="00E26209" w:rsidRPr="00E26209" w:rsidRDefault="00E26209" w:rsidP="00E26209">
      <w:pPr>
        <w:numPr>
          <w:ilvl w:val="0"/>
          <w:numId w:val="3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Third-party services </w:t>
      </w:r>
    </w:p>
    <w:p w14:paraId="480A4175"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5.3 Design Principles </w:t>
      </w:r>
    </w:p>
    <w:p w14:paraId="4C7E0C74" w14:textId="77777777" w:rsidR="00E26209" w:rsidRPr="00E26209" w:rsidRDefault="00E26209" w:rsidP="00E26209">
      <w:pPr>
        <w:numPr>
          <w:ilvl w:val="0"/>
          <w:numId w:val="4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Scalability and modularity </w:t>
      </w:r>
    </w:p>
    <w:p w14:paraId="1AB0AE03" w14:textId="77777777" w:rsidR="00E26209" w:rsidRPr="00E26209" w:rsidRDefault="00E26209" w:rsidP="00E26209">
      <w:pPr>
        <w:numPr>
          <w:ilvl w:val="0"/>
          <w:numId w:val="4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Separation of concerns </w:t>
      </w:r>
    </w:p>
    <w:p w14:paraId="071063D6" w14:textId="77777777" w:rsidR="00E26209" w:rsidRPr="00E26209" w:rsidRDefault="00E26209" w:rsidP="00E26209">
      <w:pPr>
        <w:numPr>
          <w:ilvl w:val="0"/>
          <w:numId w:val="4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Design patterns to be followed </w:t>
      </w:r>
    </w:p>
    <w:p w14:paraId="1AD2CBCE"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6. Integration and Interfaces </w:t>
      </w:r>
    </w:p>
    <w:p w14:paraId="23E1671E"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Define how the software interacts with other systems, users, and components. </w:t>
      </w:r>
    </w:p>
    <w:p w14:paraId="193DB61A"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6.1 External Interfaces </w:t>
      </w:r>
    </w:p>
    <w:p w14:paraId="6F7FD2DE" w14:textId="77777777" w:rsidR="00E26209" w:rsidRPr="00E26209" w:rsidRDefault="00E26209" w:rsidP="00E26209">
      <w:pPr>
        <w:numPr>
          <w:ilvl w:val="0"/>
          <w:numId w:val="4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APIs for integration with other software </w:t>
      </w:r>
    </w:p>
    <w:p w14:paraId="15C97D2C" w14:textId="77777777" w:rsidR="00E26209" w:rsidRPr="00E26209" w:rsidRDefault="00E26209" w:rsidP="00E26209">
      <w:pPr>
        <w:numPr>
          <w:ilvl w:val="0"/>
          <w:numId w:val="4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 import/export formats </w:t>
      </w:r>
    </w:p>
    <w:p w14:paraId="6DD3B176" w14:textId="77777777" w:rsidR="00E26209" w:rsidRPr="00E26209" w:rsidRDefault="00E26209" w:rsidP="00E26209">
      <w:pPr>
        <w:numPr>
          <w:ilvl w:val="0"/>
          <w:numId w:val="4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lastRenderedPageBreak/>
        <w:t>Protocols and standards </w:t>
      </w:r>
    </w:p>
    <w:p w14:paraId="6D4BE9B6"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6.2 Internal Interfaces </w:t>
      </w:r>
    </w:p>
    <w:p w14:paraId="1451CFE6" w14:textId="77777777" w:rsidR="00E26209" w:rsidRPr="00E26209" w:rsidRDefault="00E26209" w:rsidP="00E26209">
      <w:pPr>
        <w:numPr>
          <w:ilvl w:val="0"/>
          <w:numId w:val="4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Module-to-module communication </w:t>
      </w:r>
    </w:p>
    <w:p w14:paraId="21A169DF" w14:textId="77777777" w:rsidR="00E26209" w:rsidRPr="00E26209" w:rsidRDefault="00E26209" w:rsidP="00E26209">
      <w:pPr>
        <w:numPr>
          <w:ilvl w:val="0"/>
          <w:numId w:val="4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Service orchestration </w:t>
      </w:r>
    </w:p>
    <w:p w14:paraId="48675625"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6.3 User Interface Requirements </w:t>
      </w:r>
    </w:p>
    <w:p w14:paraId="3F60A3E1" w14:textId="77777777" w:rsidR="00E26209" w:rsidRPr="00E26209" w:rsidRDefault="00E26209" w:rsidP="00E26209">
      <w:pPr>
        <w:numPr>
          <w:ilvl w:val="0"/>
          <w:numId w:val="4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UI wireframes or mockups </w:t>
      </w:r>
    </w:p>
    <w:p w14:paraId="797BD1CA" w14:textId="77777777" w:rsidR="00E26209" w:rsidRPr="00E26209" w:rsidRDefault="00E26209" w:rsidP="00E26209">
      <w:pPr>
        <w:numPr>
          <w:ilvl w:val="0"/>
          <w:numId w:val="4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Navigation flows </w:t>
      </w:r>
    </w:p>
    <w:p w14:paraId="1E2C3788" w14:textId="77777777" w:rsidR="00E26209" w:rsidRPr="00E26209" w:rsidRDefault="00E26209" w:rsidP="00E26209">
      <w:pPr>
        <w:numPr>
          <w:ilvl w:val="0"/>
          <w:numId w:val="5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Localization and internationalization </w:t>
      </w:r>
    </w:p>
    <w:p w14:paraId="215B2DB5"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7. Data Requirements </w:t>
      </w:r>
    </w:p>
    <w:p w14:paraId="41F52F4D"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Detail the requirements for data storage, management, and integrity. </w:t>
      </w:r>
    </w:p>
    <w:p w14:paraId="76247FCD"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7.1 Data Models </w:t>
      </w:r>
    </w:p>
    <w:p w14:paraId="7147CBB6" w14:textId="77777777" w:rsidR="00E26209" w:rsidRPr="00E26209" w:rsidRDefault="00E26209" w:rsidP="00E26209">
      <w:pPr>
        <w:numPr>
          <w:ilvl w:val="0"/>
          <w:numId w:val="5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Entity-relationship diagrams </w:t>
      </w:r>
    </w:p>
    <w:p w14:paraId="6A5F0910" w14:textId="77777777" w:rsidR="00E26209" w:rsidRPr="00E26209" w:rsidRDefault="00E26209" w:rsidP="00E26209">
      <w:pPr>
        <w:numPr>
          <w:ilvl w:val="0"/>
          <w:numId w:val="5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 dictionaries </w:t>
      </w:r>
    </w:p>
    <w:p w14:paraId="5AEBA611"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7.2 Data Storage and Access </w:t>
      </w:r>
    </w:p>
    <w:p w14:paraId="1D4ED2AA" w14:textId="77777777" w:rsidR="00E26209" w:rsidRPr="00E26209" w:rsidRDefault="00E26209" w:rsidP="00E26209">
      <w:pPr>
        <w:numPr>
          <w:ilvl w:val="0"/>
          <w:numId w:val="5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Database schema </w:t>
      </w:r>
    </w:p>
    <w:p w14:paraId="73F47A3A" w14:textId="77777777" w:rsidR="00E26209" w:rsidRPr="00E26209" w:rsidRDefault="00E26209" w:rsidP="00E26209">
      <w:pPr>
        <w:numPr>
          <w:ilvl w:val="0"/>
          <w:numId w:val="5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Data retention policies </w:t>
      </w:r>
    </w:p>
    <w:p w14:paraId="0502054D" w14:textId="77777777" w:rsidR="00E26209" w:rsidRPr="00E26209" w:rsidRDefault="00E26209" w:rsidP="00E26209">
      <w:pPr>
        <w:numPr>
          <w:ilvl w:val="0"/>
          <w:numId w:val="5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Backup and restore procedures </w:t>
      </w:r>
    </w:p>
    <w:p w14:paraId="3992029C"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7.3 Data Integrity and Validation </w:t>
      </w:r>
    </w:p>
    <w:p w14:paraId="317AF7E2" w14:textId="77777777" w:rsidR="00E26209" w:rsidRPr="00E26209" w:rsidRDefault="00E26209" w:rsidP="00E26209">
      <w:pPr>
        <w:numPr>
          <w:ilvl w:val="0"/>
          <w:numId w:val="5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Rules for data consistency </w:t>
      </w:r>
    </w:p>
    <w:p w14:paraId="55847171" w14:textId="77777777" w:rsidR="00E26209" w:rsidRPr="00E26209" w:rsidRDefault="00E26209" w:rsidP="00E26209">
      <w:pPr>
        <w:numPr>
          <w:ilvl w:val="0"/>
          <w:numId w:val="5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Validation logic </w:t>
      </w:r>
    </w:p>
    <w:p w14:paraId="5500DBCF" w14:textId="77777777" w:rsidR="00E26209" w:rsidRPr="00E26209" w:rsidRDefault="00E26209" w:rsidP="00E26209">
      <w:pPr>
        <w:numPr>
          <w:ilvl w:val="0"/>
          <w:numId w:val="5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Error reporting and correction mechanisms </w:t>
      </w:r>
    </w:p>
    <w:p w14:paraId="1CFD7349"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8. Testing and Quality Assurance </w:t>
      </w:r>
    </w:p>
    <w:p w14:paraId="423C7E41"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Describe the approach to testing, validation, and quality control. </w:t>
      </w:r>
    </w:p>
    <w:p w14:paraId="25C44913"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8.1 Testing Strategies </w:t>
      </w:r>
    </w:p>
    <w:p w14:paraId="76341FFC" w14:textId="77777777" w:rsidR="00E26209" w:rsidRPr="00E26209" w:rsidRDefault="00E26209" w:rsidP="00E26209">
      <w:pPr>
        <w:numPr>
          <w:ilvl w:val="0"/>
          <w:numId w:val="5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Unit testing </w:t>
      </w:r>
    </w:p>
    <w:p w14:paraId="48BC0EB1" w14:textId="77777777" w:rsidR="00E26209" w:rsidRPr="00E26209" w:rsidRDefault="00E26209" w:rsidP="00E26209">
      <w:pPr>
        <w:numPr>
          <w:ilvl w:val="0"/>
          <w:numId w:val="6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Integration testing </w:t>
      </w:r>
    </w:p>
    <w:p w14:paraId="718C77C9" w14:textId="77777777" w:rsidR="00E26209" w:rsidRPr="00E26209" w:rsidRDefault="00E26209" w:rsidP="00E26209">
      <w:pPr>
        <w:numPr>
          <w:ilvl w:val="0"/>
          <w:numId w:val="6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System and acceptance testing </w:t>
      </w:r>
    </w:p>
    <w:p w14:paraId="34DC51E8" w14:textId="77777777" w:rsidR="00E26209" w:rsidRPr="00E26209" w:rsidRDefault="00E26209" w:rsidP="00E26209">
      <w:pPr>
        <w:numPr>
          <w:ilvl w:val="0"/>
          <w:numId w:val="6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Performance and stress testing </w:t>
      </w:r>
    </w:p>
    <w:p w14:paraId="033EFCBD"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8.2 Test Cases and Scenarios </w:t>
      </w:r>
    </w:p>
    <w:p w14:paraId="22728EC4" w14:textId="77777777" w:rsidR="00E26209" w:rsidRPr="00E26209" w:rsidRDefault="00E26209" w:rsidP="00E26209">
      <w:pPr>
        <w:numPr>
          <w:ilvl w:val="0"/>
          <w:numId w:val="6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Define test cases for each functional requirement </w:t>
      </w:r>
    </w:p>
    <w:p w14:paraId="1FDBC036" w14:textId="77777777" w:rsidR="00E26209" w:rsidRPr="00E26209" w:rsidRDefault="00E26209" w:rsidP="00E26209">
      <w:pPr>
        <w:numPr>
          <w:ilvl w:val="0"/>
          <w:numId w:val="6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Document expected outcomes </w:t>
      </w:r>
    </w:p>
    <w:p w14:paraId="4C699B47"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8.3 Quality Metrics </w:t>
      </w:r>
    </w:p>
    <w:p w14:paraId="0A76CD76" w14:textId="77777777" w:rsidR="00E26209" w:rsidRPr="00E26209" w:rsidRDefault="00E26209" w:rsidP="00E26209">
      <w:pPr>
        <w:numPr>
          <w:ilvl w:val="0"/>
          <w:numId w:val="6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Defect density </w:t>
      </w:r>
    </w:p>
    <w:p w14:paraId="0AB4D31B" w14:textId="77777777" w:rsidR="00E26209" w:rsidRPr="00E26209" w:rsidRDefault="00E26209" w:rsidP="00E26209">
      <w:pPr>
        <w:numPr>
          <w:ilvl w:val="0"/>
          <w:numId w:val="6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Code coverage </w:t>
      </w:r>
    </w:p>
    <w:p w14:paraId="56135EDE" w14:textId="77777777" w:rsidR="00E26209" w:rsidRPr="00E26209" w:rsidRDefault="00E26209" w:rsidP="00E26209">
      <w:pPr>
        <w:numPr>
          <w:ilvl w:val="0"/>
          <w:numId w:val="6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User satisfaction scores </w:t>
      </w:r>
    </w:p>
    <w:p w14:paraId="402B3CFF"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9. Deployment and Maintenance </w:t>
      </w:r>
    </w:p>
    <w:p w14:paraId="55CFCE03"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Describe the plan for deploying and maintaining the software post-launch. </w:t>
      </w:r>
    </w:p>
    <w:p w14:paraId="201F3EF4"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9.1 Deployment Plan </w:t>
      </w:r>
    </w:p>
    <w:p w14:paraId="69BEE5C3" w14:textId="77777777" w:rsidR="00E26209" w:rsidRPr="00E26209" w:rsidRDefault="00E26209" w:rsidP="00E26209">
      <w:pPr>
        <w:numPr>
          <w:ilvl w:val="0"/>
          <w:numId w:val="6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Release schedule and milestones </w:t>
      </w:r>
    </w:p>
    <w:p w14:paraId="5B8162D9" w14:textId="77777777" w:rsidR="00E26209" w:rsidRPr="00E26209" w:rsidRDefault="00E26209" w:rsidP="00E26209">
      <w:pPr>
        <w:numPr>
          <w:ilvl w:val="0"/>
          <w:numId w:val="6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Environments (development, testing, staging, production) </w:t>
      </w:r>
    </w:p>
    <w:p w14:paraId="0DBA0616" w14:textId="77777777" w:rsidR="00E26209" w:rsidRPr="00E26209" w:rsidRDefault="00E26209" w:rsidP="00E26209">
      <w:pPr>
        <w:numPr>
          <w:ilvl w:val="0"/>
          <w:numId w:val="7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Roll-back strategies </w:t>
      </w:r>
    </w:p>
    <w:p w14:paraId="34883902"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9.2 Maintenance and Support </w:t>
      </w:r>
    </w:p>
    <w:p w14:paraId="68FFD259" w14:textId="77777777" w:rsidR="00E26209" w:rsidRPr="00E26209" w:rsidRDefault="00E26209" w:rsidP="00E26209">
      <w:pPr>
        <w:numPr>
          <w:ilvl w:val="0"/>
          <w:numId w:val="71"/>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lastRenderedPageBreak/>
        <w:t>Bug tracking and resolution </w:t>
      </w:r>
    </w:p>
    <w:p w14:paraId="39358B41" w14:textId="77777777" w:rsidR="00E26209" w:rsidRPr="00E26209" w:rsidRDefault="00E26209" w:rsidP="00E26209">
      <w:pPr>
        <w:numPr>
          <w:ilvl w:val="0"/>
          <w:numId w:val="72"/>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Update and upgrade policies </w:t>
      </w:r>
    </w:p>
    <w:p w14:paraId="562C1E2B" w14:textId="77777777" w:rsidR="00E26209" w:rsidRPr="00E26209" w:rsidRDefault="00E26209" w:rsidP="00E26209">
      <w:pPr>
        <w:numPr>
          <w:ilvl w:val="0"/>
          <w:numId w:val="73"/>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User support channels </w:t>
      </w:r>
    </w:p>
    <w:p w14:paraId="758E447D"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10. Acceptance Criteria </w:t>
      </w:r>
    </w:p>
    <w:p w14:paraId="6DE66CB0"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Define the criteria by which the software will be considered complete and acceptable. </w:t>
      </w:r>
    </w:p>
    <w:p w14:paraId="3BE490C0" w14:textId="77777777" w:rsidR="00E26209" w:rsidRPr="00E26209" w:rsidRDefault="00E26209" w:rsidP="00E26209">
      <w:pPr>
        <w:numPr>
          <w:ilvl w:val="0"/>
          <w:numId w:val="74"/>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All functional and non-functional requirements satisfied </w:t>
      </w:r>
    </w:p>
    <w:p w14:paraId="4A91F67B" w14:textId="77777777" w:rsidR="00E26209" w:rsidRPr="00E26209" w:rsidRDefault="00E26209" w:rsidP="00E26209">
      <w:pPr>
        <w:numPr>
          <w:ilvl w:val="0"/>
          <w:numId w:val="75"/>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Successful completion of acceptance tests </w:t>
      </w:r>
    </w:p>
    <w:p w14:paraId="5CA9B9A1" w14:textId="77777777" w:rsidR="00E26209" w:rsidRPr="00E26209" w:rsidRDefault="00E26209" w:rsidP="00E26209">
      <w:pPr>
        <w:numPr>
          <w:ilvl w:val="0"/>
          <w:numId w:val="76"/>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Compliance with legal and regulatory standards </w:t>
      </w:r>
    </w:p>
    <w:p w14:paraId="7643335F" w14:textId="77777777" w:rsidR="00E26209" w:rsidRPr="00E26209" w:rsidRDefault="00E26209" w:rsidP="00E26209">
      <w:pPr>
        <w:numPr>
          <w:ilvl w:val="0"/>
          <w:numId w:val="77"/>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Documentation delivered as specified </w:t>
      </w:r>
    </w:p>
    <w:p w14:paraId="0B16B435"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32"/>
          <w:szCs w:val="32"/>
          <w14:ligatures w14:val="none"/>
        </w:rPr>
        <w:t>11. Appendices </w:t>
      </w:r>
    </w:p>
    <w:p w14:paraId="010C0FED"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Provide any supplementary information that supports the specification. </w:t>
      </w:r>
    </w:p>
    <w:p w14:paraId="46CBB331"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11.1 Glossary </w:t>
      </w:r>
    </w:p>
    <w:p w14:paraId="0FA62C35" w14:textId="77777777" w:rsidR="00E26209" w:rsidRPr="00E26209" w:rsidRDefault="00E26209" w:rsidP="00E26209">
      <w:pPr>
        <w:numPr>
          <w:ilvl w:val="0"/>
          <w:numId w:val="78"/>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Define technical terms and acronyms used in the document </w:t>
      </w:r>
    </w:p>
    <w:p w14:paraId="74FA9E2E"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11.2 References </w:t>
      </w:r>
    </w:p>
    <w:p w14:paraId="4D933C01" w14:textId="77777777" w:rsidR="00E26209" w:rsidRPr="00E26209" w:rsidRDefault="00E26209" w:rsidP="00E26209">
      <w:pPr>
        <w:numPr>
          <w:ilvl w:val="0"/>
          <w:numId w:val="79"/>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List of source materials, standards, and documentation referenced </w:t>
      </w:r>
    </w:p>
    <w:p w14:paraId="2471BE6B" w14:textId="77777777" w:rsidR="00E26209" w:rsidRPr="00E26209" w:rsidRDefault="00E26209" w:rsidP="00E26209">
      <w:pPr>
        <w:spacing w:after="0" w:line="240" w:lineRule="auto"/>
        <w:textAlignment w:val="baseline"/>
        <w:rPr>
          <w:rFonts w:ascii="Segoe UI" w:eastAsia="Times New Roman" w:hAnsi="Segoe UI" w:cs="Segoe UI"/>
          <w:color w:val="0F4761"/>
          <w:kern w:val="0"/>
          <w:sz w:val="18"/>
          <w:szCs w:val="18"/>
          <w14:ligatures w14:val="none"/>
        </w:rPr>
      </w:pPr>
      <w:r w:rsidRPr="00E26209">
        <w:rPr>
          <w:rFonts w:ascii="Aptos Display" w:eastAsia="Times New Roman" w:hAnsi="Aptos Display" w:cs="Segoe UI"/>
          <w:color w:val="0F4761"/>
          <w:kern w:val="0"/>
          <w:sz w:val="26"/>
          <w:szCs w:val="26"/>
          <w14:ligatures w14:val="none"/>
        </w:rPr>
        <w:t>11.3 Revision History </w:t>
      </w:r>
    </w:p>
    <w:p w14:paraId="3AA2D05C" w14:textId="77777777" w:rsidR="00E26209" w:rsidRPr="00E26209" w:rsidRDefault="00E26209" w:rsidP="00E26209">
      <w:pPr>
        <w:numPr>
          <w:ilvl w:val="0"/>
          <w:numId w:val="80"/>
        </w:numPr>
        <w:spacing w:after="0" w:line="240" w:lineRule="auto"/>
        <w:ind w:left="1080" w:firstLine="0"/>
        <w:textAlignment w:val="baseline"/>
        <w:rPr>
          <w:rFonts w:ascii="Aptos" w:eastAsia="Times New Roman" w:hAnsi="Aptos" w:cs="Segoe UI"/>
          <w:kern w:val="0"/>
          <w14:ligatures w14:val="none"/>
        </w:rPr>
      </w:pPr>
      <w:r w:rsidRPr="00E26209">
        <w:rPr>
          <w:rFonts w:ascii="Aptos" w:eastAsia="Times New Roman" w:hAnsi="Aptos" w:cs="Segoe UI"/>
          <w:kern w:val="0"/>
          <w14:ligatures w14:val="none"/>
        </w:rPr>
        <w:t>Document versioning and changes over time </w:t>
      </w:r>
    </w:p>
    <w:p w14:paraId="132029D3" w14:textId="77777777" w:rsidR="00E26209" w:rsidRPr="00E26209" w:rsidRDefault="00E26209" w:rsidP="00E26209">
      <w:pPr>
        <w:spacing w:after="0" w:line="240" w:lineRule="auto"/>
        <w:textAlignment w:val="baseline"/>
        <w:rPr>
          <w:rFonts w:ascii="Segoe UI" w:eastAsia="Times New Roman" w:hAnsi="Segoe UI" w:cs="Segoe UI"/>
          <w:kern w:val="0"/>
          <w:sz w:val="18"/>
          <w:szCs w:val="18"/>
          <w14:ligatures w14:val="none"/>
        </w:rPr>
      </w:pPr>
      <w:r w:rsidRPr="00E26209">
        <w:rPr>
          <w:rFonts w:ascii="Aptos" w:eastAsia="Times New Roman" w:hAnsi="Aptos" w:cs="Segoe UI"/>
          <w:kern w:val="0"/>
          <w14:ligatures w14:val="none"/>
        </w:rPr>
        <w:t> </w:t>
      </w:r>
    </w:p>
    <w:p w14:paraId="0628A555" w14:textId="77777777" w:rsidR="006221DA" w:rsidRDefault="006221DA"/>
    <w:sectPr w:rsidR="006221DA" w:rsidSect="00EA0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097"/>
    <w:multiLevelType w:val="multilevel"/>
    <w:tmpl w:val="89669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44F0C"/>
    <w:multiLevelType w:val="multilevel"/>
    <w:tmpl w:val="649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068E6"/>
    <w:multiLevelType w:val="multilevel"/>
    <w:tmpl w:val="1F2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822A7"/>
    <w:multiLevelType w:val="multilevel"/>
    <w:tmpl w:val="427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004BC"/>
    <w:multiLevelType w:val="multilevel"/>
    <w:tmpl w:val="C10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756CC9"/>
    <w:multiLevelType w:val="multilevel"/>
    <w:tmpl w:val="749C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A0C7F"/>
    <w:multiLevelType w:val="multilevel"/>
    <w:tmpl w:val="3D7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FF4079"/>
    <w:multiLevelType w:val="multilevel"/>
    <w:tmpl w:val="6B2E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663740"/>
    <w:multiLevelType w:val="multilevel"/>
    <w:tmpl w:val="C31CBF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E3743"/>
    <w:multiLevelType w:val="multilevel"/>
    <w:tmpl w:val="626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764EC7"/>
    <w:multiLevelType w:val="multilevel"/>
    <w:tmpl w:val="D630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7F6F76"/>
    <w:multiLevelType w:val="multilevel"/>
    <w:tmpl w:val="882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5C4BBA"/>
    <w:multiLevelType w:val="multilevel"/>
    <w:tmpl w:val="B30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7F186B"/>
    <w:multiLevelType w:val="multilevel"/>
    <w:tmpl w:val="C7E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C31E98"/>
    <w:multiLevelType w:val="multilevel"/>
    <w:tmpl w:val="B900D5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F39D7"/>
    <w:multiLevelType w:val="multilevel"/>
    <w:tmpl w:val="61267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11374B"/>
    <w:multiLevelType w:val="multilevel"/>
    <w:tmpl w:val="F9C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931DEF"/>
    <w:multiLevelType w:val="multilevel"/>
    <w:tmpl w:val="211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326137"/>
    <w:multiLevelType w:val="multilevel"/>
    <w:tmpl w:val="A31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491B64"/>
    <w:multiLevelType w:val="multilevel"/>
    <w:tmpl w:val="21B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8A2CC4"/>
    <w:multiLevelType w:val="multilevel"/>
    <w:tmpl w:val="411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043BAE"/>
    <w:multiLevelType w:val="multilevel"/>
    <w:tmpl w:val="A408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42068A"/>
    <w:multiLevelType w:val="multilevel"/>
    <w:tmpl w:val="3BB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B82C4A"/>
    <w:multiLevelType w:val="multilevel"/>
    <w:tmpl w:val="AA1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8671EA"/>
    <w:multiLevelType w:val="multilevel"/>
    <w:tmpl w:val="FB4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A944FC"/>
    <w:multiLevelType w:val="multilevel"/>
    <w:tmpl w:val="79E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667B49"/>
    <w:multiLevelType w:val="multilevel"/>
    <w:tmpl w:val="045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566644"/>
    <w:multiLevelType w:val="multilevel"/>
    <w:tmpl w:val="3B1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B8794A"/>
    <w:multiLevelType w:val="multilevel"/>
    <w:tmpl w:val="AFC8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7B3139"/>
    <w:multiLevelType w:val="multilevel"/>
    <w:tmpl w:val="1F6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F01393"/>
    <w:multiLevelType w:val="multilevel"/>
    <w:tmpl w:val="362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D91428"/>
    <w:multiLevelType w:val="multilevel"/>
    <w:tmpl w:val="C83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4D5764"/>
    <w:multiLevelType w:val="multilevel"/>
    <w:tmpl w:val="AC14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944C5C"/>
    <w:multiLevelType w:val="multilevel"/>
    <w:tmpl w:val="718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6E3111"/>
    <w:multiLevelType w:val="multilevel"/>
    <w:tmpl w:val="0A3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83671D"/>
    <w:multiLevelType w:val="multilevel"/>
    <w:tmpl w:val="0C0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1E6DA9"/>
    <w:multiLevelType w:val="multilevel"/>
    <w:tmpl w:val="6C5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B879DC"/>
    <w:multiLevelType w:val="multilevel"/>
    <w:tmpl w:val="646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7650B7"/>
    <w:multiLevelType w:val="multilevel"/>
    <w:tmpl w:val="81E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1A2FD4"/>
    <w:multiLevelType w:val="multilevel"/>
    <w:tmpl w:val="1BF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B268C5"/>
    <w:multiLevelType w:val="multilevel"/>
    <w:tmpl w:val="5AC6ED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C5576E"/>
    <w:multiLevelType w:val="multilevel"/>
    <w:tmpl w:val="D58278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FB7C7E"/>
    <w:multiLevelType w:val="multilevel"/>
    <w:tmpl w:val="899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6D55DB"/>
    <w:multiLevelType w:val="multilevel"/>
    <w:tmpl w:val="0D70F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436A0D"/>
    <w:multiLevelType w:val="multilevel"/>
    <w:tmpl w:val="68F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3D5072"/>
    <w:multiLevelType w:val="multilevel"/>
    <w:tmpl w:val="C6E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710B40"/>
    <w:multiLevelType w:val="multilevel"/>
    <w:tmpl w:val="A0A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070DC1"/>
    <w:multiLevelType w:val="multilevel"/>
    <w:tmpl w:val="96A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145FDE"/>
    <w:multiLevelType w:val="multilevel"/>
    <w:tmpl w:val="252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56310DC"/>
    <w:multiLevelType w:val="multilevel"/>
    <w:tmpl w:val="D472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59D233F"/>
    <w:multiLevelType w:val="multilevel"/>
    <w:tmpl w:val="E22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6E26605"/>
    <w:multiLevelType w:val="multilevel"/>
    <w:tmpl w:val="3D96F2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9170C1"/>
    <w:multiLevelType w:val="multilevel"/>
    <w:tmpl w:val="BE1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124647"/>
    <w:multiLevelType w:val="multilevel"/>
    <w:tmpl w:val="C32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7E60E0"/>
    <w:multiLevelType w:val="multilevel"/>
    <w:tmpl w:val="58A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132A95"/>
    <w:multiLevelType w:val="multilevel"/>
    <w:tmpl w:val="A4D4D3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2021AC"/>
    <w:multiLevelType w:val="multilevel"/>
    <w:tmpl w:val="F8B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BC7AC1"/>
    <w:multiLevelType w:val="multilevel"/>
    <w:tmpl w:val="3AA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E1C100B"/>
    <w:multiLevelType w:val="multilevel"/>
    <w:tmpl w:val="6D4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EB7405"/>
    <w:multiLevelType w:val="multilevel"/>
    <w:tmpl w:val="4DF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08774B3"/>
    <w:multiLevelType w:val="multilevel"/>
    <w:tmpl w:val="AB7E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4D1389"/>
    <w:multiLevelType w:val="multilevel"/>
    <w:tmpl w:val="4D4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187962"/>
    <w:multiLevelType w:val="multilevel"/>
    <w:tmpl w:val="02CEEE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362B77"/>
    <w:multiLevelType w:val="multilevel"/>
    <w:tmpl w:val="4AB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4CF14E4"/>
    <w:multiLevelType w:val="multilevel"/>
    <w:tmpl w:val="39EE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966C96"/>
    <w:multiLevelType w:val="multilevel"/>
    <w:tmpl w:val="19F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440346"/>
    <w:multiLevelType w:val="multilevel"/>
    <w:tmpl w:val="A5A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47225D"/>
    <w:multiLevelType w:val="multilevel"/>
    <w:tmpl w:val="24B0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BB1269E"/>
    <w:multiLevelType w:val="multilevel"/>
    <w:tmpl w:val="758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657AD4"/>
    <w:multiLevelType w:val="multilevel"/>
    <w:tmpl w:val="BBD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8441AF"/>
    <w:multiLevelType w:val="multilevel"/>
    <w:tmpl w:val="527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08117F"/>
    <w:multiLevelType w:val="multilevel"/>
    <w:tmpl w:val="B914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B56FCC"/>
    <w:multiLevelType w:val="multilevel"/>
    <w:tmpl w:val="54C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42876BF"/>
    <w:multiLevelType w:val="multilevel"/>
    <w:tmpl w:val="981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EB0C4E"/>
    <w:multiLevelType w:val="multilevel"/>
    <w:tmpl w:val="9AF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A876E0C"/>
    <w:multiLevelType w:val="multilevel"/>
    <w:tmpl w:val="3E7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B1E74B7"/>
    <w:multiLevelType w:val="multilevel"/>
    <w:tmpl w:val="B6A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D56ECD"/>
    <w:multiLevelType w:val="multilevel"/>
    <w:tmpl w:val="0A40B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393019"/>
    <w:multiLevelType w:val="multilevel"/>
    <w:tmpl w:val="EAC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E821BED"/>
    <w:multiLevelType w:val="multilevel"/>
    <w:tmpl w:val="325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8022565">
    <w:abstractNumId w:val="60"/>
  </w:num>
  <w:num w:numId="2" w16cid:durableId="190077212">
    <w:abstractNumId w:val="41"/>
  </w:num>
  <w:num w:numId="3" w16cid:durableId="53091649">
    <w:abstractNumId w:val="40"/>
  </w:num>
  <w:num w:numId="4" w16cid:durableId="606428940">
    <w:abstractNumId w:val="77"/>
  </w:num>
  <w:num w:numId="5" w16cid:durableId="1141655207">
    <w:abstractNumId w:val="8"/>
  </w:num>
  <w:num w:numId="6" w16cid:durableId="1198346913">
    <w:abstractNumId w:val="31"/>
  </w:num>
  <w:num w:numId="7" w16cid:durableId="512257005">
    <w:abstractNumId w:val="34"/>
  </w:num>
  <w:num w:numId="8" w16cid:durableId="1283725793">
    <w:abstractNumId w:val="32"/>
  </w:num>
  <w:num w:numId="9" w16cid:durableId="410735903">
    <w:abstractNumId w:val="4"/>
  </w:num>
  <w:num w:numId="10" w16cid:durableId="590747750">
    <w:abstractNumId w:val="56"/>
  </w:num>
  <w:num w:numId="11" w16cid:durableId="1479422698">
    <w:abstractNumId w:val="29"/>
  </w:num>
  <w:num w:numId="12" w16cid:durableId="13003732">
    <w:abstractNumId w:val="69"/>
  </w:num>
  <w:num w:numId="13" w16cid:durableId="1989019413">
    <w:abstractNumId w:val="64"/>
  </w:num>
  <w:num w:numId="14" w16cid:durableId="1089961120">
    <w:abstractNumId w:val="61"/>
  </w:num>
  <w:num w:numId="15" w16cid:durableId="1193609656">
    <w:abstractNumId w:val="54"/>
  </w:num>
  <w:num w:numId="16" w16cid:durableId="516848825">
    <w:abstractNumId w:val="17"/>
  </w:num>
  <w:num w:numId="17" w16cid:durableId="1919828214">
    <w:abstractNumId w:val="9"/>
  </w:num>
  <w:num w:numId="18" w16cid:durableId="771784087">
    <w:abstractNumId w:val="47"/>
  </w:num>
  <w:num w:numId="19" w16cid:durableId="1645356342">
    <w:abstractNumId w:val="45"/>
  </w:num>
  <w:num w:numId="20" w16cid:durableId="1196890578">
    <w:abstractNumId w:val="36"/>
  </w:num>
  <w:num w:numId="21" w16cid:durableId="1466117114">
    <w:abstractNumId w:val="48"/>
  </w:num>
  <w:num w:numId="22" w16cid:durableId="734352133">
    <w:abstractNumId w:val="63"/>
  </w:num>
  <w:num w:numId="23" w16cid:durableId="1877544030">
    <w:abstractNumId w:val="26"/>
  </w:num>
  <w:num w:numId="24" w16cid:durableId="2086762231">
    <w:abstractNumId w:val="13"/>
  </w:num>
  <w:num w:numId="25" w16cid:durableId="555358461">
    <w:abstractNumId w:val="28"/>
  </w:num>
  <w:num w:numId="26" w16cid:durableId="767966889">
    <w:abstractNumId w:val="62"/>
  </w:num>
  <w:num w:numId="27" w16cid:durableId="775951173">
    <w:abstractNumId w:val="15"/>
  </w:num>
  <w:num w:numId="28" w16cid:durableId="343676207">
    <w:abstractNumId w:val="0"/>
  </w:num>
  <w:num w:numId="29" w16cid:durableId="2073190648">
    <w:abstractNumId w:val="43"/>
  </w:num>
  <w:num w:numId="30" w16cid:durableId="760222310">
    <w:abstractNumId w:val="51"/>
  </w:num>
  <w:num w:numId="31" w16cid:durableId="581335106">
    <w:abstractNumId w:val="14"/>
  </w:num>
  <w:num w:numId="32" w16cid:durableId="240918678">
    <w:abstractNumId w:val="55"/>
  </w:num>
  <w:num w:numId="33" w16cid:durableId="1386442859">
    <w:abstractNumId w:val="58"/>
  </w:num>
  <w:num w:numId="34" w16cid:durableId="1029378845">
    <w:abstractNumId w:val="6"/>
  </w:num>
  <w:num w:numId="35" w16cid:durableId="967129840">
    <w:abstractNumId w:val="79"/>
  </w:num>
  <w:num w:numId="36" w16cid:durableId="1331368813">
    <w:abstractNumId w:val="46"/>
  </w:num>
  <w:num w:numId="37" w16cid:durableId="547256875">
    <w:abstractNumId w:val="65"/>
  </w:num>
  <w:num w:numId="38" w16cid:durableId="90125275">
    <w:abstractNumId w:val="18"/>
  </w:num>
  <w:num w:numId="39" w16cid:durableId="647977758">
    <w:abstractNumId w:val="19"/>
  </w:num>
  <w:num w:numId="40" w16cid:durableId="1823887885">
    <w:abstractNumId w:val="66"/>
  </w:num>
  <w:num w:numId="41" w16cid:durableId="11734914">
    <w:abstractNumId w:val="5"/>
  </w:num>
  <w:num w:numId="42" w16cid:durableId="86849439">
    <w:abstractNumId w:val="20"/>
  </w:num>
  <w:num w:numId="43" w16cid:durableId="1172835801">
    <w:abstractNumId w:val="12"/>
  </w:num>
  <w:num w:numId="44" w16cid:durableId="1748531377">
    <w:abstractNumId w:val="1"/>
  </w:num>
  <w:num w:numId="45" w16cid:durableId="1836921696">
    <w:abstractNumId w:val="71"/>
  </w:num>
  <w:num w:numId="46" w16cid:durableId="718942728">
    <w:abstractNumId w:val="27"/>
  </w:num>
  <w:num w:numId="47" w16cid:durableId="144392349">
    <w:abstractNumId w:val="10"/>
  </w:num>
  <w:num w:numId="48" w16cid:durableId="1362776725">
    <w:abstractNumId w:val="11"/>
  </w:num>
  <w:num w:numId="49" w16cid:durableId="432551743">
    <w:abstractNumId w:val="52"/>
  </w:num>
  <w:num w:numId="50" w16cid:durableId="993025891">
    <w:abstractNumId w:val="22"/>
  </w:num>
  <w:num w:numId="51" w16cid:durableId="1935555123">
    <w:abstractNumId w:val="25"/>
  </w:num>
  <w:num w:numId="52" w16cid:durableId="1082527110">
    <w:abstractNumId w:val="67"/>
  </w:num>
  <w:num w:numId="53" w16cid:durableId="152450103">
    <w:abstractNumId w:val="72"/>
  </w:num>
  <w:num w:numId="54" w16cid:durableId="1451780868">
    <w:abstractNumId w:val="57"/>
  </w:num>
  <w:num w:numId="55" w16cid:durableId="106631271">
    <w:abstractNumId w:val="39"/>
  </w:num>
  <w:num w:numId="56" w16cid:durableId="96141339">
    <w:abstractNumId w:val="78"/>
  </w:num>
  <w:num w:numId="57" w16cid:durableId="1982420099">
    <w:abstractNumId w:val="42"/>
  </w:num>
  <w:num w:numId="58" w16cid:durableId="1662779613">
    <w:abstractNumId w:val="68"/>
  </w:num>
  <w:num w:numId="59" w16cid:durableId="1283539292">
    <w:abstractNumId w:val="33"/>
  </w:num>
  <w:num w:numId="60" w16cid:durableId="1830051105">
    <w:abstractNumId w:val="30"/>
  </w:num>
  <w:num w:numId="61" w16cid:durableId="353918655">
    <w:abstractNumId w:val="76"/>
  </w:num>
  <w:num w:numId="62" w16cid:durableId="1285381571">
    <w:abstractNumId w:val="21"/>
  </w:num>
  <w:num w:numId="63" w16cid:durableId="1697540520">
    <w:abstractNumId w:val="38"/>
  </w:num>
  <w:num w:numId="64" w16cid:durableId="533349644">
    <w:abstractNumId w:val="24"/>
  </w:num>
  <w:num w:numId="65" w16cid:durableId="1254320954">
    <w:abstractNumId w:val="16"/>
  </w:num>
  <w:num w:numId="66" w16cid:durableId="2099713458">
    <w:abstractNumId w:val="53"/>
  </w:num>
  <w:num w:numId="67" w16cid:durableId="1816527663">
    <w:abstractNumId w:val="70"/>
  </w:num>
  <w:num w:numId="68" w16cid:durableId="1523713504">
    <w:abstractNumId w:val="59"/>
  </w:num>
  <w:num w:numId="69" w16cid:durableId="612322645">
    <w:abstractNumId w:val="2"/>
  </w:num>
  <w:num w:numId="70" w16cid:durableId="850528399">
    <w:abstractNumId w:val="75"/>
  </w:num>
  <w:num w:numId="71" w16cid:durableId="1795707136">
    <w:abstractNumId w:val="7"/>
  </w:num>
  <w:num w:numId="72" w16cid:durableId="1721515101">
    <w:abstractNumId w:val="37"/>
  </w:num>
  <w:num w:numId="73" w16cid:durableId="535317283">
    <w:abstractNumId w:val="73"/>
  </w:num>
  <w:num w:numId="74" w16cid:durableId="1191530761">
    <w:abstractNumId w:val="49"/>
  </w:num>
  <w:num w:numId="75" w16cid:durableId="110169199">
    <w:abstractNumId w:val="3"/>
  </w:num>
  <w:num w:numId="76" w16cid:durableId="1340037537">
    <w:abstractNumId w:val="23"/>
  </w:num>
  <w:num w:numId="77" w16cid:durableId="1591622712">
    <w:abstractNumId w:val="44"/>
  </w:num>
  <w:num w:numId="78" w16cid:durableId="1480809610">
    <w:abstractNumId w:val="74"/>
  </w:num>
  <w:num w:numId="79" w16cid:durableId="1782141198">
    <w:abstractNumId w:val="50"/>
  </w:num>
  <w:num w:numId="80" w16cid:durableId="3204253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09"/>
    <w:rsid w:val="00012F93"/>
    <w:rsid w:val="006221DA"/>
    <w:rsid w:val="00B04ED8"/>
    <w:rsid w:val="00B70FC2"/>
    <w:rsid w:val="00CC7461"/>
    <w:rsid w:val="00D37E17"/>
    <w:rsid w:val="00E26209"/>
    <w:rsid w:val="00EA08EA"/>
    <w:rsid w:val="00FA3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E29938"/>
  <w15:chartTrackingRefBased/>
  <w15:docId w15:val="{9F75410B-9BB8-2649-A2C2-0AAA76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209"/>
    <w:rPr>
      <w:rFonts w:eastAsiaTheme="majorEastAsia" w:cstheme="majorBidi"/>
      <w:color w:val="272727" w:themeColor="text1" w:themeTint="D8"/>
    </w:rPr>
  </w:style>
  <w:style w:type="paragraph" w:styleId="Title">
    <w:name w:val="Title"/>
    <w:basedOn w:val="Normal"/>
    <w:next w:val="Normal"/>
    <w:link w:val="TitleChar"/>
    <w:uiPriority w:val="10"/>
    <w:qFormat/>
    <w:rsid w:val="00E2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209"/>
    <w:pPr>
      <w:spacing w:before="160"/>
      <w:jc w:val="center"/>
    </w:pPr>
    <w:rPr>
      <w:i/>
      <w:iCs/>
      <w:color w:val="404040" w:themeColor="text1" w:themeTint="BF"/>
    </w:rPr>
  </w:style>
  <w:style w:type="character" w:customStyle="1" w:styleId="QuoteChar">
    <w:name w:val="Quote Char"/>
    <w:basedOn w:val="DefaultParagraphFont"/>
    <w:link w:val="Quote"/>
    <w:uiPriority w:val="29"/>
    <w:rsid w:val="00E26209"/>
    <w:rPr>
      <w:i/>
      <w:iCs/>
      <w:color w:val="404040" w:themeColor="text1" w:themeTint="BF"/>
    </w:rPr>
  </w:style>
  <w:style w:type="paragraph" w:styleId="ListParagraph">
    <w:name w:val="List Paragraph"/>
    <w:basedOn w:val="Normal"/>
    <w:uiPriority w:val="34"/>
    <w:qFormat/>
    <w:rsid w:val="00E26209"/>
    <w:pPr>
      <w:ind w:left="720"/>
      <w:contextualSpacing/>
    </w:pPr>
  </w:style>
  <w:style w:type="character" w:styleId="IntenseEmphasis">
    <w:name w:val="Intense Emphasis"/>
    <w:basedOn w:val="DefaultParagraphFont"/>
    <w:uiPriority w:val="21"/>
    <w:qFormat/>
    <w:rsid w:val="00E26209"/>
    <w:rPr>
      <w:i/>
      <w:iCs/>
      <w:color w:val="0F4761" w:themeColor="accent1" w:themeShade="BF"/>
    </w:rPr>
  </w:style>
  <w:style w:type="paragraph" w:styleId="IntenseQuote">
    <w:name w:val="Intense Quote"/>
    <w:basedOn w:val="Normal"/>
    <w:next w:val="Normal"/>
    <w:link w:val="IntenseQuoteChar"/>
    <w:uiPriority w:val="30"/>
    <w:qFormat/>
    <w:rsid w:val="00E26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209"/>
    <w:rPr>
      <w:i/>
      <w:iCs/>
      <w:color w:val="0F4761" w:themeColor="accent1" w:themeShade="BF"/>
    </w:rPr>
  </w:style>
  <w:style w:type="character" w:styleId="IntenseReference">
    <w:name w:val="Intense Reference"/>
    <w:basedOn w:val="DefaultParagraphFont"/>
    <w:uiPriority w:val="32"/>
    <w:qFormat/>
    <w:rsid w:val="00E26209"/>
    <w:rPr>
      <w:b/>
      <w:bCs/>
      <w:smallCaps/>
      <w:color w:val="0F4761" w:themeColor="accent1" w:themeShade="BF"/>
      <w:spacing w:val="5"/>
    </w:rPr>
  </w:style>
  <w:style w:type="paragraph" w:customStyle="1" w:styleId="msonormal0">
    <w:name w:val="msonormal"/>
    <w:basedOn w:val="Normal"/>
    <w:rsid w:val="00E262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E262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E26209"/>
  </w:style>
  <w:style w:type="character" w:customStyle="1" w:styleId="normaltextrun">
    <w:name w:val="normaltextrun"/>
    <w:basedOn w:val="DefaultParagraphFont"/>
    <w:rsid w:val="00E26209"/>
  </w:style>
  <w:style w:type="character" w:customStyle="1" w:styleId="eop">
    <w:name w:val="eop"/>
    <w:basedOn w:val="DefaultParagraphFont"/>
    <w:rsid w:val="00E26209"/>
  </w:style>
  <w:style w:type="paragraph" w:customStyle="1" w:styleId="outlineelement">
    <w:name w:val="outlineelement"/>
    <w:basedOn w:val="Normal"/>
    <w:rsid w:val="00E262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xw208060719">
    <w:name w:val="scxw208060719"/>
    <w:basedOn w:val="DefaultParagraphFont"/>
    <w:rsid w:val="00E26209"/>
  </w:style>
  <w:style w:type="character" w:customStyle="1" w:styleId="wacimagecontainer">
    <w:name w:val="wacimagecontainer"/>
    <w:basedOn w:val="DefaultParagraphFont"/>
    <w:rsid w:val="00E26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2859</Words>
  <Characters>16299</Characters>
  <Application>Microsoft Office Word</Application>
  <DocSecurity>0</DocSecurity>
  <Lines>135</Lines>
  <Paragraphs>38</Paragraphs>
  <ScaleCrop>false</ScaleCrop>
  <Company/>
  <LinksUpToDate>false</LinksUpToDate>
  <CharactersWithSpaces>19120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Yannong Huang</dc:creator>
  <cp:keywords/>
  <dc:description/>
  <cp:lastModifiedBy>Yannong Huang</cp:lastModifiedBy>
  <cp:revision>1</cp:revision>
  <dcterms:created xsi:type="dcterms:W3CDTF">2025-10-25T13:33:00Z</dcterms:created>
  <dcterms:modified xsi:type="dcterms:W3CDTF">2025-10-25T13:34:00Z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39ad0b-fa24-4322-8927-f845569627f5_Enabled">
    <vt:lpwstr>true</vt:lpwstr>
  </property>
  <property fmtid="{D5CDD505-2E9C-101B-9397-08002B2CF9AE}" pid="3" name="MSIP_Label_8239ad0b-fa24-4322-8927-f845569627f5_SetDate">
    <vt:lpwstr>2025-10-25T13:34:43Z</vt:lpwstr>
  </property>
  <property fmtid="{D5CDD505-2E9C-101B-9397-08002B2CF9AE}" pid="4" name="MSIP_Label_8239ad0b-fa24-4322-8927-f845569627f5_Method">
    <vt:lpwstr>Standard</vt:lpwstr>
  </property>
  <property fmtid="{D5CDD505-2E9C-101B-9397-08002B2CF9AE}" pid="5" name="MSIP_Label_8239ad0b-fa24-4322-8927-f845569627f5_Name">
    <vt:lpwstr>Unclassified</vt:lpwstr>
  </property>
  <property fmtid="{D5CDD505-2E9C-101B-9397-08002B2CF9AE}" pid="6" name="MSIP_Label_8239ad0b-fa24-4322-8927-f845569627f5_SiteId">
    <vt:lpwstr>eec4568b-0892-43e7-bae2-8e579ea409d2</vt:lpwstr>
  </property>
  <property fmtid="{D5CDD505-2E9C-101B-9397-08002B2CF9AE}" pid="7" name="MSIP_Label_8239ad0b-fa24-4322-8927-f845569627f5_ActionId">
    <vt:lpwstr>27ef9891-9046-498d-a6b8-0a8e3eed3a2b</vt:lpwstr>
  </property>
  <property fmtid="{D5CDD505-2E9C-101B-9397-08002B2CF9AE}" pid="8" name="MSIP_Label_8239ad0b-fa24-4322-8927-f845569627f5_ContentBits">
    <vt:lpwstr>0</vt:lpwstr>
  </property>
  <property fmtid="{D5CDD505-2E9C-101B-9397-08002B2CF9AE}" pid="9" name="MSIP_Label_8239ad0b-fa24-4322-8927-f845569627f5_Tag">
    <vt:lpwstr>50, 3, 0, 1</vt:lpwstr>
  </property>
</Properties>
</file>