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PRD — Plataforma Analítica de Crédito PJ (Versão para Produção)</w:t>
      </w:r>
    </w:p>
    <w:p>
      <w:pPr>
        <w:pStyle w:val="Normal"/>
        <w:rPr/>
      </w:pPr>
      <w:r>
        <w:rPr/>
        <w:t>Data: 08/09/2025 • Escopo: Sprints 2→4 (documentação técnica, protótipo navegável e MVP 100% funcional).</w:t>
      </w:r>
    </w:p>
    <w:p>
      <w:pPr>
        <w:pStyle w:val="Normal"/>
        <w:rPr/>
      </w:pPr>
      <w:r>
        <w:rPr/>
        <w:t>Este documento incorpora o regulamento do Challenge e o layout de dados fornecido, detalhando arquitetura, modelos, APIs, qualidade, segurança e plano de entrega para o time de produção.</w:t>
      </w:r>
    </w:p>
    <w:p>
      <w:pPr>
        <w:pStyle w:val="Ttulo1"/>
        <w:rPr/>
      </w:pPr>
      <w:r>
        <w:rPr/>
        <w:t>1) Visão, desafios e metas</w:t>
      </w:r>
    </w:p>
    <w:p>
      <w:pPr>
        <w:pStyle w:val="ListBullet"/>
        <w:numPr>
          <w:ilvl w:val="0"/>
          <w:numId w:val="1"/>
        </w:numPr>
        <w:rPr/>
      </w:pPr>
      <w:r>
        <w:rPr/>
        <w:t>Desafio 1 — Momento de vida da empresa: classificar estágio (início, crescimento, maturidade, declínio) com EDA, feature engineering e algoritmos supervisionados e/ou não supervisionados.</w:t>
      </w:r>
    </w:p>
    <w:p>
      <w:pPr>
        <w:pStyle w:val="ListBullet"/>
        <w:numPr>
          <w:ilvl w:val="0"/>
          <w:numId w:val="1"/>
        </w:numPr>
        <w:rPr/>
      </w:pPr>
      <w:r>
        <w:rPr/>
        <w:t>Desafio 2 — Cadeias de relações financeiras: mapear redes, hubs, dependências e riscos sistêmicos; gerar insights acionáveis no dashboard.</w:t>
      </w:r>
    </w:p>
    <w:p>
      <w:pPr>
        <w:pStyle w:val="Normal"/>
        <w:rPr/>
      </w:pPr>
      <w:r>
        <w:rPr/>
        <w:t>KPIs de Produto:</w:t>
      </w:r>
    </w:p>
    <w:p>
      <w:pPr>
        <w:pStyle w:val="ListBullet"/>
        <w:numPr>
          <w:ilvl w:val="0"/>
          <w:numId w:val="1"/>
        </w:numPr>
        <w:rPr/>
      </w:pPr>
      <w:r>
        <w:rPr/>
        <w:t>AUC ≥ 0,80 para score de risco (baseline ML-lite).</w:t>
      </w:r>
    </w:p>
    <w:p>
      <w:pPr>
        <w:pStyle w:val="ListBullet"/>
        <w:numPr>
          <w:ilvl w:val="0"/>
          <w:numId w:val="1"/>
        </w:numPr>
        <w:rPr/>
      </w:pPr>
      <w:r>
        <w:rPr/>
        <w:t>Latência &lt; 2s (p95) para consulta de score em ambiente Docker local.</w:t>
      </w:r>
    </w:p>
    <w:p>
      <w:pPr>
        <w:pStyle w:val="ListBullet"/>
        <w:numPr>
          <w:ilvl w:val="0"/>
          <w:numId w:val="1"/>
        </w:numPr>
        <w:rPr/>
      </w:pPr>
      <w:r>
        <w:rPr/>
        <w:t>Protótipo navegável do dashboard (Sprint 2) e documentação técnica de arquitetura (Sprint 2).</w:t>
      </w:r>
    </w:p>
    <w:p>
      <w:pPr>
        <w:pStyle w:val="Ttulo1"/>
        <w:rPr/>
      </w:pPr>
      <w:r>
        <w:rPr/>
        <w:t>2) Dados de entrada (Challenge FIAP - Bases.xlsx)</w:t>
      </w:r>
    </w:p>
    <w:p>
      <w:pPr>
        <w:pStyle w:val="Normal"/>
        <w:rPr/>
      </w:pPr>
      <w:r>
        <w:rPr/>
        <w:t>Total de empresas (Base 1 - ID): 10,000</w:t>
      </w:r>
    </w:p>
    <w:p>
      <w:pPr>
        <w:pStyle w:val="Normal"/>
        <w:rPr/>
      </w:pPr>
      <w:r>
        <w:rPr/>
        <w:t>Total de transações (Base 2 - Transações): 100,000</w:t>
      </w:r>
    </w:p>
    <w:p>
      <w:pPr>
        <w:pStyle w:val="Normal"/>
        <w:rPr/>
      </w:pPr>
      <w:r>
        <w:rPr/>
        <w:t>Período Base 1 (DT_REFE): 31/01/2025 a 31/05/2025</w:t>
      </w:r>
    </w:p>
    <w:p>
      <w:pPr>
        <w:pStyle w:val="Normal"/>
        <w:rPr/>
      </w:pPr>
      <w:r>
        <w:rPr/>
        <w:t>Período Transações (DT_REFE): 01/03/2025 a 31/05/2025</w:t>
      </w:r>
    </w:p>
    <w:p>
      <w:pPr>
        <w:pStyle w:val="Normal"/>
        <w:rPr/>
      </w:pPr>
      <w:r>
        <w:rPr/>
        <w:t>Tipos de transação e contagem:</w:t>
      </w:r>
    </w:p>
    <w:p>
      <w:pPr>
        <w:pStyle w:val="ListBullet"/>
        <w:numPr>
          <w:ilvl w:val="0"/>
          <w:numId w:val="1"/>
        </w:numPr>
        <w:rPr/>
      </w:pPr>
      <w:r>
        <w:rPr/>
        <w:t>PIX: 70,000</w:t>
      </w:r>
    </w:p>
    <w:p>
      <w:pPr>
        <w:pStyle w:val="ListBullet"/>
        <w:numPr>
          <w:ilvl w:val="0"/>
          <w:numId w:val="1"/>
        </w:numPr>
        <w:rPr/>
      </w:pPr>
      <w:r>
        <w:rPr/>
        <w:t>BOLETO: 15,000</w:t>
      </w:r>
    </w:p>
    <w:p>
      <w:pPr>
        <w:pStyle w:val="ListBullet"/>
        <w:numPr>
          <w:ilvl w:val="0"/>
          <w:numId w:val="1"/>
        </w:numPr>
        <w:rPr/>
      </w:pPr>
      <w:r>
        <w:rPr/>
        <w:t>TED: 10,000</w:t>
      </w:r>
    </w:p>
    <w:p>
      <w:pPr>
        <w:pStyle w:val="ListBullet"/>
        <w:numPr>
          <w:ilvl w:val="0"/>
          <w:numId w:val="1"/>
        </w:numPr>
        <w:rPr/>
      </w:pPr>
      <w:r>
        <w:rPr/>
        <w:t>SISTEMICO: 5,000</w:t>
      </w:r>
    </w:p>
    <w:p>
      <w:pPr>
        <w:pStyle w:val="Normal"/>
        <w:rPr/>
      </w:pPr>
      <w:r>
        <w:rPr/>
        <w:t>Dicionário de dados (resumo):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Base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Variável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Nome Lógico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Tipo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Especificações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Número do Registro do cliente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10 mil IDs distintos. Completamente anonimizados.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VL_FATU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do Faturamento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Long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do faturamento anual da empresa, de 0 a 300 milhões. Valores mascarados, mantendo exclusivamente a ordenação dos faturamentos das empresas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VL_SLDO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do Saldo em Conta corrente na data de referência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Long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do saldo em conta corrente no dia de fechamento do mês. Valores mascarados, mantendo exclusivamente características anonimizadas de escala e valores positivos e negativos.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DT_ABRT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abertura da empresa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abertura das empresas. Valor de dia e mês mascarados, podendo variar 10 dias para frente ou para trás e 3 meses para frente ou para trás.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DS_CNAE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Descrição do CNAE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Nome lógico do CNAE da empresa, utilizando as especificações do site público do governo: https://www.gov.br/receitafederal/pt-br/assuntos/orientacao-tributaria/cadastros/cnpj/classificacao-nacional-de-atividades-economicas-2013-cnae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DT_REFE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referência da Base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referência da base. São os últimos dias de 5 meses de janeiro a maio de 2025. Valores finais com range de 5 dias para frente ou para trás.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Base 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Variável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Nome Lógico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Tipo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Especificações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ID_PGTO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 do cliente que enviou o valor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 do pagador, ou seja, a origem da transação, de onde sai o dinheiro. O pagador tem como atribuição realizar o pagamento. Contém somente IDs da 1º tabela.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ID_RCBE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 do cliente que recebeu o valor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ID do recebedor, ou seja, quem receptará a transação, para onde vai o dinheiro. O recebedor tem como atribuição receber o pagamento. Contém somente IDs da 1º tabela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transacionado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Long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Valor transacionado. Valores mascarados, mantendo exclusivamente características anonimizadas de escala. Contém somente valores absolutos. Todo valor na visão do pagador é visto como despesa, ou seja, negativo, em contrapartida todo valor na visão recebedor é visto como uma entrada, ou seja, positivo.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DS_TRAN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Descrição da transação, sendo PIX, TED, BOLETO ou SISTEMICO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Descrição do tipo de transação.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DT_REFE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referência da base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Data de referência da transação. Contém somente transações de 3 meses, de março a maio de 2025. As datas podem variar 5 dias para frente ou para trás, mas garantindo que estão sempre no mês de referência em que aconteceu a transação.</w:t>
            </w:r>
          </w:p>
        </w:tc>
      </w:tr>
    </w:tbl>
    <w:p>
      <w:pPr>
        <w:pStyle w:val="Ttulo1"/>
        <w:rPr/>
      </w:pPr>
      <w:r>
        <w:rPr/>
        <w:t>3) Arquitetura (alto nível)</w:t>
      </w:r>
    </w:p>
    <w:p>
      <w:pPr>
        <w:pStyle w:val="Normal"/>
        <w:rPr/>
      </w:pPr>
      <w:r>
        <w:rPr/>
        <w:t>Estilo: micro-front + microserviços, com Core API (Spring Boot), ML-Service (FastAPI) e Data Plane (PostgreSQL + MinIO). Orquestração local com Docker Compose.</w:t>
      </w:r>
    </w:p>
    <w:p>
      <w:pPr>
        <w:pStyle w:val="Normal"/>
        <w:rPr/>
      </w:pPr>
      <w:r>
        <w:rPr/>
        <w:t>Camadas &amp; fluxo:</w:t>
      </w:r>
    </w:p>
    <w:p>
      <w:pPr>
        <w:pStyle w:val="ListBullet"/>
        <w:numPr>
          <w:ilvl w:val="0"/>
          <w:numId w:val="1"/>
        </w:numPr>
        <w:rPr/>
      </w:pPr>
      <w:r>
        <w:rPr/>
        <w:t>Ingestão/ETL (Python): carga de Base 1 e Base 2; consumo de séries públicas (BACEN/IBGE) para overlay macro.</w:t>
      </w:r>
    </w:p>
    <w:p>
      <w:pPr>
        <w:pStyle w:val="ListBullet"/>
        <w:numPr>
          <w:ilvl w:val="0"/>
          <w:numId w:val="1"/>
        </w:numPr>
        <w:rPr/>
      </w:pPr>
      <w:r>
        <w:rPr/>
        <w:t>Data Store: PostgreSQL 17 (transacional/analítico leve) e MinIO (objetos).</w:t>
      </w:r>
    </w:p>
    <w:p>
      <w:pPr>
        <w:pStyle w:val="ListBullet"/>
        <w:numPr>
          <w:ilvl w:val="0"/>
          <w:numId w:val="1"/>
        </w:numPr>
        <w:rPr/>
      </w:pPr>
      <w:r>
        <w:rPr/>
        <w:t>Processamento Analítico: SNA (NetworkX) e Modelagem (scikit-learn, XGBoost, statsmodels).</w:t>
      </w:r>
    </w:p>
    <w:p>
      <w:pPr>
        <w:pStyle w:val="ListBullet"/>
        <w:numPr>
          <w:ilvl w:val="0"/>
          <w:numId w:val="1"/>
        </w:numPr>
        <w:rPr/>
      </w:pPr>
      <w:r>
        <w:rPr/>
        <w:t>Core API (Java 21 + Spring Boot 3.5.5): serviços REST, segurança, documentação.</w:t>
      </w:r>
    </w:p>
    <w:p>
      <w:pPr>
        <w:pStyle w:val="ListBullet"/>
        <w:numPr>
          <w:ilvl w:val="0"/>
          <w:numId w:val="1"/>
        </w:numPr>
        <w:rPr/>
      </w:pPr>
      <w:r>
        <w:rPr/>
        <w:t>ML-Service (FastAPI + Uvicorn): inferência de score, ARIMA básico e métricas SNA.</w:t>
      </w:r>
    </w:p>
    <w:p>
      <w:pPr>
        <w:pStyle w:val="ListBullet"/>
        <w:numPr>
          <w:ilvl w:val="0"/>
          <w:numId w:val="1"/>
        </w:numPr>
        <w:rPr/>
      </w:pPr>
      <w:r>
        <w:rPr/>
        <w:t>Frontend (Angular 20 + Node 22 LTS): dashboard com ng-apexcharts e vis-network.</w:t>
      </w:r>
    </w:p>
    <w:p>
      <w:pPr>
        <w:pStyle w:val="Ttulo1"/>
        <w:rPr/>
      </w:pPr>
      <w:r>
        <w:rPr/>
        <w:t>4) Modelo de dados alvo (camada relacional)</w:t>
      </w:r>
    </w:p>
    <w:p>
      <w:pPr>
        <w:pStyle w:val="Normal"/>
        <w:rPr/>
      </w:pPr>
      <w:r>
        <w:rPr>
          <w:rFonts w:ascii="Consolas" w:hAnsi="Consolas"/>
          <w:sz w:val="20"/>
        </w:rPr>
        <w:t>-- Empresa (cadastro)</w:t>
        <w:br/>
        <w:t>CREATE TABLE empresa (</w:t>
        <w:br/>
        <w:t xml:space="preserve">  id TEXT PRIMARY KEY,</w:t>
        <w:br/>
        <w:t xml:space="preserve">  cnpj CHAR(14),</w:t>
        <w:br/>
        <w:t xml:space="preserve">  ds_cnae TEXT,</w:t>
        <w:br/>
        <w:t xml:space="preserve">  dt_abrt DATE</w:t>
        <w:br/>
        <w:t>);</w:t>
        <w:br/>
        <w:br/>
        <w:t>-- Financeiro por referência (Base 1)</w:t>
        <w:br/>
        <w:t>CREATE TABLE empresa_financeiro (</w:t>
        <w:br/>
        <w:t xml:space="preserve">  id BIGSERIAL PRIMARY KEY,</w:t>
        <w:br/>
        <w:t xml:space="preserve">  empresa_id TEXT REFERENCES empresa(id),</w:t>
        <w:br/>
        <w:t xml:space="preserve">  dt_ref DATE NOT NULL,</w:t>
        <w:br/>
        <w:t xml:space="preserve">  vl_fatu NUMERIC,</w:t>
        <w:br/>
        <w:t xml:space="preserve">  vl_sldo NUMERIC,</w:t>
        <w:br/>
        <w:t xml:space="preserve">  UNIQUE (empresa_id, dt_ref)</w:t>
        <w:br/>
        <w:t>);</w:t>
        <w:br/>
        <w:br/>
        <w:t>-- Transações (Base 2)</w:t>
        <w:br/>
        <w:t>CREATE TABLE transacao (</w:t>
        <w:br/>
        <w:t xml:space="preserve">  id BIGSERIAL PRIMARY KEY,</w:t>
        <w:br/>
        <w:t xml:space="preserve">  id_pgto TEXT REFERENCES empresa(id),</w:t>
        <w:br/>
        <w:t xml:space="preserve">  id_rcbe TEXT REFERENCES empresa(id),</w:t>
        <w:br/>
        <w:t xml:space="preserve">  vl NUMERIC,</w:t>
        <w:br/>
        <w:t xml:space="preserve">  ds_tran TEXT,</w:t>
        <w:br/>
        <w:t xml:space="preserve">  dt_ref DATE NOT NULL</w:t>
        <w:br/>
        <w:t>);</w:t>
        <w:br/>
        <w:br/>
        <w:t>-- SNA métricas</w:t>
        <w:br/>
        <w:t>CREATE TABLE centralidade_snapshot (</w:t>
        <w:br/>
        <w:t xml:space="preserve">  id BIGSERIAL PRIMARY KEY,</w:t>
        <w:br/>
        <w:t xml:space="preserve">  dt_calc DATE NOT NULL,</w:t>
        <w:br/>
        <w:t xml:space="preserve">  empresa_id TEXT REFERENCES empresa(id),</w:t>
        <w:br/>
        <w:t xml:space="preserve">  grau NUMERIC,</w:t>
        <w:br/>
        <w:t xml:space="preserve">  betweenness NUMERIC,</w:t>
        <w:br/>
        <w:t xml:space="preserve">  eigenvector NUMERIC,</w:t>
        <w:br/>
        <w:t xml:space="preserve">  cluster_id INT</w:t>
        <w:br/>
        <w:t>);</w:t>
        <w:br/>
        <w:br/>
        <w:t>-- Score &amp; decisões</w:t>
        <w:br/>
        <w:t>CREATE TABLE score_risco (</w:t>
        <w:br/>
        <w:t xml:space="preserve">  id BIGSERIAL PRIMARY KEY,</w:t>
        <w:br/>
        <w:t xml:space="preserve">  empresa_id TEXT REFERENCES empresa(id),</w:t>
        <w:br/>
        <w:t xml:space="preserve">  dt_calc TIMESTAMP,</w:t>
        <w:br/>
        <w:t xml:space="preserve">  modelo TEXT, score NUMERIC,</w:t>
        <w:br/>
        <w:t xml:space="preserve">  auc_valid NUMERIC, threshold NUMERIC, versao_modelo TEXT</w:t>
        <w:br/>
        <w:t>);</w:t>
        <w:br/>
        <w:br/>
        <w:t>CREATE TABLE decisao_credito (</w:t>
        <w:br/>
        <w:t xml:space="preserve">  id BIGSERIAL PRIMARY KEY,</w:t>
        <w:br/>
        <w:t xml:space="preserve">  empresa_id TEXT REFERENCES empresa(id),</w:t>
        <w:br/>
        <w:t xml:space="preserve">  dt_decisao TIMESTAMP, score NUMERIC, aprovacao BOOLEAN,</w:t>
        <w:br/>
        <w:t xml:space="preserve">  limite NUMERIC, moeda TEXT, motivo TEXT</w:t>
        <w:br/>
        <w:t>);</w:t>
      </w:r>
    </w:p>
    <w:p>
      <w:pPr>
        <w:pStyle w:val="Ttulo1"/>
        <w:rPr/>
      </w:pPr>
      <w:r>
        <w:rPr/>
        <w:t>5) ETL e mapeamentos</w:t>
      </w:r>
    </w:p>
    <w:p>
      <w:pPr>
        <w:pStyle w:val="Normal"/>
        <w:rPr/>
      </w:pPr>
      <w:r>
        <w:rPr/>
        <w:t>Mapeamento das colunas (Base 1 → Tabelas alvo):</w:t>
      </w:r>
    </w:p>
    <w:p>
      <w:pPr>
        <w:pStyle w:val="ListBullet"/>
        <w:numPr>
          <w:ilvl w:val="0"/>
          <w:numId w:val="1"/>
        </w:numPr>
        <w:rPr/>
      </w:pPr>
      <w:r>
        <w:rPr/>
        <w:t>ID → empresa.id (TEXT)</w:t>
      </w:r>
    </w:p>
    <w:p>
      <w:pPr>
        <w:pStyle w:val="ListBullet"/>
        <w:numPr>
          <w:ilvl w:val="0"/>
          <w:numId w:val="1"/>
        </w:numPr>
        <w:rPr/>
      </w:pPr>
      <w:r>
        <w:rPr/>
        <w:t>DT_ABRT → empresa.dt_abrt</w:t>
      </w:r>
    </w:p>
    <w:p>
      <w:pPr>
        <w:pStyle w:val="ListBullet"/>
        <w:numPr>
          <w:ilvl w:val="0"/>
          <w:numId w:val="1"/>
        </w:numPr>
        <w:rPr/>
      </w:pPr>
      <w:r>
        <w:rPr/>
        <w:t>DS_CNAE → empresa.ds_cnae</w:t>
      </w:r>
    </w:p>
    <w:p>
      <w:pPr>
        <w:pStyle w:val="ListBullet"/>
        <w:numPr>
          <w:ilvl w:val="0"/>
          <w:numId w:val="1"/>
        </w:numPr>
        <w:rPr/>
      </w:pPr>
      <w:r>
        <w:rPr/>
        <w:t>VL_FATU, VL_SLDO, DT_REFE → empresa_financeiro (por mês/ID)</w:t>
      </w:r>
    </w:p>
    <w:p>
      <w:pPr>
        <w:pStyle w:val="Normal"/>
        <w:rPr/>
      </w:pPr>
      <w:r>
        <w:rPr/>
        <w:t>Mapeamento (Base 2 → Transações e SNA):</w:t>
      </w:r>
    </w:p>
    <w:p>
      <w:pPr>
        <w:pStyle w:val="ListBullet"/>
        <w:numPr>
          <w:ilvl w:val="0"/>
          <w:numId w:val="1"/>
        </w:numPr>
        <w:rPr/>
      </w:pPr>
      <w:r>
        <w:rPr/>
        <w:t>ID_PGTO → transacao.id_pgto</w:t>
      </w:r>
    </w:p>
    <w:p>
      <w:pPr>
        <w:pStyle w:val="ListBullet"/>
        <w:numPr>
          <w:ilvl w:val="0"/>
          <w:numId w:val="1"/>
        </w:numPr>
        <w:rPr/>
      </w:pPr>
      <w:r>
        <w:rPr/>
        <w:t>ID_RCBE → transacao.id_rcbe</w:t>
      </w:r>
    </w:p>
    <w:p>
      <w:pPr>
        <w:pStyle w:val="ListBullet"/>
        <w:numPr>
          <w:ilvl w:val="0"/>
          <w:numId w:val="1"/>
        </w:numPr>
        <w:rPr/>
      </w:pPr>
      <w:r>
        <w:rPr/>
        <w:t>VL → transacao.vl; DS_TRAN → transacao.ds_tran; DT_REFE → transacao.dt_ref</w:t>
      </w:r>
    </w:p>
    <w:p>
      <w:pPr>
        <w:pStyle w:val="ListBullet"/>
        <w:numPr>
          <w:ilvl w:val="0"/>
          <w:numId w:val="1"/>
        </w:numPr>
        <w:rPr/>
      </w:pPr>
      <w:r>
        <w:rPr/>
        <w:t>Grafo: arestas (ID_PGTO → ID_RCBE, peso=ΣVL por mês/tipo). SNA: grau, betweenness, comunidades (cluster_id).</w:t>
      </w:r>
    </w:p>
    <w:p>
      <w:pPr>
        <w:pStyle w:val="Ttulo1"/>
        <w:rPr/>
      </w:pPr>
      <w:r>
        <w:rPr/>
        <w:t>6) Feature Engineering</w:t>
      </w:r>
    </w:p>
    <w:p>
      <w:pPr>
        <w:pStyle w:val="ListBullet"/>
        <w:numPr>
          <w:ilvl w:val="0"/>
          <w:numId w:val="1"/>
        </w:numPr>
        <w:rPr/>
      </w:pPr>
      <w:r>
        <w:rPr/>
        <w:t>Crescimento de faturamento (YoY/3m), volatilidade de saldo (rolling std), sazonalidade.</w:t>
      </w:r>
    </w:p>
    <w:p>
      <w:pPr>
        <w:pStyle w:val="ListBullet"/>
        <w:numPr>
          <w:ilvl w:val="0"/>
          <w:numId w:val="1"/>
        </w:numPr>
        <w:rPr/>
      </w:pPr>
      <w:r>
        <w:rPr/>
        <w:t>Idade da empresa (today - DT_ABRT), setor (one-hot de DS_CNAE).</w:t>
      </w:r>
    </w:p>
    <w:p>
      <w:pPr>
        <w:pStyle w:val="ListBullet"/>
        <w:numPr>
          <w:ilvl w:val="0"/>
          <w:numId w:val="1"/>
        </w:numPr>
        <w:rPr/>
      </w:pPr>
      <w:r>
        <w:rPr/>
        <w:t>Centralidades na rede (grau, betweenness, eigenvector), densidade ego-network.</w:t>
      </w:r>
    </w:p>
    <w:p>
      <w:pPr>
        <w:pStyle w:val="ListBullet"/>
        <w:numPr>
          <w:ilvl w:val="0"/>
          <w:numId w:val="1"/>
        </w:numPr>
        <w:rPr/>
      </w:pPr>
      <w:r>
        <w:rPr/>
        <w:t>Risco sistêmico: exposição a hubs de alto risco (propagação por vizinhos).</w:t>
      </w:r>
    </w:p>
    <w:p>
      <w:pPr>
        <w:pStyle w:val="Ttulo1"/>
        <w:rPr/>
      </w:pPr>
      <w:r>
        <w:rPr/>
        <w:t>7) Modelagem (Desafios 1 e 2)</w:t>
      </w:r>
    </w:p>
    <w:p>
      <w:pPr>
        <w:pStyle w:val="Normal"/>
        <w:rPr/>
      </w:pPr>
      <w:r>
        <w:rPr/>
        <w:t>Desafio 1 — Momento de vida:</w:t>
      </w:r>
    </w:p>
    <w:p>
      <w:pPr>
        <w:pStyle w:val="ListBullet"/>
        <w:numPr>
          <w:ilvl w:val="0"/>
          <w:numId w:val="1"/>
        </w:numPr>
        <w:rPr/>
      </w:pPr>
      <w:r>
        <w:rPr/>
        <w:t>Abordagem 1 (não supervisionado): clustering (KMeans/DBSCAN) em features de crescimento/estabilidade.</w:t>
      </w:r>
    </w:p>
    <w:p>
      <w:pPr>
        <w:pStyle w:val="ListBullet"/>
        <w:numPr>
          <w:ilvl w:val="0"/>
          <w:numId w:val="1"/>
        </w:numPr>
        <w:rPr/>
      </w:pPr>
      <w:r>
        <w:rPr/>
        <w:t>Abordagem 2 (supervisionado): se rótulos estiverem disponíveis, RandomForest/XGBoost.</w:t>
      </w:r>
    </w:p>
    <w:p>
      <w:pPr>
        <w:pStyle w:val="Normal"/>
        <w:rPr/>
      </w:pPr>
      <w:r>
        <w:rPr/>
        <w:t>Desafio 2 — Cadeias financeiras:</w:t>
      </w:r>
    </w:p>
    <w:p>
      <w:pPr>
        <w:pStyle w:val="ListBullet"/>
        <w:numPr>
          <w:ilvl w:val="0"/>
          <w:numId w:val="1"/>
        </w:numPr>
        <w:rPr/>
      </w:pPr>
      <w:r>
        <w:rPr/>
        <w:t>Detecção de hubs e dependências via centralidades + análise de comunidade.</w:t>
      </w:r>
    </w:p>
    <w:p>
      <w:pPr>
        <w:pStyle w:val="ListBullet"/>
        <w:numPr>
          <w:ilvl w:val="0"/>
          <w:numId w:val="1"/>
        </w:numPr>
        <w:rPr/>
      </w:pPr>
      <w:r>
        <w:rPr/>
        <w:t>Indicadores no dashboard: top hubs, empresas periféricas, score de dependência.</w:t>
      </w:r>
    </w:p>
    <w:p>
      <w:pPr>
        <w:pStyle w:val="Ttulo1"/>
        <w:rPr/>
      </w:pPr>
      <w:r>
        <w:rPr/>
        <w:t>8) Design de APIs (REST)</w:t>
      </w:r>
    </w:p>
    <w:p>
      <w:pPr>
        <w:pStyle w:val="Normal"/>
        <w:rPr/>
      </w:pPr>
      <w:r>
        <w:rPr/>
        <w:t>Core API (base: /api/v1)</w:t>
      </w:r>
    </w:p>
    <w:p>
      <w:pPr>
        <w:pStyle w:val="Normal"/>
        <w:rPr/>
      </w:pPr>
      <w:r>
        <w:rPr>
          <w:rFonts w:ascii="Consolas" w:hAnsi="Consolas"/>
          <w:sz w:val="20"/>
        </w:rPr>
        <w:t>GET /empresas/{id}/score</w:t>
        <w:br/>
        <w:t>200 OK</w:t>
        <w:br/>
        <w:t>{</w:t>
        <w:br/>
        <w:t xml:space="preserve">  "empresaId": "CNPJ_00001",</w:t>
        <w:br/>
        <w:t xml:space="preserve">  "score": 0.82,</w:t>
        <w:br/>
        <w:t xml:space="preserve">  "faixa"</w:t>
        <w:tab/>
        <w:t>: "médio",</w:t>
        <w:br/>
        <w:t xml:space="preserve">  "explicacoes": {"faturamento_yoy": 0.3, "betweenness": 0.2}</w:t>
        <w:br/>
        <w:t>}</w:t>
        <w:br/>
        <w:br/>
        <w:t>GET /empresas/{id}/rede</w:t>
        <w:br/>
        <w:t>200 OK</w:t>
        <w:br/>
        <w:t>{</w:t>
        <w:br/>
        <w:t xml:space="preserve">  "nodes": [{"id":"CNPJ_00001","cluster":3,"grau":12, "betweenness":0.08}],</w:t>
        <w:br/>
        <w:t xml:space="preserve">  "edges": [{"from":"CNPJ_00001","to":"CNPJ_00099","peso": 123456}]</w:t>
        <w:br/>
        <w:t>}</w:t>
        <w:br/>
        <w:br/>
        <w:t>GET /macro?serie=IPCA&amp;from=YYYY-MM</w:t>
        <w:br/>
        <w:t>POST /decisoes (ROLE_ANALISTA)</w:t>
        <w:br/>
      </w:r>
    </w:p>
    <w:p>
      <w:pPr>
        <w:pStyle w:val="Normal"/>
        <w:rPr/>
      </w:pPr>
      <w:r>
        <w:rPr/>
        <w:t>ML-Service (base: /ml/v1)</w:t>
      </w:r>
    </w:p>
    <w:p>
      <w:pPr>
        <w:pStyle w:val="Normal"/>
        <w:rPr/>
      </w:pPr>
      <w:r>
        <w:rPr>
          <w:rFonts w:ascii="Consolas" w:hAnsi="Consolas"/>
          <w:sz w:val="20"/>
        </w:rPr>
        <w:t>POST /score</w:t>
        <w:br/>
        <w:t>Request: {"features": {...}}</w:t>
        <w:br/>
        <w:t>Response: {"score": 0.82, "modelo":"rf-baseline","versao":"1.0.0"}</w:t>
        <w:br/>
        <w:br/>
        <w:t>POST /forecast/arima</w:t>
        <w:br/>
        <w:t>Request: {"serie": "IPCA", "horizonte": 6}</w:t>
        <w:br/>
        <w:t>Response: {"forecast": [..]}</w:t>
        <w:br/>
        <w:br/>
        <w:t>POST /sna/centralidades</w:t>
        <w:br/>
        <w:t>Request: {"edges":[["CNPJ_00001","CNPJ_00099",123.45], ...]}</w:t>
        <w:br/>
        <w:t>Response: {"grau": {...}, "betweenness": {...}, "clusters": {...}}</w:t>
        <w:br/>
      </w:r>
    </w:p>
    <w:p>
      <w:pPr>
        <w:pStyle w:val="Ttulo1"/>
        <w:rPr/>
      </w:pPr>
      <w:r>
        <w:rPr/>
        <w:t>9) Frontend (Angular 20)</w:t>
      </w:r>
    </w:p>
    <w:p>
      <w:pPr>
        <w:pStyle w:val="ListBullet"/>
        <w:numPr>
          <w:ilvl w:val="0"/>
          <w:numId w:val="1"/>
        </w:numPr>
        <w:rPr/>
      </w:pPr>
      <w:r>
        <w:rPr/>
        <w:t>Busca por ID e por CNPJ (campo único aceita ambos; validação simples).</w:t>
      </w:r>
    </w:p>
    <w:p>
      <w:pPr>
        <w:pStyle w:val="ListBullet"/>
        <w:numPr>
          <w:ilvl w:val="0"/>
          <w:numId w:val="1"/>
        </w:numPr>
        <w:rPr/>
      </w:pPr>
      <w:r>
        <w:rPr/>
        <w:t>Dashboard: cards para Score, Rede (grafo interativo), KPIs Macro (IPCA/Selic/PIB) e Alertas.</w:t>
      </w:r>
    </w:p>
    <w:p>
      <w:pPr>
        <w:pStyle w:val="ListBullet"/>
        <w:numPr>
          <w:ilvl w:val="0"/>
          <w:numId w:val="1"/>
        </w:numPr>
        <w:rPr/>
      </w:pPr>
      <w:r>
        <w:rPr/>
        <w:t>Página de Empresa: abas Score/Histórico, Rede, Decisões.</w:t>
      </w:r>
    </w:p>
    <w:p>
      <w:pPr>
        <w:pStyle w:val="ListBullet"/>
        <w:numPr>
          <w:ilvl w:val="0"/>
          <w:numId w:val="1"/>
        </w:numPr>
        <w:rPr/>
      </w:pPr>
      <w:r>
        <w:rPr/>
        <w:t>PWA opcional; testes E2E com Playwright.</w:t>
      </w:r>
    </w:p>
    <w:p>
      <w:pPr>
        <w:pStyle w:val="Ttulo1"/>
        <w:rPr/>
      </w:pPr>
      <w:r>
        <w:rPr/>
        <w:t>10) Segurança, LGPD e Governança</w:t>
      </w:r>
    </w:p>
    <w:p>
      <w:pPr>
        <w:pStyle w:val="ListBullet"/>
        <w:numPr>
          <w:ilvl w:val="0"/>
          <w:numId w:val="1"/>
        </w:numPr>
        <w:rPr/>
      </w:pPr>
      <w:r>
        <w:rPr/>
        <w:t>JWT assinado localmente; papéis: ROLE_GERENTE, ROLE_ANALISTA, ROLE_COMITE, ROLE_ADMIN.</w:t>
      </w:r>
    </w:p>
    <w:p>
      <w:pPr>
        <w:pStyle w:val="ListBullet"/>
        <w:numPr>
          <w:ilvl w:val="0"/>
          <w:numId w:val="1"/>
        </w:numPr>
        <w:rPr/>
      </w:pPr>
      <w:r>
        <w:rPr/>
        <w:t>Minimização: evitar PII; uso de IDs anonimizados e CNPJ quando fornecido no dataset.</w:t>
      </w:r>
    </w:p>
    <w:p>
      <w:pPr>
        <w:pStyle w:val="ListBullet"/>
        <w:numPr>
          <w:ilvl w:val="0"/>
          <w:numId w:val="1"/>
        </w:numPr>
        <w:rPr/>
      </w:pPr>
      <w:r>
        <w:rPr/>
        <w:t>Auditoria: tabelas de decisão e score; logs sem dados sensíveis.</w:t>
      </w:r>
    </w:p>
    <w:p>
      <w:pPr>
        <w:pStyle w:val="Ttulo1"/>
        <w:rPr/>
      </w:pPr>
      <w:r>
        <w:rPr/>
        <w:t>11) Observabilidade &amp; Qualidade</w:t>
      </w:r>
    </w:p>
    <w:p>
      <w:pPr>
        <w:pStyle w:val="ListBullet"/>
        <w:numPr>
          <w:ilvl w:val="0"/>
          <w:numId w:val="1"/>
        </w:numPr>
        <w:rPr/>
      </w:pPr>
      <w:r>
        <w:rPr/>
        <w:t>Health/metrics via Spring Boot Actuator.</w:t>
      </w:r>
    </w:p>
    <w:p>
      <w:pPr>
        <w:pStyle w:val="ListBullet"/>
        <w:numPr>
          <w:ilvl w:val="0"/>
          <w:numId w:val="1"/>
        </w:numPr>
        <w:rPr/>
      </w:pPr>
      <w:r>
        <w:rPr/>
        <w:t>I</w:t>
      </w:r>
      <w:r>
        <w:rPr/>
        <w:t>ntegração (Testcontainers), E2E (Playwright).</w:t>
      </w:r>
    </w:p>
    <w:p>
      <w:pPr>
        <w:pStyle w:val="ListBullet"/>
        <w:numPr>
          <w:ilvl w:val="0"/>
          <w:numId w:val="1"/>
        </w:numPr>
        <w:rPr/>
      </w:pPr>
      <w:r>
        <w:rPr/>
        <w:t>CI local: build + testes + linters; versionamento semântico das APIs.</w:t>
      </w:r>
    </w:p>
    <w:p>
      <w:pPr>
        <w:pStyle w:val="Ttulo1"/>
        <w:rPr/>
      </w:pPr>
      <w:r>
        <w:rPr/>
        <w:t>12) Infra/DevOps — Docker Compose (local)</w:t>
      </w:r>
    </w:p>
    <w:p>
      <w:pPr>
        <w:pStyle w:val="Normal"/>
        <w:rPr/>
      </w:pPr>
      <w:r>
        <w:rPr>
          <w:rFonts w:ascii="Consolas" w:hAnsi="Consolas"/>
          <w:sz w:val="20"/>
        </w:rPr>
        <w:t>version: "3.9"</w:t>
        <w:br/>
        <w:t>services:</w:t>
        <w:br/>
        <w:t xml:space="preserve">  postgres:</w:t>
        <w:br/>
        <w:t xml:space="preserve">    image: postgres:17</w:t>
        <w:br/>
        <w:t xml:space="preserve">    environment:</w:t>
        <w:br/>
        <w:t xml:space="preserve">      POSTGRES_DB: pjcredit</w:t>
        <w:br/>
        <w:t xml:space="preserve">      POSTGRES_USER: pj</w:t>
        <w:br/>
        <w:t xml:space="preserve">      POSTGRES_PASSWORD: pjpass</w:t>
        <w:br/>
        <w:t xml:space="preserve">    ports: ["5432:5432"]</w:t>
        <w:br/>
        <w:br/>
        <w:t xml:space="preserve">  minio:</w:t>
        <w:br/>
        <w:t xml:space="preserve">    image: minio/minio:latest</w:t>
        <w:br/>
        <w:t xml:space="preserve">    command: server /data --console-address ":9001"</w:t>
        <w:br/>
        <w:t xml:space="preserve">    environment:</w:t>
        <w:br/>
        <w:t xml:space="preserve">      MINIO_ROOT_USER: minio</w:t>
        <w:br/>
        <w:t xml:space="preserve">      MINIO_ROOT_PASSWORD: minio12345</w:t>
        <w:br/>
        <w:t xml:space="preserve">    ports: ["9000:9000", "9001:9001"]</w:t>
        <w:br/>
        <w:br/>
        <w:t xml:space="preserve">  backend:</w:t>
        <w:br/>
        <w:t xml:space="preserve">    build: ./backend</w:t>
        <w:br/>
        <w:t xml:space="preserve">    environment:</w:t>
        <w:br/>
        <w:t xml:space="preserve">      SPRING_PROFILES_ACTIVE: dev</w:t>
        <w:br/>
        <w:t xml:space="preserve">      DB_URL: jdbc:postgresql://postgres:5432/pjcredit</w:t>
        <w:br/>
        <w:t xml:space="preserve">      DB_USER: pj</w:t>
        <w:br/>
        <w:t xml:space="preserve">      DB_PASS: pjpass</w:t>
        <w:br/>
        <w:t xml:space="preserve">      JWT_PUBLIC_KEY: ${JWT_PUBLIC_KEY}</w:t>
        <w:br/>
        <w:t xml:space="preserve">    ports: ["8080:8080"]</w:t>
        <w:br/>
        <w:br/>
        <w:t xml:space="preserve">  mlservice:</w:t>
        <w:br/>
        <w:t xml:space="preserve">    build: ./mlservice</w:t>
        <w:br/>
        <w:t xml:space="preserve">    ports: ["8000:8000"]</w:t>
        <w:br/>
        <w:br/>
        <w:t xml:space="preserve">  frontend:</w:t>
        <w:br/>
        <w:t xml:space="preserve">    build: ./frontend</w:t>
        <w:br/>
        <w:t xml:space="preserve">    ports: ["4200:4200"]</w:t>
      </w:r>
    </w:p>
    <w:p>
      <w:pPr>
        <w:pStyle w:val="Ttulo1"/>
        <w:rPr/>
      </w:pPr>
      <w:r>
        <w:rPr/>
        <w:t>13) Critérios de aceitação (mapeados ao Regulamento)</w:t>
      </w:r>
    </w:p>
    <w:p>
      <w:pPr>
        <w:pStyle w:val="ListBullet"/>
        <w:numPr>
          <w:ilvl w:val="0"/>
          <w:numId w:val="1"/>
        </w:numPr>
        <w:rPr/>
      </w:pPr>
      <w:r>
        <w:rPr/>
        <w:t>Sprint 2 (Doc Técnico): diagrama + camadas + tecnologias inter-relacionadas (conforme seção 3).</w:t>
      </w:r>
    </w:p>
    <w:p>
      <w:pPr>
        <w:pStyle w:val="ListBullet"/>
        <w:numPr>
          <w:ilvl w:val="0"/>
          <w:numId w:val="1"/>
        </w:numPr>
        <w:rPr/>
      </w:pPr>
      <w:r>
        <w:rPr/>
        <w:t>Sprint 2 (Protótipo Navegável): dashboard com telas-chave (conforme seção 9).</w:t>
      </w:r>
    </w:p>
    <w:p>
      <w:pPr>
        <w:pStyle w:val="ListBullet"/>
        <w:numPr>
          <w:ilvl w:val="0"/>
          <w:numId w:val="1"/>
        </w:numPr>
        <w:rPr/>
      </w:pPr>
      <w:r>
        <w:rPr/>
        <w:t>Sprint 3 (Solução implementada): funcionalidades 1.2.1 (classificação do momento de vida + redes financeiras).</w:t>
      </w:r>
    </w:p>
    <w:p>
      <w:pPr>
        <w:pStyle w:val="ListBullet"/>
        <w:numPr>
          <w:ilvl w:val="0"/>
          <w:numId w:val="1"/>
        </w:numPr>
        <w:rPr/>
      </w:pPr>
      <w:r>
        <w:rPr/>
        <w:t>Sprint 4 (Dashboard completo): monitoramento e KPIs conforme protótipo.</w:t>
      </w:r>
    </w:p>
    <w:p>
      <w:pPr>
        <w:pStyle w:val="ListBullet"/>
        <w:numPr>
          <w:ilvl w:val="0"/>
          <w:numId w:val="1"/>
        </w:numPr>
        <w:rPr/>
      </w:pPr>
      <w:r>
        <w:rPr/>
        <w:t>Banca Final: MVP 100% funcional com apresentação e documentos entregues.</w:t>
      </w:r>
    </w:p>
    <w:p>
      <w:pPr>
        <w:pStyle w:val="Ttulo1"/>
        <w:rPr/>
      </w:pPr>
      <w:r>
        <w:rPr/>
        <w:t>14) Cronograma sugerido (semanas)</w:t>
      </w:r>
    </w:p>
    <w:p>
      <w:pPr>
        <w:pStyle w:val="ListBullet"/>
        <w:numPr>
          <w:ilvl w:val="0"/>
          <w:numId w:val="1"/>
        </w:numPr>
        <w:rPr/>
      </w:pPr>
      <w:r>
        <w:rPr/>
        <w:t>S2-P1: infra compose, schema, ingestão bases, protótipo Angular shell.</w:t>
      </w:r>
    </w:p>
    <w:p>
      <w:pPr>
        <w:pStyle w:val="ListBullet"/>
        <w:numPr>
          <w:ilvl w:val="0"/>
          <w:numId w:val="1"/>
        </w:numPr>
        <w:rPr/>
      </w:pPr>
      <w:r>
        <w:rPr/>
        <w:t>S2-P2: SNA básico + RF baseline + dashboard navegável.</w:t>
      </w:r>
    </w:p>
    <w:p>
      <w:pPr>
        <w:pStyle w:val="ListBullet"/>
        <w:numPr>
          <w:ilvl w:val="0"/>
          <w:numId w:val="1"/>
        </w:numPr>
        <w:rPr/>
      </w:pPr>
      <w:r>
        <w:rPr/>
        <w:t>S3: ARIMA + XGBoost; decisões + auditoria.</w:t>
      </w:r>
    </w:p>
    <w:p>
      <w:pPr>
        <w:pStyle w:val="ListBullet"/>
        <w:numPr>
          <w:ilvl w:val="0"/>
          <w:numId w:val="1"/>
        </w:numPr>
        <w:rPr/>
      </w:pPr>
      <w:r>
        <w:rPr/>
        <w:t>S4: refino UX, métricas, segurança; preparação de banca.</w:t>
      </w:r>
    </w:p>
    <w:p>
      <w:pPr>
        <w:pStyle w:val="Ttulo1"/>
        <w:rPr/>
      </w:pPr>
      <w:r>
        <w:rPr/>
        <w:t>15) Riscos &amp; mitigação</w:t>
      </w:r>
    </w:p>
    <w:p>
      <w:pPr>
        <w:pStyle w:val="ListBullet"/>
        <w:numPr>
          <w:ilvl w:val="0"/>
          <w:numId w:val="1"/>
        </w:numPr>
        <w:rPr/>
      </w:pPr>
      <w:r>
        <w:rPr/>
        <w:t>Qualidade de dados (mascaramento): validações e outlier handling.</w:t>
      </w:r>
    </w:p>
    <w:p>
      <w:pPr>
        <w:pStyle w:val="ListBullet"/>
        <w:numPr>
          <w:ilvl w:val="0"/>
          <w:numId w:val="1"/>
        </w:numPr>
        <w:rPr/>
      </w:pPr>
      <w:r>
        <w:rPr/>
        <w:t>Performance do grafo: agregação mensal e clustering em vis-network.</w:t>
      </w:r>
    </w:p>
    <w:p>
      <w:pPr>
        <w:pStyle w:val="ListBullet"/>
        <w:numPr>
          <w:ilvl w:val="0"/>
          <w:numId w:val="1"/>
        </w:numPr>
        <w:rPr/>
      </w:pPr>
      <w:r>
        <w:rPr/>
        <w:t>Mudanças de escopo: congelar versões para a banca; backlog pós-banca.</w:t>
      </w:r>
    </w:p>
    <w:p>
      <w:pPr>
        <w:pStyle w:val="Ttulo1"/>
        <w:rPr/>
      </w:pPr>
      <w:r>
        <w:rPr/>
        <w:t>16) Anexos operacionais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Consolas" w:hAnsi="Consolas"/>
          <w:sz w:val="20"/>
        </w:rPr>
        <w:t># Dev local</w:t>
        <w:br/>
        <w:t>cp infra/.env.example .env</w:t>
        <w:br/>
        <w:t>docker compose up -d --build</w:t>
        <w:br/>
        <w:br/>
        <w:t># Backend: Swagger</w:t>
        <w:br/>
        <w:t>http://localhost:8080/swagger-ui</w:t>
        <w:br/>
        <w:br/>
        <w:t># ML-Service: docs</w:t>
        <w:br/>
        <w:t>http://localhost:8000/docs</w:t>
        <w:br/>
        <w:br/>
        <w:t># Frontend</w:t>
        <w:br/>
        <w:t>http://localhost:4200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LibreOffice/7.4.7.2$Linux_X86_64 LibreOffice_project/40$Build-2</Application>
  <AppVersion>15.0000</AppVersion>
  <Pages>12</Pages>
  <Words>1442</Words>
  <Characters>9009</Characters>
  <CharactersWithSpaces>10466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2025-09-08T21:22:48Z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