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D0631" w14:textId="77777777" w:rsidR="00BD1584" w:rsidRPr="00BD1584" w:rsidRDefault="00BD1584" w:rsidP="00BD1584">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sidRPr="00BD1584">
        <w:rPr>
          <w:rFonts w:ascii="Times New Roman" w:eastAsia="Times New Roman" w:hAnsi="Times New Roman" w:cs="Times New Roman"/>
          <w:b/>
          <w:bCs/>
          <w:kern w:val="36"/>
          <w:sz w:val="40"/>
          <w:szCs w:val="40"/>
        </w:rPr>
        <w:t>A Complete Guide to Post-Surgical Rehabilitation in China: Medical Recovery Resorts for International Patients</w:t>
      </w:r>
    </w:p>
    <w:p w14:paraId="231365A3" w14:textId="77777777" w:rsidR="00BD1584" w:rsidRPr="00BD1584" w:rsidRDefault="00BD1584" w:rsidP="00BD1584">
      <w:pPr>
        <w:spacing w:before="100" w:beforeAutospacing="1" w:after="100" w:afterAutospacing="1" w:line="240" w:lineRule="auto"/>
        <w:jc w:val="center"/>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October 12, 2026</w:t>
      </w:r>
    </w:p>
    <w:p w14:paraId="3A2EDDE8" w14:textId="77777777" w:rsidR="00BD1584" w:rsidRPr="00BD1584" w:rsidRDefault="00BD1584" w:rsidP="00D8183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Surgery is an important milestone in treatment, but recovery does not end when a patient leaves the hospital. Whether someone has undergone cancer surgery, joint replacement, abdominal surgery, or a cardiac procedure, the post-operative recovery period can play an important role in restoring mobility, rebuilding strength, and returning to everyday activities.</w:t>
      </w:r>
    </w:p>
    <w:p w14:paraId="3303CFE5" w14:textId="77777777" w:rsidR="00BD1584" w:rsidRPr="00BD1584" w:rsidRDefault="00BD1584" w:rsidP="00D8183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After hospital discharge, some patients need continued rehabilitation, nutritional support, and assistance with daily activities. However, access to rehabilitation services, waiting times, and the availability of suitable recovery environments vary considerably between healthcare systems.</w:t>
      </w:r>
    </w:p>
    <w:p w14:paraId="344B4A07" w14:textId="77777777" w:rsidR="00BD1584" w:rsidRPr="00BD1584" w:rsidRDefault="00BD1584" w:rsidP="00D8183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 xml:space="preserve">For international patients from Canada, the United States, Europe, Australia, and other regions, </w:t>
      </w:r>
      <w:r w:rsidRPr="00BD1584">
        <w:rPr>
          <w:rFonts w:ascii="Times New Roman" w:eastAsia="Times New Roman" w:hAnsi="Times New Roman" w:cs="Times New Roman"/>
          <w:b/>
          <w:bCs/>
          <w:sz w:val="24"/>
          <w:szCs w:val="24"/>
        </w:rPr>
        <w:t>post-surgical rehabilitation in China</w:t>
      </w:r>
      <w:r w:rsidRPr="00BD1584">
        <w:rPr>
          <w:rFonts w:ascii="Times New Roman" w:eastAsia="Times New Roman" w:hAnsi="Times New Roman" w:cs="Times New Roman"/>
          <w:sz w:val="24"/>
          <w:szCs w:val="24"/>
        </w:rPr>
        <w:t xml:space="preserve"> may be an option worth exploring when a qualified medical team determines that overseas recovery is appropriate.</w:t>
      </w:r>
    </w:p>
    <w:p w14:paraId="4763AD1C" w14:textId="77777777" w:rsidR="00BD1584" w:rsidRPr="00BD1584" w:rsidRDefault="00BD1584" w:rsidP="00D8183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Certain facilities in China combine accommodation with rehabilitation services, traditional Chinese medicine (TCM) wellness approaches, nutritional guidance, and access to nearby hospitals. These facilities may offer a structured setting for patients who no longer require acute hospital care but still need supervised rehabilitation.</w:t>
      </w:r>
    </w:p>
    <w:p w14:paraId="55F4D859" w14:textId="77777777" w:rsidR="00BD1584" w:rsidRPr="00BD1584" w:rsidRDefault="00BD1584" w:rsidP="00D8183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However, not every wellness resort provides clinical rehabilitation, and not every post-operative patient is suitable for this type of facility. Patients should verify the facility's medical credentials, available staffing, rehabilitation capabilities, and emergency arrangements before making travel plans.</w:t>
      </w:r>
    </w:p>
    <w:p w14:paraId="2D1CAB9F" w14:textId="77777777" w:rsidR="00BD1584" w:rsidRPr="00BD1584" w:rsidRDefault="00BD1584" w:rsidP="00D8183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Our Vancouver-based cross-border medical support platform assists international patients with medical document translation, facility referral coordination, travel arrangements, interpretation, and follow-up coordination. We do not provide medical diagnosis or treatment.</w:t>
      </w:r>
    </w:p>
    <w:p w14:paraId="3FF0ABB5" w14:textId="77777777" w:rsidR="00BD1584" w:rsidRPr="00BD1584" w:rsidRDefault="00BD1584" w:rsidP="00D8183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Important disclaimer:</w:t>
      </w:r>
      <w:r w:rsidRPr="00BD1584">
        <w:rPr>
          <w:rFonts w:ascii="Times New Roman" w:eastAsia="Times New Roman" w:hAnsi="Times New Roman" w:cs="Times New Roman"/>
          <w:sz w:val="24"/>
          <w:szCs w:val="24"/>
        </w:rPr>
        <w:t xml:space="preserve"> This article is for informational purposes only and does not constitute medical advice. Our platform does not provide surgery, medical treatment, or rehabilitation therapy. All clinical assessments, fitness-to-travel decisions, and rehabilitation plans must be made by appropriately licensed healthcare professionals. </w:t>
      </w:r>
      <w:r w:rsidRPr="00BD1584">
        <w:rPr>
          <w:rFonts w:ascii="Times New Roman" w:eastAsia="Times New Roman" w:hAnsi="Times New Roman" w:cs="Times New Roman"/>
          <w:sz w:val="24"/>
          <w:szCs w:val="24"/>
        </w:rPr>
        <w:lastRenderedPageBreak/>
        <w:t>Travel after surgery can carry significant risks, and the suitability of overseas rehabilitation must be assessed individually. Recovery outcomes vary, and no particular result can be guaranteed.</w:t>
      </w:r>
    </w:p>
    <w:p w14:paraId="0EF81A65" w14:textId="77777777" w:rsidR="00BD1584" w:rsidRPr="00BD1584" w:rsidRDefault="00BD1584" w:rsidP="00BD1584">
      <w:pPr>
        <w:spacing w:before="100" w:beforeAutospacing="1" w:after="100" w:afterAutospacing="1" w:line="240" w:lineRule="auto"/>
        <w:outlineLvl w:val="1"/>
        <w:rPr>
          <w:rFonts w:ascii="Times New Roman" w:eastAsia="Times New Roman" w:hAnsi="Times New Roman" w:cs="Times New Roman"/>
          <w:b/>
          <w:bCs/>
          <w:sz w:val="32"/>
          <w:szCs w:val="32"/>
        </w:rPr>
      </w:pPr>
      <w:r w:rsidRPr="00BD1584">
        <w:rPr>
          <w:rFonts w:ascii="Times New Roman" w:eastAsia="Times New Roman" w:hAnsi="Times New Roman" w:cs="Times New Roman"/>
          <w:b/>
          <w:bCs/>
          <w:sz w:val="32"/>
          <w:szCs w:val="32"/>
        </w:rPr>
        <w:t>What Are Medical Rehabilitation Resorts in China?</w:t>
      </w:r>
    </w:p>
    <w:p w14:paraId="5F194DC9" w14:textId="77777777" w:rsidR="00BD1584" w:rsidRPr="00BD1584" w:rsidRDefault="00BD1584" w:rsidP="00D8183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Medical rehabilitation resorts are facilities that combine accommodation with rehabilitation or recovery-related services. Depending on their licensing, staffing, and clinical capabilities, they may offer physiotherapy, functional rehabilitation, nutritional support, selected TCM services, and assistance coordinating medical appointments.</w:t>
      </w:r>
    </w:p>
    <w:p w14:paraId="68CA0197" w14:textId="77777777" w:rsidR="00BD1584" w:rsidRPr="00BD1584" w:rsidRDefault="00BD1584" w:rsidP="00D8183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 xml:space="preserve">Some facilities are designed primarily for wellness and relaxation, while others have more substantial clinical rehabilitation capabilities. The term </w:t>
      </w:r>
      <w:r w:rsidRPr="00BD1584">
        <w:rPr>
          <w:rFonts w:ascii="Times New Roman" w:eastAsia="Times New Roman" w:hAnsi="Times New Roman" w:cs="Times New Roman"/>
          <w:i/>
          <w:iCs/>
          <w:sz w:val="24"/>
          <w:szCs w:val="24"/>
        </w:rPr>
        <w:t>medical rehabilitation resort</w:t>
      </w:r>
      <w:r w:rsidRPr="00BD1584">
        <w:rPr>
          <w:rFonts w:ascii="Times New Roman" w:eastAsia="Times New Roman" w:hAnsi="Times New Roman" w:cs="Times New Roman"/>
          <w:sz w:val="24"/>
          <w:szCs w:val="24"/>
        </w:rPr>
        <w:t xml:space="preserve"> does not, by itself, establish that a facility is licensed to provide medical services or equipped to manage post-operative complications.</w:t>
      </w:r>
    </w:p>
    <w:p w14:paraId="28ABFB70" w14:textId="77777777" w:rsidR="00BD1584" w:rsidRPr="00BD1584" w:rsidRDefault="00BD1584" w:rsidP="00D8183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International patients should therefore distinguish between a licensed medical rehabilitation facility, a medical institution with accommodation, and a wellness resort that offers non-clinical services.</w:t>
      </w:r>
    </w:p>
    <w:p w14:paraId="68D9BBA5" w14:textId="18CB1724" w:rsidR="00BD1584" w:rsidRPr="00BD1584" w:rsidRDefault="00BD1584" w:rsidP="00BD1584">
      <w:pPr>
        <w:spacing w:before="100" w:beforeAutospacing="1" w:after="100" w:afterAutospacing="1" w:line="240" w:lineRule="auto"/>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 xml:space="preserve">Who May Benefit </w:t>
      </w:r>
      <w:r w:rsidR="00D81833" w:rsidRPr="00BD1584">
        <w:rPr>
          <w:rFonts w:ascii="Times New Roman" w:eastAsia="Times New Roman" w:hAnsi="Times New Roman" w:cs="Times New Roman"/>
          <w:b/>
          <w:bCs/>
          <w:sz w:val="27"/>
          <w:szCs w:val="27"/>
        </w:rPr>
        <w:t>from</w:t>
      </w:r>
      <w:r w:rsidRPr="00BD1584">
        <w:rPr>
          <w:rFonts w:ascii="Times New Roman" w:eastAsia="Times New Roman" w:hAnsi="Times New Roman" w:cs="Times New Roman"/>
          <w:b/>
          <w:bCs/>
          <w:sz w:val="27"/>
          <w:szCs w:val="27"/>
        </w:rPr>
        <w:t xml:space="preserve"> a Rehabilitation Stay?</w:t>
      </w:r>
    </w:p>
    <w:p w14:paraId="04009F7B" w14:textId="77777777" w:rsidR="00BD1584" w:rsidRPr="00BD1584" w:rsidRDefault="00BD1584" w:rsidP="00D8183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Subject to medical assessment and facility acceptance, a structured rehabilitation stay may be considered for selected patients who are medically stable and no longer require acute inpatient hospital care.</w:t>
      </w:r>
    </w:p>
    <w:p w14:paraId="26F2F2CC" w14:textId="77777777" w:rsidR="00BD1584" w:rsidRPr="00BD1584" w:rsidRDefault="00BD1584" w:rsidP="00D8183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Potential areas of rehabilitation include:</w:t>
      </w:r>
    </w:p>
    <w:p w14:paraId="51595007" w14:textId="77777777" w:rsidR="00BD1584" w:rsidRPr="00BD1584" w:rsidRDefault="00BD1584" w:rsidP="00D81833">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Recovery after orthopedic surgery:</w:t>
      </w:r>
      <w:r w:rsidRPr="00BD1584">
        <w:rPr>
          <w:rFonts w:ascii="Times New Roman" w:eastAsia="Times New Roman" w:hAnsi="Times New Roman" w:cs="Times New Roman"/>
          <w:sz w:val="24"/>
          <w:szCs w:val="24"/>
        </w:rPr>
        <w:t xml:space="preserve"> Functional rehabilitation following selected joint replacement procedures or other orthopedic operations.</w:t>
      </w:r>
    </w:p>
    <w:p w14:paraId="6A60072A" w14:textId="77777777" w:rsidR="00BD1584" w:rsidRPr="00BD1584" w:rsidRDefault="00BD1584" w:rsidP="00D81833">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Recovery after cancer surgery:</w:t>
      </w:r>
      <w:r w:rsidRPr="00BD1584">
        <w:rPr>
          <w:rFonts w:ascii="Times New Roman" w:eastAsia="Times New Roman" w:hAnsi="Times New Roman" w:cs="Times New Roman"/>
          <w:sz w:val="24"/>
          <w:szCs w:val="24"/>
        </w:rPr>
        <w:t xml:space="preserve"> Support for physical conditioning, mobility, and daily functioning after appropriate medical clearance.</w:t>
      </w:r>
    </w:p>
    <w:p w14:paraId="00FFC24F" w14:textId="77777777" w:rsidR="00BD1584" w:rsidRPr="00BD1584" w:rsidRDefault="00BD1584" w:rsidP="00D81833">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Recovery after abdominal or thoracic surgery:</w:t>
      </w:r>
      <w:r w:rsidRPr="00BD1584">
        <w:rPr>
          <w:rFonts w:ascii="Times New Roman" w:eastAsia="Times New Roman" w:hAnsi="Times New Roman" w:cs="Times New Roman"/>
          <w:sz w:val="24"/>
          <w:szCs w:val="24"/>
        </w:rPr>
        <w:t xml:space="preserve"> Gradual restoration of physical activity according to the surgeon's instructions.</w:t>
      </w:r>
    </w:p>
    <w:p w14:paraId="6ECE0153" w14:textId="77777777" w:rsidR="00BD1584" w:rsidRPr="00BD1584" w:rsidRDefault="00BD1584" w:rsidP="00D81833">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Cardiac rehabilitation:</w:t>
      </w:r>
      <w:r w:rsidRPr="00BD1584">
        <w:rPr>
          <w:rFonts w:ascii="Times New Roman" w:eastAsia="Times New Roman" w:hAnsi="Times New Roman" w:cs="Times New Roman"/>
          <w:sz w:val="24"/>
          <w:szCs w:val="24"/>
        </w:rPr>
        <w:t xml:space="preserve"> Structured rehabilitation for eligible patients following certain cardiac procedures, provided the facility has the necessary clinical expertise and monitoring capabilities.</w:t>
      </w:r>
    </w:p>
    <w:p w14:paraId="7015C8EF" w14:textId="77777777" w:rsidR="00BD1584" w:rsidRPr="00BD1584" w:rsidRDefault="00BD1584" w:rsidP="00D81833">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General post-operative rehabilitation:</w:t>
      </w:r>
      <w:r w:rsidRPr="00BD1584">
        <w:rPr>
          <w:rFonts w:ascii="Times New Roman" w:eastAsia="Times New Roman" w:hAnsi="Times New Roman" w:cs="Times New Roman"/>
          <w:sz w:val="24"/>
          <w:szCs w:val="24"/>
        </w:rPr>
        <w:t xml:space="preserve"> Support for rebuilding strength, improving mobility, and resuming everyday activities after surgery.</w:t>
      </w:r>
    </w:p>
    <w:p w14:paraId="0ECA60E7" w14:textId="77777777" w:rsidR="00BD1584" w:rsidRPr="00BD1584" w:rsidRDefault="00BD1584" w:rsidP="00D8183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lastRenderedPageBreak/>
        <w:t>Suitability depends on the type of operation, the patient's recovery stage, medical stability, mobility, wound status, medication needs, and any ongoing complications.</w:t>
      </w:r>
    </w:p>
    <w:p w14:paraId="04F43CF0" w14:textId="77777777" w:rsidR="00BD1584" w:rsidRPr="00BD1584" w:rsidRDefault="00BD1584" w:rsidP="00D8183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Patients who require intensive monitoring, acute medical intervention, complex wound management, or a higher level of nursing care should be treated in an appropriately equipped medical facility rather than an ordinary wellness resort.</w:t>
      </w:r>
    </w:p>
    <w:p w14:paraId="28D26D73" w14:textId="77777777" w:rsidR="00BD1584" w:rsidRPr="00BD1584" w:rsidRDefault="00BD1584" w:rsidP="00BD1584">
      <w:pPr>
        <w:spacing w:before="100" w:beforeAutospacing="1" w:after="100" w:afterAutospacing="1" w:line="240" w:lineRule="auto"/>
        <w:outlineLvl w:val="1"/>
        <w:rPr>
          <w:rFonts w:ascii="Times New Roman" w:eastAsia="Times New Roman" w:hAnsi="Times New Roman" w:cs="Times New Roman"/>
          <w:b/>
          <w:bCs/>
          <w:sz w:val="32"/>
          <w:szCs w:val="32"/>
        </w:rPr>
      </w:pPr>
      <w:r w:rsidRPr="00BD1584">
        <w:rPr>
          <w:rFonts w:ascii="Times New Roman" w:eastAsia="Times New Roman" w:hAnsi="Times New Roman" w:cs="Times New Roman"/>
          <w:b/>
          <w:bCs/>
          <w:sz w:val="32"/>
          <w:szCs w:val="32"/>
        </w:rPr>
        <w:t>What Services May Be Available at Chinese Rehabilitation Facilities?</w:t>
      </w:r>
    </w:p>
    <w:p w14:paraId="2BBD9957"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Services vary significantly between facilities. Before choosing a location, international patients should confirm which services are delivered by licensed clinical professionals and which are recreational or wellness activities.</w:t>
      </w:r>
    </w:p>
    <w:p w14:paraId="23B059CD" w14:textId="77777777" w:rsidR="00BD1584" w:rsidRPr="00BD1584" w:rsidRDefault="00BD1584" w:rsidP="00DB06AE">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1. Physiotherapy and Functional Rehabilitation</w:t>
      </w:r>
    </w:p>
    <w:p w14:paraId="3F71D3FB"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Depending on the facility's clinical capabilities, rehabilitation services may include:</w:t>
      </w:r>
    </w:p>
    <w:p w14:paraId="0CDE1B1B" w14:textId="77777777" w:rsidR="00BD1584" w:rsidRPr="00BD1584" w:rsidRDefault="00BD1584" w:rsidP="00DB06AE">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Physiotherapy and therapeutic exercise.</w:t>
      </w:r>
    </w:p>
    <w:p w14:paraId="3FC282E5" w14:textId="77777777" w:rsidR="00BD1584" w:rsidRPr="00BD1584" w:rsidRDefault="00BD1584" w:rsidP="00DB06AE">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Mobility training and gait retraining.</w:t>
      </w:r>
    </w:p>
    <w:p w14:paraId="24246BDA" w14:textId="77777777" w:rsidR="00BD1584" w:rsidRPr="00BD1584" w:rsidRDefault="00BD1584" w:rsidP="00DB06AE">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Strength, balance, and functional movement exercises.</w:t>
      </w:r>
    </w:p>
    <w:p w14:paraId="244A49D0" w14:textId="77777777" w:rsidR="00BD1584" w:rsidRPr="00BD1584" w:rsidRDefault="00BD1584" w:rsidP="00DB06AE">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Assistance with activities of daily living.</w:t>
      </w:r>
    </w:p>
    <w:p w14:paraId="50FE6C34" w14:textId="77777777" w:rsidR="00BD1584" w:rsidRPr="00BD1584" w:rsidRDefault="00BD1584" w:rsidP="00DB06AE">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Respiratory rehabilitation when clinically appropriate.</w:t>
      </w:r>
    </w:p>
    <w:p w14:paraId="4B89F735" w14:textId="77777777" w:rsidR="00BD1584" w:rsidRPr="00BD1584" w:rsidRDefault="00BD1584" w:rsidP="00DB06AE">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Selected pain-management approaches.</w:t>
      </w:r>
    </w:p>
    <w:p w14:paraId="06DD90D0" w14:textId="77777777" w:rsidR="00BD1584" w:rsidRPr="00BD1584" w:rsidRDefault="00BD1584" w:rsidP="00DB06AE">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Individualized rehabilitation assessments and progress reviews.</w:t>
      </w:r>
    </w:p>
    <w:p w14:paraId="7D0925E5"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Rehabilitation should be tailored to the patient's procedure, functional limitations, and surgeon's instructions. The intensity and progression of exercise must reflect the patient's healing stage and any medical restrictions.</w:t>
      </w:r>
    </w:p>
    <w:p w14:paraId="62FFB415"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Hydrotherapy and other specialized interventions may be available at selected facilities, but they are not suitable for every patient, particularly those with certain wounds, infection risks, or other post-operative restrictions.</w:t>
      </w:r>
    </w:p>
    <w:p w14:paraId="06AC6711" w14:textId="77777777" w:rsidR="00BD1584" w:rsidRPr="00BD1584" w:rsidRDefault="00BD1584" w:rsidP="00DB06AE">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2. Traditional Chinese Medicine and Complementary Wellness</w:t>
      </w:r>
    </w:p>
    <w:p w14:paraId="1EFABE0F"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 xml:space="preserve">Some facilities offer traditional Chinese medicine services alongside conventional rehabilitation. Depending on the patient's condition and the practitioners' qualifications, these may include acupuncture, selected herbal therapies, </w:t>
      </w:r>
      <w:proofErr w:type="spellStart"/>
      <w:r w:rsidRPr="00BD1584">
        <w:rPr>
          <w:rFonts w:ascii="Times New Roman" w:eastAsia="Times New Roman" w:hAnsi="Times New Roman" w:cs="Times New Roman"/>
          <w:sz w:val="24"/>
          <w:szCs w:val="24"/>
        </w:rPr>
        <w:t>tuina</w:t>
      </w:r>
      <w:proofErr w:type="spellEnd"/>
      <w:r w:rsidRPr="00BD1584">
        <w:rPr>
          <w:rFonts w:ascii="Times New Roman" w:eastAsia="Times New Roman" w:hAnsi="Times New Roman" w:cs="Times New Roman"/>
          <w:sz w:val="24"/>
          <w:szCs w:val="24"/>
        </w:rPr>
        <w:t xml:space="preserve">, or traditional mind-body exercises such as Tai Chi and </w:t>
      </w:r>
      <w:proofErr w:type="spellStart"/>
      <w:r w:rsidRPr="00BD1584">
        <w:rPr>
          <w:rFonts w:ascii="Times New Roman" w:eastAsia="Times New Roman" w:hAnsi="Times New Roman" w:cs="Times New Roman"/>
          <w:sz w:val="24"/>
          <w:szCs w:val="24"/>
        </w:rPr>
        <w:t>Baduanjin</w:t>
      </w:r>
      <w:proofErr w:type="spellEnd"/>
      <w:r w:rsidRPr="00BD1584">
        <w:rPr>
          <w:rFonts w:ascii="Times New Roman" w:eastAsia="Times New Roman" w:hAnsi="Times New Roman" w:cs="Times New Roman"/>
          <w:sz w:val="24"/>
          <w:szCs w:val="24"/>
        </w:rPr>
        <w:t>.</w:t>
      </w:r>
    </w:p>
    <w:p w14:paraId="145A18D9"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lastRenderedPageBreak/>
        <w:t>The potential benefits and risks differ by intervention. Complementary approaches should be assessed individually and must not replace prescribed rehabilitation or medical follow-up.</w:t>
      </w:r>
    </w:p>
    <w:p w14:paraId="5F77F6AD"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Acupuncture, herbal products, massage, and other procedures may require additional precautions after surgery. Patients should obtain approval from their treating physician before participating, particularly if they have healing wounds, bleeding risks, implanted devices, or are taking anticoagulants.</w:t>
      </w:r>
    </w:p>
    <w:p w14:paraId="183F2D62"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Herbal medicines may also interact with prescription medication. All proposed herbal products should be reviewed by the patient's medical team.</w:t>
      </w:r>
    </w:p>
    <w:p w14:paraId="4ABCB69B" w14:textId="77777777" w:rsidR="00BD1584" w:rsidRPr="00BD1584" w:rsidRDefault="00BD1584" w:rsidP="00DB06AE">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3. Post-Surgical Nutritional Support</w:t>
      </w:r>
    </w:p>
    <w:p w14:paraId="44B64661"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Nutrition is an important consideration during recovery. Depending on the patient's medical condition, nutritional support may address protein and energy requirements, hydration, digestive tolerance, and dietary restrictions.</w:t>
      </w:r>
    </w:p>
    <w:p w14:paraId="1FB6CA90"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Some facilities offer dietitian consultations or individualized meal planning. Patients should confirm whether qualified nutrition professionals are available and whether meals can accommodate allergies, cultural preferences, and medical requirements.</w:t>
      </w:r>
    </w:p>
    <w:p w14:paraId="4285A930"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People recovering from gastrointestinal surgery, cardiac procedures, or cancer treatment may need specific dietary guidance from their treating team.</w:t>
      </w:r>
    </w:p>
    <w:p w14:paraId="1CB87D17" w14:textId="77777777" w:rsidR="00BD1584" w:rsidRPr="00BD1584" w:rsidRDefault="00BD1584" w:rsidP="00DB06AE">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4. Accommodation for Patients and Family Companions</w:t>
      </w:r>
    </w:p>
    <w:p w14:paraId="6CA3AF59"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Certain facilities offer private rooms, accessible accommodation, and space for family members to stay during the rehabilitation period.</w:t>
      </w:r>
    </w:p>
    <w:p w14:paraId="5E8ADAEC"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A comfortable environment may make an extended stay more manageable, but accommodation quality alone does not establish clinical suitability. Patients should check accessibility, nursing support, medication assistance, emergency response arrangements, and the distance to an appropriate hospital.</w:t>
      </w:r>
    </w:p>
    <w:p w14:paraId="0FFD77AA"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Family companions may be able to participate in recreational or cultural activities when these are available and compatible with the patient's recovery plan.</w:t>
      </w:r>
    </w:p>
    <w:p w14:paraId="09E465C4" w14:textId="77777777" w:rsidR="00BD1584" w:rsidRPr="00BD1584" w:rsidRDefault="00BD1584" w:rsidP="00DB06AE">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5. Access to Hospitals and Medical Follow-Up</w:t>
      </w:r>
    </w:p>
    <w:p w14:paraId="1A20BBBD"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lastRenderedPageBreak/>
        <w:t>Some rehabilitation facilities coordinate with nearby hospitals or have established referral arrangements. The nature of these relationships varies, and patients should verify them directly.</w:t>
      </w:r>
    </w:p>
    <w:p w14:paraId="74CF0997"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Before admission, ask how the facility handles new symptoms, post-operative complications, emergency transfers, and specialist consultations. Confirm whether emergency transport is available, how quickly a patient can reach an appropriate hospital, and who is responsible for arranging further medical assessment.</w:t>
      </w:r>
    </w:p>
    <w:p w14:paraId="45AFCE15" w14:textId="77777777" w:rsidR="00BD1584" w:rsidRPr="00BD1584" w:rsidRDefault="00BD1584" w:rsidP="00DB06AE">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A referral arrangement should not be assumed to guarantee immediate access or admission to a particular hospital.</w:t>
      </w:r>
    </w:p>
    <w:p w14:paraId="0481C896" w14:textId="77777777" w:rsidR="00BD1584" w:rsidRPr="00BD1584" w:rsidRDefault="00BD1584" w:rsidP="00BD1584">
      <w:pPr>
        <w:spacing w:before="100" w:beforeAutospacing="1" w:after="100" w:afterAutospacing="1" w:line="240" w:lineRule="auto"/>
        <w:outlineLvl w:val="1"/>
        <w:rPr>
          <w:rFonts w:ascii="Times New Roman" w:eastAsia="Times New Roman" w:hAnsi="Times New Roman" w:cs="Times New Roman"/>
          <w:b/>
          <w:bCs/>
          <w:sz w:val="32"/>
          <w:szCs w:val="32"/>
        </w:rPr>
      </w:pPr>
      <w:r w:rsidRPr="00BD1584">
        <w:rPr>
          <w:rFonts w:ascii="Times New Roman" w:eastAsia="Times New Roman" w:hAnsi="Times New Roman" w:cs="Times New Roman"/>
          <w:b/>
          <w:bCs/>
          <w:sz w:val="32"/>
          <w:szCs w:val="32"/>
        </w:rPr>
        <w:t>How to Arrange Post-Surgical Rehabilitation in China: A Step-by-Step Guide</w:t>
      </w:r>
    </w:p>
    <w:p w14:paraId="01F8C484"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For international patients, planning an overseas rehabilitation stay involves clinical assessment, facility selection, documentation, travel arrangements, and coordination with the patient's existing healthcare team.</w:t>
      </w:r>
    </w:p>
    <w:p w14:paraId="3F979AE6" w14:textId="77777777" w:rsidR="00BD1584" w:rsidRPr="00BD1584" w:rsidRDefault="00BD1584" w:rsidP="00966A02">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Phase 1: Medical Assessment and Pre-Travel Preparation</w:t>
      </w:r>
    </w:p>
    <w:p w14:paraId="361E4412"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Step 1: Gather your medical records</w:t>
      </w:r>
    </w:p>
    <w:p w14:paraId="42264134"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Prepare the documents that the receiving facility or medical team may need to review, including:</w:t>
      </w:r>
    </w:p>
    <w:p w14:paraId="50A0397D" w14:textId="77777777" w:rsidR="00BD1584" w:rsidRPr="00BD1584" w:rsidRDefault="00BD1584" w:rsidP="00966A02">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Operative reports and surgical summaries.</w:t>
      </w:r>
    </w:p>
    <w:p w14:paraId="2DCA42D5" w14:textId="77777777" w:rsidR="00BD1584" w:rsidRPr="00BD1584" w:rsidRDefault="00BD1584" w:rsidP="00966A02">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Hospital discharge summaries.</w:t>
      </w:r>
    </w:p>
    <w:p w14:paraId="4372B7BA" w14:textId="77777777" w:rsidR="00BD1584" w:rsidRPr="00BD1584" w:rsidRDefault="00BD1584" w:rsidP="00966A02">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Recent laboratory results and relevant imaging reports.</w:t>
      </w:r>
    </w:p>
    <w:p w14:paraId="22FF25F3" w14:textId="77777777" w:rsidR="00BD1584" w:rsidRPr="00BD1584" w:rsidRDefault="00BD1584" w:rsidP="00966A02">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Current medication lists and allergy information.</w:t>
      </w:r>
    </w:p>
    <w:p w14:paraId="315FAAC7" w14:textId="77777777" w:rsidR="00BD1584" w:rsidRPr="00BD1584" w:rsidRDefault="00BD1584" w:rsidP="00966A02">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Wound-care instructions and activity restrictions.</w:t>
      </w:r>
    </w:p>
    <w:p w14:paraId="3E27636B" w14:textId="77777777" w:rsidR="00BD1584" w:rsidRPr="00BD1584" w:rsidRDefault="00BD1584" w:rsidP="00966A02">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Rehabilitation recommendations from your surgeon or physiotherapist.</w:t>
      </w:r>
    </w:p>
    <w:p w14:paraId="081DD285" w14:textId="77777777" w:rsidR="00BD1584" w:rsidRPr="00BD1584" w:rsidRDefault="00BD1584" w:rsidP="00966A02">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Information about any post-operative complications.</w:t>
      </w:r>
    </w:p>
    <w:p w14:paraId="7B21F933"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Professional English-Chinese translation may help the receiving team review the records. Confirm whether original imaging files, additional reports, or certified translations are required.</w:t>
      </w:r>
    </w:p>
    <w:p w14:paraId="61622544"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Step 2: Confirm medical suitability</w:t>
      </w:r>
    </w:p>
    <w:p w14:paraId="0D3C98C5"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lastRenderedPageBreak/>
        <w:t>Before selecting a facility, consult your surgeon or treating physician about whether you are medically fit to travel and whether the proposed rehabilitation setting is appropriate.</w:t>
      </w:r>
    </w:p>
    <w:p w14:paraId="68BD62BB"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The receiving facility should also review the available records and confirm that it can meet your care needs.</w:t>
      </w:r>
    </w:p>
    <w:p w14:paraId="44817D5F"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A rehabilitation resort should not be selected solely on the basis of accommodation, price, or wellness offerings.</w:t>
      </w:r>
    </w:p>
    <w:p w14:paraId="36B36C65"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Step 3: Coordinate travel and accommodation</w:t>
      </w:r>
    </w:p>
    <w:p w14:paraId="1C523217"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Once medical suitability and facility acceptance have been confirmed, practical arrangements may include visa information, flights, airport transfers, accessible transportation, accommodation, and arrangements for family companions.</w:t>
      </w:r>
    </w:p>
    <w:p w14:paraId="18585634"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Travel after major surgery may increase the risk of complications, including blood clots. The timing of travel depends on the procedure, recovery progress, mobility, and other risk factors. Obtain individualized medical clearance before booking or undertaking a long-haul journey.</w:t>
      </w:r>
    </w:p>
    <w:p w14:paraId="0FEFC510" w14:textId="77777777" w:rsidR="00BD1584" w:rsidRPr="00BD1584" w:rsidRDefault="00BD1584" w:rsidP="00966A02">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Phase 2: Arrival and Rehabilitation Admission</w:t>
      </w:r>
    </w:p>
    <w:p w14:paraId="7C67A4D1"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Step 1: Complete the admission assessment</w:t>
      </w:r>
    </w:p>
    <w:p w14:paraId="2F2AD3FF"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The receiving clinical team should assess the patient's medical history, current symptoms, mobility, medication requirements, wound status, and rehabilitation goals.</w:t>
      </w:r>
    </w:p>
    <w:p w14:paraId="1913B109"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The proposed program should be based on this assessment and coordinated with the patient's existing medical instructions.</w:t>
      </w:r>
    </w:p>
    <w:p w14:paraId="237B601E"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Step 2: Follow an individualized rehabilitation plan</w:t>
      </w:r>
    </w:p>
    <w:p w14:paraId="4F231B11"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Depending on the facility's capabilities and the patient's needs, a program may include scheduled physiotherapy, mobility exercises, nutritional guidance, and selected complementary services.</w:t>
      </w:r>
    </w:p>
    <w:p w14:paraId="10D22F8C"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Program length varies. A fixed two-to-eight-week stay should not be assumed appropriate for every patient. Duration should be determined by clinical needs, rehabilitation goals, and the treating team's recommendations.</w:t>
      </w:r>
    </w:p>
    <w:p w14:paraId="6A76D590"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Step 3: Arrange medical reviews when necessary</w:t>
      </w:r>
    </w:p>
    <w:p w14:paraId="6BEBEEFE"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lastRenderedPageBreak/>
        <w:t>Some patients may require additional hospital consultations, laboratory tests, or imaging studies during recovery.</w:t>
      </w:r>
    </w:p>
    <w:p w14:paraId="553C85E0"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If these services are needed, appointment coordination and interpretation may help patients communicate with healthcare professionals. New or worsening symptoms must be assessed promptly by qualified medical personnel.</w:t>
      </w:r>
    </w:p>
    <w:p w14:paraId="0DE8C91B"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Step 4: Involve family companions appropriately</w:t>
      </w:r>
    </w:p>
    <w:p w14:paraId="3677C569"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Where permitted, family members may assist with communication, emotional support, and practical arrangements. Their role should be consistent with the patient's care plan and the facility's policies.</w:t>
      </w:r>
    </w:p>
    <w:p w14:paraId="2BDD1441" w14:textId="77777777" w:rsidR="00BD1584" w:rsidRPr="00BD1584" w:rsidRDefault="00BD1584" w:rsidP="00966A02">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Phase 3: Discharge and Return Home</w:t>
      </w:r>
    </w:p>
    <w:p w14:paraId="5B5EC38D"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Step 1: Review rehabilitation progress</w:t>
      </w:r>
    </w:p>
    <w:p w14:paraId="5D80CC11"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Before leaving, the patient should receive an appropriate review of functional progress, ongoing limitations, medication arrangements, and any further medical needs.</w:t>
      </w:r>
    </w:p>
    <w:p w14:paraId="31218BD5"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The rehabilitation team should clarify whether additional clinical follow-up is required.</w:t>
      </w:r>
    </w:p>
    <w:p w14:paraId="6EFE342E"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Step 2: Obtain complete medical documentation</w:t>
      </w:r>
    </w:p>
    <w:p w14:paraId="2924C5B1"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Request copies of relevant medical and rehabilitation records, including assessments, therapy summaries, medication information, and recommendations for continuing care.</w:t>
      </w:r>
    </w:p>
    <w:p w14:paraId="02C0F03F"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Professional translation may help the patient's home-country clinicians understand the services received and the recommended next steps.</w:t>
      </w:r>
    </w:p>
    <w:p w14:paraId="3ECD454D"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Step 3: Establish a home-based recovery plan</w:t>
      </w:r>
    </w:p>
    <w:p w14:paraId="63E87F74"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Continued rehabilitation may be necessary after returning home. Patients should coordinate follow-up with their surgeon, primary care physician, physiotherapist, or other relevant healthcare professionals.</w:t>
      </w:r>
    </w:p>
    <w:p w14:paraId="696E65DF"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Any changes to medication, activity restrictions, or wound care should be guided by qualified clinicians.</w:t>
      </w:r>
    </w:p>
    <w:p w14:paraId="4B4708F5"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Step 4: Coordinate post-visit communication</w:t>
      </w:r>
    </w:p>
    <w:p w14:paraId="7F2F7CE3" w14:textId="77777777" w:rsidR="00BD1584" w:rsidRPr="00BD1584" w:rsidRDefault="00BD1584" w:rsidP="00966A02">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lastRenderedPageBreak/>
        <w:t>Administrative follow-up can help organize records and facilitate communication with the patient's home-country care team. Remote coordination does not replace clinical examinations or urgent medical assessment.</w:t>
      </w:r>
    </w:p>
    <w:p w14:paraId="5BD70128" w14:textId="77777777" w:rsidR="00BD1584" w:rsidRPr="00BD1584" w:rsidRDefault="00BD1584" w:rsidP="00BD1584">
      <w:pPr>
        <w:spacing w:before="100" w:beforeAutospacing="1" w:after="100" w:afterAutospacing="1" w:line="240" w:lineRule="auto"/>
        <w:outlineLvl w:val="1"/>
        <w:rPr>
          <w:rFonts w:ascii="Times New Roman" w:eastAsia="Times New Roman" w:hAnsi="Times New Roman" w:cs="Times New Roman"/>
          <w:b/>
          <w:bCs/>
          <w:sz w:val="36"/>
          <w:szCs w:val="36"/>
        </w:rPr>
      </w:pPr>
      <w:r w:rsidRPr="00BD1584">
        <w:rPr>
          <w:rFonts w:ascii="Times New Roman" w:eastAsia="Times New Roman" w:hAnsi="Times New Roman" w:cs="Times New Roman"/>
          <w:b/>
          <w:bCs/>
          <w:sz w:val="36"/>
          <w:szCs w:val="36"/>
        </w:rPr>
        <w:t>How to Choose a Suitable Rehabilitation Facility in China</w:t>
      </w:r>
    </w:p>
    <w:p w14:paraId="62543C90"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Selecting the right facility is one of the most important parts of planning an overseas rehabilitation stay.</w:t>
      </w:r>
    </w:p>
    <w:p w14:paraId="54A442C4" w14:textId="77777777" w:rsidR="00BD1584" w:rsidRPr="00BD1584" w:rsidRDefault="00BD1584" w:rsidP="00BD1584">
      <w:pPr>
        <w:spacing w:before="100" w:beforeAutospacing="1" w:after="100" w:afterAutospacing="1" w:line="240" w:lineRule="auto"/>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1. Verify Licensing and Clinical Credentials</w:t>
      </w:r>
    </w:p>
    <w:p w14:paraId="3CA24CF8"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Confirm that the facility is legally authorized to provide the medical and rehabilitation services it advertises.</w:t>
      </w:r>
    </w:p>
    <w:p w14:paraId="396F91EC"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Ask which licensed physicians, physiotherapists, nurses, and other clinical professionals are available, what their responsibilities are, and whether their services match your post-operative needs.</w:t>
      </w:r>
    </w:p>
    <w:p w14:paraId="083DDDAF"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A luxury hotel or wellness center should not be assumed to provide medical rehabilitation simply because it advertises health-related services.</w:t>
      </w:r>
    </w:p>
    <w:p w14:paraId="486E38F9" w14:textId="77777777" w:rsidR="00BD1584" w:rsidRPr="00BD1584" w:rsidRDefault="00BD1584" w:rsidP="00BD1584">
      <w:pPr>
        <w:spacing w:before="100" w:beforeAutospacing="1" w:after="100" w:afterAutospacing="1" w:line="240" w:lineRule="auto"/>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2. Assess the Facility's Rehabilitation Capabilities</w:t>
      </w:r>
    </w:p>
    <w:p w14:paraId="478C7D5A"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Ask for details about the specific services available, including physiotherapy, mobility training, nursing support, medication management, wound care, and assistance with daily activities.</w:t>
      </w:r>
    </w:p>
    <w:p w14:paraId="73B1B7D0"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Confirm whether the facility can accommodate your mobility limitations and any special requirements associated with your operation.</w:t>
      </w:r>
    </w:p>
    <w:p w14:paraId="03E5A9C4" w14:textId="77777777" w:rsidR="00BD1584" w:rsidRPr="00BD1584" w:rsidRDefault="00BD1584" w:rsidP="00BD1584">
      <w:pPr>
        <w:spacing w:before="100" w:beforeAutospacing="1" w:after="100" w:afterAutospacing="1" w:line="240" w:lineRule="auto"/>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3. Verify Hospital Referral and Emergency Arrangements</w:t>
      </w:r>
    </w:p>
    <w:p w14:paraId="1CAE79C8"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Determine which hospital would receive you if a complication occurred and how emergency transportation would be arranged.</w:t>
      </w:r>
    </w:p>
    <w:p w14:paraId="6C829C42"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Ask about the availability of medical personnel, emergency procedures, and access to relevant specialists.</w:t>
      </w:r>
    </w:p>
    <w:p w14:paraId="69B18F6D"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The appropriate level of medical support is particularly important for patients recovering from complex orthopedic, cardiac, thoracic, or cancer surgery.</w:t>
      </w:r>
    </w:p>
    <w:p w14:paraId="5BD847C0" w14:textId="77777777" w:rsidR="00BD1584" w:rsidRPr="00BD1584" w:rsidRDefault="00BD1584" w:rsidP="00BD1584">
      <w:pPr>
        <w:spacing w:before="100" w:beforeAutospacing="1" w:after="100" w:afterAutospacing="1" w:line="240" w:lineRule="auto"/>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4. Confirm International Patient Services</w:t>
      </w:r>
    </w:p>
    <w:p w14:paraId="134573F5"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lastRenderedPageBreak/>
        <w:t>Language support can be essential when communicating symptoms, medication instructions, and rehabilitation goals.</w:t>
      </w:r>
    </w:p>
    <w:p w14:paraId="6A7E445C"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Ask whether professional interpretation is available, whether medical records can be provided in English, and whether staff have experience coordinating care for international patients.</w:t>
      </w:r>
    </w:p>
    <w:p w14:paraId="09116CC5" w14:textId="77777777" w:rsidR="00BD1584" w:rsidRPr="00BD1584" w:rsidRDefault="00BD1584" w:rsidP="00BD1584">
      <w:pPr>
        <w:spacing w:before="100" w:beforeAutospacing="1" w:after="100" w:afterAutospacing="1" w:line="240" w:lineRule="auto"/>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5. Match the Facility to Your Procedure and Recovery Stage</w:t>
      </w:r>
    </w:p>
    <w:p w14:paraId="7C8671E4"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Different operations require different rehabilitation approaches.</w:t>
      </w:r>
    </w:p>
    <w:p w14:paraId="4CCC3E19"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For example, recovery after joint replacement may involve specific mobility exercises and precautions, while recovery after abdominal surgery may require careful progression of activity and attention to nutritional needs.</w:t>
      </w:r>
    </w:p>
    <w:p w14:paraId="5277321A"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Patients recovering from cancer surgery may also have additional treatment-related considerations.</w:t>
      </w:r>
    </w:p>
    <w:p w14:paraId="41C9F44D"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The facility's services and program duration should be matched to the recommendations of the patient's treating medical team.</w:t>
      </w:r>
    </w:p>
    <w:p w14:paraId="7BADF42D" w14:textId="77777777" w:rsidR="00BD1584" w:rsidRPr="00BD1584" w:rsidRDefault="00BD1584" w:rsidP="00BD1584">
      <w:pPr>
        <w:spacing w:before="100" w:beforeAutospacing="1" w:after="100" w:afterAutospacing="1" w:line="240" w:lineRule="auto"/>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6. Review Costs and Practical Arrangements</w:t>
      </w:r>
    </w:p>
    <w:p w14:paraId="5B7D6A1E"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Request a written estimate covering accommodation, clinical consultations, rehabilitation sessions, medications, tests, interpretation, transportation, and any additional services.</w:t>
      </w:r>
    </w:p>
    <w:p w14:paraId="755CDFD4"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Clarify cancellation policies, payment terms, what happens if the patient requires hospital admission, and whether additional medical expenses are covered by insurance.</w:t>
      </w:r>
    </w:p>
    <w:p w14:paraId="0703CD8B" w14:textId="77777777" w:rsidR="00BD1584" w:rsidRPr="00BD1584" w:rsidRDefault="00BD1584" w:rsidP="00BD1584">
      <w:pPr>
        <w:spacing w:before="100" w:beforeAutospacing="1" w:after="100" w:afterAutospacing="1" w:line="240" w:lineRule="auto"/>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Compare the total expected cost rather than the accommodation rate alone.</w:t>
      </w:r>
    </w:p>
    <w:p w14:paraId="37F0F4FC" w14:textId="77777777" w:rsidR="00BD1584" w:rsidRPr="00BD1584" w:rsidRDefault="00BD1584" w:rsidP="00BD1584">
      <w:pPr>
        <w:spacing w:before="100" w:beforeAutospacing="1" w:after="100" w:afterAutospacing="1" w:line="240" w:lineRule="auto"/>
        <w:outlineLvl w:val="1"/>
        <w:rPr>
          <w:rFonts w:ascii="Times New Roman" w:eastAsia="Times New Roman" w:hAnsi="Times New Roman" w:cs="Times New Roman"/>
          <w:b/>
          <w:bCs/>
          <w:sz w:val="32"/>
          <w:szCs w:val="32"/>
        </w:rPr>
      </w:pPr>
      <w:r w:rsidRPr="00BD1584">
        <w:rPr>
          <w:rFonts w:ascii="Times New Roman" w:eastAsia="Times New Roman" w:hAnsi="Times New Roman" w:cs="Times New Roman"/>
          <w:b/>
          <w:bCs/>
          <w:sz w:val="32"/>
          <w:szCs w:val="32"/>
        </w:rPr>
        <w:t>Risks and Important Considerations Before Traveling</w:t>
      </w:r>
    </w:p>
    <w:p w14:paraId="31F336D2" w14:textId="77777777" w:rsidR="00BD1584" w:rsidRPr="00BD1584" w:rsidRDefault="00BD1584" w:rsidP="00EF0366">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Overseas rehabilitation requires careful planning. Patients should understand the following risks before making arrangements.</w:t>
      </w:r>
    </w:p>
    <w:p w14:paraId="5A8AF6DF" w14:textId="77777777" w:rsidR="00BD1584" w:rsidRPr="00BD1584" w:rsidRDefault="00BD1584" w:rsidP="00EF0366">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Medical Stability and Fitness to Travel</w:t>
      </w:r>
    </w:p>
    <w:p w14:paraId="202DA806" w14:textId="77777777" w:rsidR="00BD1584" w:rsidRPr="00BD1584" w:rsidRDefault="00BD1584" w:rsidP="00EF0366">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A patient who has been discharged from hospital is not necessarily ready for international travel. Some complications can develop after discharge, and long-haul travel may introduce additional risks.</w:t>
      </w:r>
    </w:p>
    <w:p w14:paraId="1293ADF2" w14:textId="77777777" w:rsidR="00BD1584" w:rsidRPr="00BD1584" w:rsidRDefault="00BD1584" w:rsidP="00EF0366">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Obtain medical clearance from your treating physician and confirm acceptance with the receiving facility before booking travel.</w:t>
      </w:r>
    </w:p>
    <w:p w14:paraId="4684E67E" w14:textId="77777777" w:rsidR="00BD1584" w:rsidRPr="00BD1584" w:rsidRDefault="00BD1584" w:rsidP="00EF0366">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lastRenderedPageBreak/>
        <w:t>Risk of Blood Clots and Other Travel-Related Complications</w:t>
      </w:r>
    </w:p>
    <w:p w14:paraId="738B57D9" w14:textId="77777777" w:rsidR="00BD1584" w:rsidRPr="00BD1584" w:rsidRDefault="00BD1584" w:rsidP="00EF0366">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Recent surgery, reduced mobility, and prolonged sitting can increase the risk of venous thromboembolism, including deep vein thrombosis and pulmonary embolism.</w:t>
      </w:r>
    </w:p>
    <w:p w14:paraId="43B60523" w14:textId="77777777" w:rsidR="00BD1584" w:rsidRPr="00BD1584" w:rsidRDefault="00BD1584" w:rsidP="00EF0366">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Discuss individualized prevention measures with your healthcare professional. Do not begin compression garments, anticoagulants, or other preventive interventions without appropriate guidance.</w:t>
      </w:r>
    </w:p>
    <w:p w14:paraId="38EFD95F" w14:textId="77777777" w:rsidR="00BD1584" w:rsidRPr="00BD1584" w:rsidRDefault="00BD1584" w:rsidP="00EF0366">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Medication and Wound Care</w:t>
      </w:r>
    </w:p>
    <w:p w14:paraId="6472DA31" w14:textId="77777777" w:rsidR="00BD1584" w:rsidRPr="00BD1584" w:rsidRDefault="00BD1584" w:rsidP="00EF0366">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Bring an adequate supply of prescribed medication for the planned trip, subject to applicable import rules and any restrictions on particular medicines. Keep medicines in their original packaging and carry the prescription or supporting documentation where appropriate.</w:t>
      </w:r>
    </w:p>
    <w:p w14:paraId="25296AFC" w14:textId="77777777" w:rsidR="00BD1584" w:rsidRPr="00BD1584" w:rsidRDefault="00BD1584" w:rsidP="00EF0366">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Confirm that the receiving facility can accommodate your medication schedule and any wound-care needs. Never discontinue or change prescribed medication without medical advice.</w:t>
      </w:r>
    </w:p>
    <w:p w14:paraId="40FA0F94" w14:textId="77777777" w:rsidR="00BD1584" w:rsidRPr="00BD1584" w:rsidRDefault="00BD1584" w:rsidP="00EF0366">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Emergency Care and Complications</w:t>
      </w:r>
    </w:p>
    <w:p w14:paraId="543465EC" w14:textId="77777777" w:rsidR="00BD1584" w:rsidRPr="00BD1584" w:rsidRDefault="00BD1584" w:rsidP="00EF0366">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Rehabilitation facilities vary in their ability to manage medical emergencies. Patients who develop new chest pain, sudden shortness of breath, severe bleeding, confusion, or other potentially life-threatening symptoms need emergency medical assessment.</w:t>
      </w:r>
    </w:p>
    <w:p w14:paraId="793701AC" w14:textId="77777777" w:rsidR="00BD1584" w:rsidRPr="00BD1584" w:rsidRDefault="00BD1584" w:rsidP="00EF0366">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Confirm emergency procedures and access to appropriate hospital care before admission.</w:t>
      </w:r>
    </w:p>
    <w:p w14:paraId="4E4815C0" w14:textId="77777777" w:rsidR="00BD1584" w:rsidRPr="00BD1584" w:rsidRDefault="00BD1584" w:rsidP="00EF0366">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Individual Recovery Expectations</w:t>
      </w:r>
    </w:p>
    <w:p w14:paraId="3E7740BD" w14:textId="77777777" w:rsidR="00BD1584" w:rsidRPr="00BD1584" w:rsidRDefault="00BD1584" w:rsidP="00EF0366">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Recovery depends on many factors, including the type of surgery, healing progress, pre-existing conditions, age, physical function, and adherence to the prescribed rehabilitation plan.</w:t>
      </w:r>
    </w:p>
    <w:p w14:paraId="7FFB7244" w14:textId="77777777" w:rsidR="00BD1584" w:rsidRPr="00BD1584" w:rsidRDefault="00BD1584" w:rsidP="00EF0366">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No facility or rehabilitation program can guarantee a particular outcome. Patients should evaluate proposed services based on their medical needs and realistic recovery goals.</w:t>
      </w:r>
    </w:p>
    <w:p w14:paraId="6C5B9236" w14:textId="77777777" w:rsidR="00BD1584" w:rsidRPr="00BD1584" w:rsidRDefault="00BD1584" w:rsidP="00BD1584">
      <w:pPr>
        <w:spacing w:before="100" w:beforeAutospacing="1" w:after="100" w:afterAutospacing="1" w:line="240" w:lineRule="auto"/>
        <w:outlineLvl w:val="1"/>
        <w:rPr>
          <w:rFonts w:ascii="Times New Roman" w:eastAsia="Times New Roman" w:hAnsi="Times New Roman" w:cs="Times New Roman"/>
          <w:b/>
          <w:bCs/>
          <w:sz w:val="32"/>
          <w:szCs w:val="32"/>
        </w:rPr>
      </w:pPr>
      <w:r w:rsidRPr="00BD1584">
        <w:rPr>
          <w:rFonts w:ascii="Times New Roman" w:eastAsia="Times New Roman" w:hAnsi="Times New Roman" w:cs="Times New Roman"/>
          <w:b/>
          <w:bCs/>
          <w:sz w:val="32"/>
          <w:szCs w:val="32"/>
        </w:rPr>
        <w:t>How Our Vancouver-Based Team Supports International Rehabilitation Arrangements</w:t>
      </w:r>
    </w:p>
    <w:p w14:paraId="10051708" w14:textId="77777777" w:rsidR="00BD1584" w:rsidRPr="00BD1584" w:rsidRDefault="00BD1584" w:rsidP="00EF0366">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lastRenderedPageBreak/>
        <w:t>Planning post-surgical rehabilitation in another country can involve complex administrative and logistical tasks. Our Vancouver-based cross-border medical support platform helps international patients organize these arrangements.</w:t>
      </w:r>
    </w:p>
    <w:p w14:paraId="2E5159A9" w14:textId="77777777" w:rsidR="00BD1584" w:rsidRPr="00BD1584" w:rsidRDefault="00BD1584" w:rsidP="00EF0366">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Our services are non-clinical and may include:</w:t>
      </w:r>
    </w:p>
    <w:p w14:paraId="01E97460" w14:textId="77777777" w:rsidR="00BD1584" w:rsidRPr="00BD1584" w:rsidRDefault="00BD1584" w:rsidP="00EF0366">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Medical document translation:</w:t>
      </w:r>
      <w:r w:rsidRPr="00BD1584">
        <w:rPr>
          <w:rFonts w:ascii="Times New Roman" w:eastAsia="Times New Roman" w:hAnsi="Times New Roman" w:cs="Times New Roman"/>
          <w:sz w:val="24"/>
          <w:szCs w:val="24"/>
        </w:rPr>
        <w:t xml:space="preserve"> English-Chinese translation and organization of operative reports, discharge summaries, laboratory results, medication lists, and rehabilitation records.</w:t>
      </w:r>
    </w:p>
    <w:p w14:paraId="74224164" w14:textId="77777777" w:rsidR="00BD1584" w:rsidRPr="00BD1584" w:rsidRDefault="00BD1584" w:rsidP="00EF0366">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Facility referral coordination:</w:t>
      </w:r>
      <w:r w:rsidRPr="00BD1584">
        <w:rPr>
          <w:rFonts w:ascii="Times New Roman" w:eastAsia="Times New Roman" w:hAnsi="Times New Roman" w:cs="Times New Roman"/>
          <w:sz w:val="24"/>
          <w:szCs w:val="24"/>
        </w:rPr>
        <w:t xml:space="preserve"> Assistance with identifying and contacting suitable licensed medical or rehabilitation facilities, subject to clinical review and facility acceptance.</w:t>
      </w:r>
    </w:p>
    <w:p w14:paraId="61339436" w14:textId="77777777" w:rsidR="00BD1584" w:rsidRPr="00BD1584" w:rsidRDefault="00BD1584" w:rsidP="00EF0366">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Pre-travel planning:</w:t>
      </w:r>
      <w:r w:rsidRPr="00BD1584">
        <w:rPr>
          <w:rFonts w:ascii="Times New Roman" w:eastAsia="Times New Roman" w:hAnsi="Times New Roman" w:cs="Times New Roman"/>
          <w:sz w:val="24"/>
          <w:szCs w:val="24"/>
        </w:rPr>
        <w:t xml:space="preserve"> Assistance with organizing relevant documents and coordinating practical arrangements after medical clearance.</w:t>
      </w:r>
    </w:p>
    <w:p w14:paraId="12C9C857" w14:textId="77777777" w:rsidR="00BD1584" w:rsidRPr="00BD1584" w:rsidRDefault="00BD1584" w:rsidP="00EF0366">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Travel and accommodation coordination:</w:t>
      </w:r>
      <w:r w:rsidRPr="00BD1584">
        <w:rPr>
          <w:rFonts w:ascii="Times New Roman" w:eastAsia="Times New Roman" w:hAnsi="Times New Roman" w:cs="Times New Roman"/>
          <w:sz w:val="24"/>
          <w:szCs w:val="24"/>
        </w:rPr>
        <w:t xml:space="preserve"> Help with transportation, accommodation, airport transfers, and companion arrangements.</w:t>
      </w:r>
    </w:p>
    <w:p w14:paraId="62177A95" w14:textId="77777777" w:rsidR="00BD1584" w:rsidRPr="00BD1584" w:rsidRDefault="00BD1584" w:rsidP="00EF0366">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On-site interpretation and patient accompaniment:</w:t>
      </w:r>
      <w:r w:rsidRPr="00BD1584">
        <w:rPr>
          <w:rFonts w:ascii="Times New Roman" w:eastAsia="Times New Roman" w:hAnsi="Times New Roman" w:cs="Times New Roman"/>
          <w:sz w:val="24"/>
          <w:szCs w:val="24"/>
        </w:rPr>
        <w:t xml:space="preserve"> Language support during medical appointments and relevant follow-up visits.</w:t>
      </w:r>
    </w:p>
    <w:p w14:paraId="39C6A32F" w14:textId="77777777" w:rsidR="00BD1584" w:rsidRPr="00BD1584" w:rsidRDefault="00BD1584" w:rsidP="00EF0366">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Post-visit document coordination:</w:t>
      </w:r>
      <w:r w:rsidRPr="00BD1584">
        <w:rPr>
          <w:rFonts w:ascii="Times New Roman" w:eastAsia="Times New Roman" w:hAnsi="Times New Roman" w:cs="Times New Roman"/>
          <w:sz w:val="24"/>
          <w:szCs w:val="24"/>
        </w:rPr>
        <w:t xml:space="preserve"> Assistance with organizing translated rehabilitation summaries and facilitating communication with home-country healthcare providers.</w:t>
      </w:r>
    </w:p>
    <w:p w14:paraId="146F21FC" w14:textId="77777777" w:rsidR="00BD1584" w:rsidRPr="00BD1584" w:rsidRDefault="00BD1584" w:rsidP="00EF0366">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Our role is to reduce logistical barriers and help patients prepare for an overseas medical visit. We do not provide diagnosis, prescribe treatment, perform rehabilitation therapy, or replace the patient's treating medical team.</w:t>
      </w:r>
    </w:p>
    <w:p w14:paraId="06778735" w14:textId="77777777" w:rsidR="00BD1584" w:rsidRPr="00BD1584" w:rsidRDefault="00BD1584" w:rsidP="00BD1584">
      <w:pPr>
        <w:spacing w:before="100" w:beforeAutospacing="1" w:after="100" w:afterAutospacing="1" w:line="240" w:lineRule="auto"/>
        <w:outlineLvl w:val="1"/>
        <w:rPr>
          <w:rFonts w:ascii="Times New Roman" w:eastAsia="Times New Roman" w:hAnsi="Times New Roman" w:cs="Times New Roman"/>
          <w:b/>
          <w:bCs/>
          <w:sz w:val="32"/>
          <w:szCs w:val="32"/>
        </w:rPr>
      </w:pPr>
      <w:r w:rsidRPr="00BD1584">
        <w:rPr>
          <w:rFonts w:ascii="Times New Roman" w:eastAsia="Times New Roman" w:hAnsi="Times New Roman" w:cs="Times New Roman"/>
          <w:b/>
          <w:bCs/>
          <w:sz w:val="32"/>
          <w:szCs w:val="32"/>
        </w:rPr>
        <w:t>Frequently Asked Questions About Post-Surgical Rehabilitation in China</w:t>
      </w:r>
    </w:p>
    <w:p w14:paraId="328ABABF" w14:textId="77777777" w:rsidR="00BD1584" w:rsidRPr="00BD1584" w:rsidRDefault="00BD1584" w:rsidP="00BD1584">
      <w:pPr>
        <w:spacing w:before="100" w:beforeAutospacing="1" w:after="100" w:afterAutospacing="1" w:line="240" w:lineRule="auto"/>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Can international patients travel to China for rehabilitation after surgery?</w:t>
      </w:r>
    </w:p>
    <w:p w14:paraId="0F2AF799" w14:textId="77777777" w:rsidR="00BD1584" w:rsidRPr="00BD1584" w:rsidRDefault="00BD1584" w:rsidP="007B6C2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Some international patients may be eligible for overseas rehabilitation, but suitability depends on the procedure, recovery stage, medical stability, and available facilities. Obtain approval from your treating physician and confirmation from the receiving facility before arranging travel.</w:t>
      </w:r>
    </w:p>
    <w:p w14:paraId="7E69639F" w14:textId="77777777" w:rsidR="00BD1584" w:rsidRPr="00BD1584" w:rsidRDefault="00BD1584" w:rsidP="007B6C23">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What is the difference between a rehabilitation hospital and a wellness resort?</w:t>
      </w:r>
    </w:p>
    <w:p w14:paraId="2C1FD010" w14:textId="77777777" w:rsidR="00BD1584" w:rsidRPr="00BD1584" w:rsidRDefault="00BD1584" w:rsidP="007B6C2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 xml:space="preserve">A rehabilitation hospital or licensed medical rehabilitation facility may provide clinical assessment and supervised rehabilitation within its authorized scope. A wellness resort may </w:t>
      </w:r>
      <w:r w:rsidRPr="00BD1584">
        <w:rPr>
          <w:rFonts w:ascii="Times New Roman" w:eastAsia="Times New Roman" w:hAnsi="Times New Roman" w:cs="Times New Roman"/>
          <w:sz w:val="24"/>
          <w:szCs w:val="24"/>
        </w:rPr>
        <w:lastRenderedPageBreak/>
        <w:t>primarily provide accommodation, relaxation, and non-clinical services. Patients should verify licensing, staffing, and clinical capabilities rather than relying on the facility's marketing description.</w:t>
      </w:r>
    </w:p>
    <w:p w14:paraId="5B7DAEAF" w14:textId="77777777" w:rsidR="00BD1584" w:rsidRPr="00BD1584" w:rsidRDefault="00BD1584" w:rsidP="007B6C23">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How long should I stay at a rehabilitation facility?</w:t>
      </w:r>
    </w:p>
    <w:p w14:paraId="7FA3443D" w14:textId="77777777" w:rsidR="00BD1584" w:rsidRPr="00BD1584" w:rsidRDefault="00BD1584" w:rsidP="007B6C2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There is no standard duration for every patient. The appropriate length of stay depends on the operation, rehabilitation goals, physical condition, clinical assessment, and recommendations from the treating team.</w:t>
      </w:r>
    </w:p>
    <w:p w14:paraId="357DE21B" w14:textId="77777777" w:rsidR="00BD1584" w:rsidRPr="00BD1584" w:rsidRDefault="00BD1584" w:rsidP="007B6C23">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Can family members accompany patients during rehabilitation?</w:t>
      </w:r>
    </w:p>
    <w:p w14:paraId="3957E8B8" w14:textId="77777777" w:rsidR="00BD1584" w:rsidRPr="00BD1584" w:rsidRDefault="00BD1584" w:rsidP="007B6C2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Some facilities allow family members to stay with patients, subject to room availability, accommodation policies, and additional costs. Confirm these arrangements before booking.</w:t>
      </w:r>
    </w:p>
    <w:p w14:paraId="7C87BC8C" w14:textId="77777777" w:rsidR="00BD1584" w:rsidRPr="00BD1584" w:rsidRDefault="00BD1584" w:rsidP="007B6C23">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Can traditional Chinese medicine be used after surgery?</w:t>
      </w:r>
    </w:p>
    <w:p w14:paraId="7E5941AA" w14:textId="77777777" w:rsidR="00BD1584" w:rsidRPr="00BD1584" w:rsidRDefault="00BD1584" w:rsidP="007B6C2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Some TCM approaches may be considered for selected patients, but safety depends on the procedure, the patient's medical condition, wound healing, medications, and other factors. Consult your surgeon or treating physician before starting acupuncture, herbal medicine, massage, or other complementary interventions.</w:t>
      </w:r>
    </w:p>
    <w:p w14:paraId="41390BDF" w14:textId="77777777" w:rsidR="00BD1584" w:rsidRPr="00BD1584" w:rsidRDefault="00BD1584" w:rsidP="007B6C23">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What documents should I prepare before traveling?</w:t>
      </w:r>
    </w:p>
    <w:p w14:paraId="44894041" w14:textId="77777777" w:rsidR="00BD1584" w:rsidRPr="00BD1584" w:rsidRDefault="00BD1584" w:rsidP="007B6C2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Commonly requested documents include operative reports, discharge summaries, medication lists, laboratory results, imaging reports, wound-care instructions, and rehabilitation recommendations. The receiving facility may request additional documents or translations.</w:t>
      </w:r>
    </w:p>
    <w:p w14:paraId="6072DA13" w14:textId="77777777" w:rsidR="00BD1584" w:rsidRPr="00BD1584" w:rsidRDefault="00BD1584" w:rsidP="007B6C23">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BD1584">
        <w:rPr>
          <w:rFonts w:ascii="Times New Roman" w:eastAsia="Times New Roman" w:hAnsi="Times New Roman" w:cs="Times New Roman"/>
          <w:b/>
          <w:bCs/>
          <w:sz w:val="27"/>
          <w:szCs w:val="27"/>
        </w:rPr>
        <w:t>Does your Vancouver-based platform provide rehabilitation treatment?</w:t>
      </w:r>
    </w:p>
    <w:p w14:paraId="3124EA4A" w14:textId="77777777" w:rsidR="00BD1584" w:rsidRPr="00BD1584" w:rsidRDefault="00BD1584" w:rsidP="007B6C23">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No. Our services focus on non-clinical coordination, including medical document translation, facility referral coordination, travel arrangements, interpretation, patient accompaniment, and post-visit document organization. All clinical services must be provided by appropriately qualified healthcare professionals.</w:t>
      </w:r>
    </w:p>
    <w:p w14:paraId="703CD51F" w14:textId="77777777" w:rsidR="00BD1584" w:rsidRPr="00BD1584" w:rsidRDefault="00BD1584" w:rsidP="00BD1584">
      <w:pPr>
        <w:spacing w:before="100" w:beforeAutospacing="1" w:after="100" w:afterAutospacing="1" w:line="240" w:lineRule="auto"/>
        <w:outlineLvl w:val="1"/>
        <w:rPr>
          <w:rFonts w:ascii="Times New Roman" w:eastAsia="Times New Roman" w:hAnsi="Times New Roman" w:cs="Times New Roman"/>
          <w:b/>
          <w:bCs/>
          <w:sz w:val="32"/>
          <w:szCs w:val="32"/>
        </w:rPr>
      </w:pPr>
      <w:r w:rsidRPr="00BD1584">
        <w:rPr>
          <w:rFonts w:ascii="Times New Roman" w:eastAsia="Times New Roman" w:hAnsi="Times New Roman" w:cs="Times New Roman"/>
          <w:b/>
          <w:bCs/>
          <w:sz w:val="32"/>
          <w:szCs w:val="32"/>
        </w:rPr>
        <w:t>Explore Post-Surgical Rehabilitation Options in China</w:t>
      </w:r>
    </w:p>
    <w:p w14:paraId="68C907F6" w14:textId="77777777" w:rsidR="00BD1584" w:rsidRPr="00BD1584" w:rsidRDefault="00BD1584" w:rsidP="00844161">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Recovery after surgery often requires more than a hospital discharge. For suitable patients, a well-planned rehabilitation program may provide structured support for restoring mobility, rebuilding strength, and returning to daily activities.</w:t>
      </w:r>
    </w:p>
    <w:p w14:paraId="03435265" w14:textId="77777777" w:rsidR="00BD1584" w:rsidRPr="00BD1584" w:rsidRDefault="00BD1584" w:rsidP="00844161">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lastRenderedPageBreak/>
        <w:t>China offers a range of medical, rehabilitation, and wellness facilities, but their licensing, staffing, clinical capabilities, and emergency arrangements differ. Careful evaluation is essential before choosing an overseas recovery setting.</w:t>
      </w:r>
    </w:p>
    <w:p w14:paraId="48BCA0FE" w14:textId="77777777" w:rsidR="00BD1584" w:rsidRPr="00BD1584" w:rsidRDefault="00BD1584" w:rsidP="00844161">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Our Vancouver-based team can help international patients navigate the practical arrangements involved in exploring post-surgical rehabilitation in China, from medical document preparation and facility referral coordination to interpretation and follow-up documentation.</w:t>
      </w:r>
    </w:p>
    <w:p w14:paraId="077901E0" w14:textId="77777777" w:rsidR="00BD1584" w:rsidRPr="00BD1584" w:rsidRDefault="00BD1584" w:rsidP="00844161">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b/>
          <w:bCs/>
          <w:sz w:val="24"/>
          <w:szCs w:val="24"/>
        </w:rPr>
        <w:t>Contact our team to discuss your cross-border rehabilitation coordination needs and learn how to prepare for an overseas consultation.</w:t>
      </w:r>
    </w:p>
    <w:p w14:paraId="4849B170" w14:textId="77777777" w:rsidR="00BD1584" w:rsidRPr="00BD1584" w:rsidRDefault="00BD1584" w:rsidP="00844161">
      <w:pPr>
        <w:spacing w:before="100" w:beforeAutospacing="1" w:after="100" w:afterAutospacing="1" w:line="276" w:lineRule="auto"/>
        <w:jc w:val="both"/>
        <w:rPr>
          <w:rFonts w:ascii="Times New Roman" w:eastAsia="Times New Roman" w:hAnsi="Times New Roman" w:cs="Times New Roman"/>
          <w:sz w:val="24"/>
          <w:szCs w:val="24"/>
        </w:rPr>
      </w:pPr>
      <w:r w:rsidRPr="00BD1584">
        <w:rPr>
          <w:rFonts w:ascii="Times New Roman" w:eastAsia="Times New Roman" w:hAnsi="Times New Roman" w:cs="Times New Roman"/>
          <w:sz w:val="24"/>
          <w:szCs w:val="24"/>
        </w:rPr>
        <w:t>Our services are limited to non-clinical coordination and logistical support. Medical suitability, rehabilitation plans, and treatment decisions must be determined by qualified healthcare professionals.</w:t>
      </w:r>
    </w:p>
    <w:p w14:paraId="1E07E885" w14:textId="77777777" w:rsidR="00BD1584" w:rsidRDefault="00BD1584" w:rsidP="00844161">
      <w:pPr>
        <w:spacing w:line="276" w:lineRule="auto"/>
        <w:jc w:val="both"/>
      </w:pPr>
    </w:p>
    <w:sectPr w:rsidR="00BD158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73C00"/>
    <w:multiLevelType w:val="multilevel"/>
    <w:tmpl w:val="345C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87D74"/>
    <w:multiLevelType w:val="multilevel"/>
    <w:tmpl w:val="33CA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E6537"/>
    <w:multiLevelType w:val="multilevel"/>
    <w:tmpl w:val="937C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A64C33"/>
    <w:multiLevelType w:val="multilevel"/>
    <w:tmpl w:val="29FE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584"/>
    <w:rsid w:val="007B6C23"/>
    <w:rsid w:val="00844161"/>
    <w:rsid w:val="00966A02"/>
    <w:rsid w:val="00BD1584"/>
    <w:rsid w:val="00D81833"/>
    <w:rsid w:val="00DB06AE"/>
    <w:rsid w:val="00EF0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FEBC9"/>
  <w15:chartTrackingRefBased/>
  <w15:docId w15:val="{466250B5-50BD-4D9B-8AE9-BA97FCA8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D15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D15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D15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58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D15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D1584"/>
    <w:rPr>
      <w:rFonts w:ascii="Times New Roman" w:eastAsia="Times New Roman" w:hAnsi="Times New Roman" w:cs="Times New Roman"/>
      <w:b/>
      <w:bCs/>
      <w:sz w:val="27"/>
      <w:szCs w:val="27"/>
    </w:rPr>
  </w:style>
  <w:style w:type="paragraph" w:customStyle="1" w:styleId="x12ofw9d">
    <w:name w:val="x12ofw9d"/>
    <w:basedOn w:val="Normal"/>
    <w:rsid w:val="00BD15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1584"/>
    <w:rPr>
      <w:b/>
      <w:bCs/>
    </w:rPr>
  </w:style>
  <w:style w:type="character" w:styleId="Emphasis">
    <w:name w:val="Emphasis"/>
    <w:basedOn w:val="DefaultParagraphFont"/>
    <w:uiPriority w:val="20"/>
    <w:qFormat/>
    <w:rsid w:val="00BD15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3581</Words>
  <Characters>20417</Characters>
  <Application>Microsoft Office Word</Application>
  <DocSecurity>0</DocSecurity>
  <Lines>170</Lines>
  <Paragraphs>47</Paragraphs>
  <ScaleCrop>false</ScaleCrop>
  <Company/>
  <LinksUpToDate>false</LinksUpToDate>
  <CharactersWithSpaces>23951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yu</dc:creator>
  <cp:keywords/>
  <dc:description/>
  <cp:lastModifiedBy>Jennifer yu</cp:lastModifiedBy>
  <cp:revision>12</cp:revision>
  <dcterms:created xsi:type="dcterms:W3CDTF">2026-10-13T16:02:00Z</dcterms:created>
  <dcterms:modified xsi:type="dcterms:W3CDTF">2026-10-13T16:10:00Z</dcterms:modified>
</cp:coreProperties>
</file>