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D15F2">
      <w:pPr>
        <w:jc w:val="center"/>
        <w:rPr>
          <w:rFonts w:ascii="??" w:eastAsia="Times New Roman"/>
          <w:sz w:val="32"/>
        </w:rPr>
      </w:pPr>
      <w:r>
        <w:rPr>
          <w:rFonts w:hint="eastAsia" w:ascii="??" w:hAnsi="??"/>
          <w:b/>
          <w:sz w:val="32"/>
        </w:rPr>
        <w:t>电子科技大学中山学院毕业设计（论文）任务书</w:t>
      </w:r>
    </w:p>
    <w:p w14:paraId="46BFD3E2">
      <w:pPr>
        <w:rPr>
          <w:rFonts w:ascii="unknown" w:hAnsi="unknown"/>
          <w:color w:val="auto"/>
        </w:rPr>
      </w:pPr>
      <w:r>
        <w:rPr>
          <w:rFonts w:ascii="unknown" w:hAnsi="unknown"/>
          <w:color w:val="auto"/>
        </w:rPr>
        <w:t xml:space="preserve"> </w:t>
      </w:r>
    </w:p>
    <w:p w14:paraId="48305F51">
      <w:pPr>
        <w:rPr>
          <w:rFonts w:ascii="unknown" w:hAnsi="unknown"/>
          <w:color w:val="auto"/>
        </w:rPr>
      </w:pPr>
    </w:p>
    <w:tbl>
      <w:tblPr>
        <w:tblStyle w:val="8"/>
        <w:tblW w:w="1046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9"/>
        <w:gridCol w:w="1309"/>
        <w:gridCol w:w="1309"/>
        <w:gridCol w:w="1308"/>
        <w:gridCol w:w="1308"/>
        <w:gridCol w:w="1308"/>
        <w:gridCol w:w="1308"/>
        <w:gridCol w:w="1308"/>
      </w:tblGrid>
      <w:tr w14:paraId="3086E5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C57494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学生姓名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6168C">
            <w:pPr>
              <w:spacing w:line="320" w:lineRule="atLeast"/>
              <w:jc w:val="center"/>
              <w:rPr>
                <w:rFonts w:ascii="??" w:eastAsia="宋体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严绍诚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BEF53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学号</w:t>
            </w:r>
          </w:p>
        </w:tc>
        <w:tc>
          <w:tcPr>
            <w:tcW w:w="2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9144D">
            <w:pPr>
              <w:spacing w:line="320" w:lineRule="atLeast"/>
              <w:jc w:val="center"/>
              <w:rPr>
                <w:rFonts w:ascii="??" w:hAnsi="??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2023030201071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C9CF2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专业班级</w:t>
            </w:r>
          </w:p>
        </w:tc>
        <w:tc>
          <w:tcPr>
            <w:tcW w:w="2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DDAFD">
            <w:pPr>
              <w:spacing w:line="320" w:lineRule="atLeast"/>
              <w:jc w:val="center"/>
              <w:rPr>
                <w:rFonts w:hint="eastAsia" w:ascii="??" w:hAnsi="??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软工B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 w:eastAsia="zh-CN"/>
              </w:rPr>
              <w:t>班</w:t>
            </w:r>
          </w:p>
        </w:tc>
      </w:tr>
      <w:tr w14:paraId="66942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D9543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题目名称</w:t>
            </w:r>
          </w:p>
        </w:tc>
        <w:tc>
          <w:tcPr>
            <w:tcW w:w="915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40302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企业供应链数智化协同平台设计与开发</w:t>
            </w:r>
          </w:p>
        </w:tc>
      </w:tr>
      <w:tr w14:paraId="6ED2FF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79529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指导老师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22F9F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李文生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9A58E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职称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0F44E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教授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92542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所在单位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73568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计算机学院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8CE37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电话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C025A">
            <w:pPr>
              <w:spacing w:line="320" w:lineRule="atLeast"/>
              <w:jc w:val="center"/>
              <w:rPr>
                <w:rFonts w:ascii="??" w:hAnsi="??"/>
              </w:rPr>
            </w:pPr>
            <w:r>
              <w:rPr>
                <w:rFonts w:ascii="??" w:hAnsi="??"/>
              </w:rPr>
              <w:t>13702459393</w:t>
            </w:r>
          </w:p>
        </w:tc>
      </w:tr>
      <w:tr w14:paraId="057A5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1A6CD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课题类型</w:t>
            </w:r>
          </w:p>
        </w:tc>
        <w:tc>
          <w:tcPr>
            <w:tcW w:w="915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88C855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/>
              </w:rPr>
              <w:t>G-</w:t>
            </w:r>
            <w:r>
              <w:rPr>
                <w:rFonts w:hint="eastAsia" w:ascii="??" w:hAnsi="??"/>
              </w:rPr>
              <w:t>软件开发</w:t>
            </w:r>
          </w:p>
        </w:tc>
      </w:tr>
      <w:tr w14:paraId="224669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35EAD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课题来源</w:t>
            </w:r>
          </w:p>
        </w:tc>
        <w:tc>
          <w:tcPr>
            <w:tcW w:w="915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3DC47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/>
              </w:rPr>
              <w:t>B-</w:t>
            </w:r>
            <w:r>
              <w:rPr>
                <w:rFonts w:hint="eastAsia" w:ascii="??" w:hAnsi="??"/>
              </w:rPr>
              <w:t>社会生产实践</w:t>
            </w:r>
          </w:p>
        </w:tc>
      </w:tr>
      <w:tr w14:paraId="39CB1C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ABD03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毕业设计（论文）时间</w:t>
            </w:r>
          </w:p>
        </w:tc>
        <w:tc>
          <w:tcPr>
            <w:tcW w:w="784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1BEA1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eastAsia="Times New Roman"/>
              </w:rPr>
              <w:tab/>
            </w:r>
            <w:r>
              <w:rPr>
                <w:rFonts w:ascii="??" w:eastAsia="Times New Roman"/>
              </w:rPr>
              <w:tab/>
            </w:r>
            <w:r>
              <w:rPr>
                <w:rFonts w:ascii="??" w:eastAsia="Times New Roman"/>
              </w:rPr>
              <w:tab/>
            </w:r>
            <w:r>
              <w:rPr>
                <w:rFonts w:ascii="??" w:hAnsi="??"/>
              </w:rPr>
              <w:t>20</w:t>
            </w:r>
            <w:r>
              <w:rPr>
                <w:rFonts w:hint="eastAsia" w:ascii="??" w:hAnsi="??"/>
              </w:rPr>
              <w:t>26</w:t>
            </w:r>
            <w:r>
              <w:rPr>
                <w:rFonts w:ascii="??" w:hAnsi="??"/>
              </w:rPr>
              <w:t xml:space="preserve"> </w:t>
            </w:r>
            <w:r>
              <w:rPr>
                <w:rFonts w:hint="eastAsia" w:ascii="??" w:hAnsi="??"/>
              </w:rPr>
              <w:t>年</w:t>
            </w:r>
            <w:r>
              <w:rPr>
                <w:rFonts w:ascii="??" w:hAnsi="??"/>
              </w:rPr>
              <w:t xml:space="preserve"> 9 </w:t>
            </w:r>
            <w:r>
              <w:rPr>
                <w:rFonts w:hint="eastAsia" w:ascii="??" w:hAnsi="??"/>
              </w:rPr>
              <w:t>月</w:t>
            </w:r>
            <w:r>
              <w:rPr>
                <w:rFonts w:ascii="??" w:hAnsi="??"/>
              </w:rPr>
              <w:t xml:space="preserve"> 1 </w:t>
            </w:r>
            <w:r>
              <w:rPr>
                <w:rFonts w:hint="eastAsia" w:ascii="??" w:hAnsi="??"/>
              </w:rPr>
              <w:t>日</w:t>
            </w:r>
            <w:r>
              <w:rPr>
                <w:rFonts w:ascii="??" w:hAnsi="??"/>
              </w:rPr>
              <w:t xml:space="preserve">  </w:t>
            </w:r>
            <w:r>
              <w:rPr>
                <w:rFonts w:hint="eastAsia" w:ascii="??" w:hAnsi="??"/>
              </w:rPr>
              <w:t>至</w:t>
            </w:r>
            <w:r>
              <w:rPr>
                <w:rFonts w:ascii="??" w:hAnsi="??"/>
              </w:rPr>
              <w:t xml:space="preserve">  202</w:t>
            </w:r>
            <w:r>
              <w:rPr>
                <w:rFonts w:hint="eastAsia" w:ascii="??" w:hAnsi="??"/>
              </w:rPr>
              <w:t>7</w:t>
            </w:r>
            <w:r>
              <w:rPr>
                <w:rFonts w:ascii="??" w:hAnsi="??"/>
              </w:rPr>
              <w:tab/>
            </w:r>
            <w:r>
              <w:rPr>
                <w:rFonts w:hint="eastAsia" w:ascii="??" w:hAnsi="??"/>
              </w:rPr>
              <w:t>年</w:t>
            </w:r>
            <w:r>
              <w:rPr>
                <w:rFonts w:ascii="??" w:hAnsi="??"/>
              </w:rPr>
              <w:t xml:space="preserve"> 5 </w:t>
            </w:r>
            <w:r>
              <w:rPr>
                <w:rFonts w:hint="eastAsia" w:ascii="??" w:hAnsi="??"/>
              </w:rPr>
              <w:t>月</w:t>
            </w:r>
            <w:r>
              <w:rPr>
                <w:rFonts w:ascii="??" w:hAnsi="??"/>
              </w:rPr>
              <w:t xml:space="preserve"> 1</w:t>
            </w:r>
            <w:r>
              <w:rPr>
                <w:rFonts w:ascii="??" w:eastAsia="Times New Roman"/>
              </w:rPr>
              <w:t>0</w:t>
            </w:r>
            <w:r>
              <w:rPr>
                <w:rFonts w:ascii="??" w:eastAsia="Times New Roman"/>
              </w:rPr>
              <w:tab/>
            </w:r>
            <w:r>
              <w:rPr>
                <w:rFonts w:hint="eastAsia" w:ascii="??" w:hAnsi="??"/>
              </w:rPr>
              <w:t>日</w:t>
            </w:r>
          </w:p>
        </w:tc>
      </w:tr>
      <w:tr w14:paraId="037FF6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142E83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阶段工作进度安排：</w:t>
            </w:r>
          </w:p>
          <w:p w14:paraId="180F58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2026.09—2026.10：查阅文献，完成需求分析、开题报告、总体架构及数据库</w:t>
            </w:r>
            <w:bookmarkStart w:id="0" w:name="_GoBack"/>
            <w:bookmarkEnd w:id="0"/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设计。</w:t>
            </w:r>
          </w:p>
          <w:p w14:paraId="0457D8E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2026.10—2026.12：完成用户权限、供应商、物料、库存及采购核心模块开发。</w:t>
            </w:r>
          </w:p>
          <w:p w14:paraId="6C5C1C5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2026.12—2027.02：完成订单协同、交付验收、对账管理和数据看板开发。</w:t>
            </w:r>
          </w:p>
          <w:p w14:paraId="0E809A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2027.02—2027.03：完成需求预测、文本解析、异常预警功能及系统联调测试。</w:t>
            </w:r>
          </w:p>
          <w:p w14:paraId="04263E0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2027.03—2027.04：完善系统功能，整理测试结果并撰写毕业论文。</w:t>
            </w:r>
          </w:p>
          <w:p w14:paraId="4B8F84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2027.04—2027.05：修改论文并最终定稿，完成系统验收与答辩准备。</w:t>
            </w:r>
          </w:p>
          <w:p w14:paraId="07DB4F5A">
            <w:pPr>
              <w:spacing w:line="320" w:lineRule="atLeast"/>
              <w:rPr>
                <w:rFonts w:ascii="??" w:hAnsi="??"/>
              </w:rPr>
            </w:pPr>
          </w:p>
        </w:tc>
      </w:tr>
      <w:tr w14:paraId="21598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263F08">
            <w:pPr>
              <w:spacing w:line="320" w:lineRule="atLeast"/>
              <w:rPr>
                <w:rFonts w:ascii="??" w:hAnsi="??"/>
              </w:rPr>
            </w:pPr>
            <w:r>
              <w:rPr>
                <w:rFonts w:hint="eastAsia" w:ascii="??" w:hAnsi="??"/>
              </w:rPr>
              <w:t>设计（论文）的主要内容和要求</w:t>
            </w:r>
          </w:p>
          <w:p w14:paraId="4C5CCCE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ascii="Arial" w:hAnsi="Arial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采用B/S及前后端分离架构，设计并开发企业供应链数智化协同平台，实现供应商、库存、采购、交付、验收、对账及数据看板等功能，并结合需求预测和大语言模型完成需求解析、异常预警等数智化应用。</w:t>
            </w:r>
          </w:p>
          <w:p w14:paraId="1D3C71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2</w:t>
            </w:r>
            <w:r>
              <w:rPr>
                <w:rFonts w:ascii="??" w:hAnsi="??" w:eastAsia="等线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standardContextual"/>
              </w:rPr>
              <w:t>、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完成系统需求分析、总体设计、数据库设计、功能实现与测试，并按要求撰写1万字毕业论文。</w:t>
            </w:r>
          </w:p>
          <w:p w14:paraId="46FE358F">
            <w:pPr>
              <w:spacing w:line="320" w:lineRule="atLeast"/>
              <w:rPr>
                <w:rFonts w:ascii="??" w:hAnsi="??"/>
              </w:rPr>
            </w:pPr>
          </w:p>
        </w:tc>
      </w:tr>
      <w:tr w14:paraId="06D010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A80A73">
            <w:pPr>
              <w:spacing w:line="320" w:lineRule="atLeast"/>
              <w:rPr>
                <w:rFonts w:ascii="??" w:hAnsi="??"/>
              </w:rPr>
            </w:pPr>
            <w:r>
              <w:rPr>
                <w:rFonts w:hint="default" w:ascii="??" w:hAnsi="??"/>
              </w:rPr>
              <w:t>推荐参考文献：</w:t>
            </w:r>
          </w:p>
          <w:p w14:paraId="1214C0C2">
            <w:pPr>
              <w:spacing w:line="320" w:lineRule="atLeast"/>
              <w:rPr>
                <w:rFonts w:hint="default" w:ascii="??" w:hAnsi="??"/>
              </w:rPr>
            </w:pPr>
            <w:r>
              <w:rPr>
                <w:rFonts w:hint="default" w:ascii="??" w:hAnsi="??"/>
              </w:rPr>
              <w:t>[1] Chopra S. Supply Chain Management: Strategy, Planning, and Operation[M]. Pearson,2019.</w:t>
            </w:r>
          </w:p>
          <w:p w14:paraId="2F1CE253">
            <w:pPr>
              <w:spacing w:line="320" w:lineRule="atLeast"/>
              <w:rPr>
                <w:rFonts w:hint="default" w:ascii="??" w:hAnsi="??"/>
              </w:rPr>
            </w:pPr>
            <w:r>
              <w:rPr>
                <w:rFonts w:hint="default" w:ascii="??" w:hAnsi="??"/>
              </w:rPr>
              <w:t>[2] Vaswani A, et al. Attention Is All You Need[C]. NeurIPS,2017.</w:t>
            </w:r>
          </w:p>
          <w:p w14:paraId="1CF812D2">
            <w:pPr>
              <w:spacing w:line="320" w:lineRule="atLeast"/>
              <w:rPr>
                <w:rFonts w:hint="default" w:ascii="??" w:hAnsi="??"/>
              </w:rPr>
            </w:pPr>
            <w:r>
              <w:rPr>
                <w:rFonts w:hint="default" w:ascii="??" w:hAnsi="??"/>
              </w:rPr>
              <w:t>[3] 马士华,林勇.供应链管理（第5版）[M].机械工业出版社,2016.</w:t>
            </w:r>
          </w:p>
          <w:p w14:paraId="2DCA4041">
            <w:pPr>
              <w:spacing w:line="320" w:lineRule="atLeast"/>
              <w:rPr>
                <w:rFonts w:hint="default" w:ascii="??" w:hAnsi="??"/>
              </w:rPr>
            </w:pPr>
            <w:r>
              <w:rPr>
                <w:rFonts w:hint="default" w:ascii="??" w:hAnsi="??"/>
              </w:rPr>
              <w:t>[4] 李航.统计学习方法（第2版）[M].清华大学出版社,2019.</w:t>
            </w:r>
          </w:p>
          <w:p w14:paraId="2FCE6137">
            <w:pPr>
              <w:spacing w:line="320" w:lineRule="atLeast"/>
              <w:rPr>
                <w:rFonts w:hint="default" w:ascii="??" w:hAnsi="??"/>
              </w:rPr>
            </w:pPr>
            <w:r>
              <w:rPr>
                <w:rFonts w:hint="eastAsia" w:ascii="??" w:hAnsi="??"/>
              </w:rPr>
              <w:t>[5] 邱锡鹏.神经网络与深度学习[M].机械工业出版社,2020.</w:t>
            </w:r>
          </w:p>
          <w:p w14:paraId="3ED094A6">
            <w:pPr>
              <w:spacing w:line="320" w:lineRule="atLeast"/>
              <w:rPr>
                <w:rFonts w:ascii="??" w:hAnsi="??"/>
              </w:rPr>
            </w:pPr>
          </w:p>
          <w:p w14:paraId="22392F16">
            <w:pPr>
              <w:pStyle w:val="13"/>
              <w:ind w:firstLine="0" w:firstLineChars="0"/>
              <w:rPr>
                <w:rFonts w:ascii="??" w:hAnsi="??"/>
                <w:sz w:val="24"/>
              </w:rPr>
            </w:pPr>
          </w:p>
          <w:p w14:paraId="61507BF4">
            <w:pPr>
              <w:pStyle w:val="13"/>
              <w:ind w:firstLine="0" w:firstLineChars="0"/>
              <w:rPr>
                <w:rFonts w:ascii="??" w:hAnsi="??"/>
                <w:sz w:val="24"/>
              </w:rPr>
            </w:pPr>
          </w:p>
        </w:tc>
      </w:tr>
      <w:tr w14:paraId="0FDD5A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71C5A5E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5C3B7B8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06BD328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39059AF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23CD523D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3B6A8C12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6D8A277">
            <w:pPr>
              <w:jc w:val="right"/>
              <w:rPr>
                <w:rFonts w:ascii="unknown" w:eastAsia="Times New Roman"/>
                <w:color w:val="auto"/>
              </w:rPr>
            </w:pPr>
            <w:r>
              <w:rPr>
                <w:rFonts w:hint="eastAsia" w:ascii="unknown" w:hAnsi="unknown"/>
                <w:color w:val="auto"/>
              </w:rPr>
              <w:t>指导教师签名</w:t>
            </w:r>
            <w:r>
              <w:rPr>
                <w:rFonts w:ascii="unknown" w:hAnsi="unknown"/>
                <w:color w:val="auto"/>
              </w:rPr>
              <w:t>:</w:t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年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月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日</w:t>
            </w:r>
          </w:p>
        </w:tc>
      </w:tr>
      <w:tr w14:paraId="39C32A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E459A7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毕业设计（论文）专家组意见：</w:t>
            </w:r>
          </w:p>
          <w:p w14:paraId="08502E05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hint="eastAsia" w:ascii="??" w:hAnsi="??"/>
              </w:rPr>
              <w:t>同意下达任务书</w:t>
            </w:r>
          </w:p>
          <w:p w14:paraId="07021AD6">
            <w:pPr>
              <w:spacing w:line="320" w:lineRule="atLeast"/>
              <w:rPr>
                <w:rFonts w:ascii="??" w:eastAsia="Times New Roman"/>
              </w:rPr>
            </w:pPr>
          </w:p>
          <w:p w14:paraId="76CC2CE0">
            <w:pPr>
              <w:spacing w:line="320" w:lineRule="atLeast"/>
              <w:rPr>
                <w:rFonts w:ascii="??" w:eastAsia="Times New Roman"/>
              </w:rPr>
            </w:pPr>
          </w:p>
          <w:p w14:paraId="0271AA83">
            <w:pPr>
              <w:jc w:val="right"/>
              <w:rPr>
                <w:rFonts w:hint="eastAsia" w:ascii="unknown" w:hAnsi="unknown"/>
                <w:color w:val="auto"/>
              </w:rPr>
            </w:pPr>
          </w:p>
          <w:p w14:paraId="11E282DE">
            <w:pPr>
              <w:jc w:val="right"/>
              <w:rPr>
                <w:rFonts w:ascii="unknown" w:eastAsia="Times New Roman"/>
                <w:color w:val="auto"/>
              </w:rPr>
            </w:pPr>
            <w:r>
              <w:rPr>
                <w:rFonts w:hint="eastAsia" w:ascii="unknown" w:hAnsi="unknown"/>
                <w:color w:val="auto"/>
              </w:rPr>
              <w:t>负责人签名</w:t>
            </w:r>
            <w:r>
              <w:rPr>
                <w:rFonts w:ascii="unknown" w:hAnsi="unknown"/>
                <w:color w:val="auto"/>
              </w:rPr>
              <w:t>:</w:t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年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月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hint="eastAsia" w:ascii="unknown" w:hAnsi="unknown"/>
                <w:color w:val="auto"/>
              </w:rPr>
              <w:t>日</w:t>
            </w:r>
          </w:p>
        </w:tc>
      </w:tr>
    </w:tbl>
    <w:p w14:paraId="0F52D3B7">
      <w:pPr>
        <w:rPr>
          <w:rFonts w:ascii="unknown" w:eastAsia="Times New Roman"/>
          <w:color w:val="auto"/>
        </w:rPr>
      </w:pPr>
      <w:r>
        <w:rPr>
          <w:rFonts w:hint="eastAsia" w:ascii="unknown" w:hAnsi="unknown"/>
          <w:color w:val="auto"/>
        </w:rPr>
        <w:t>注：阶段工作包括查阅文献、调研、撰写开题报告、实验或设计、撰写毕业设计（论文）或设计说明书、定稿及答辩等。</w:t>
      </w:r>
    </w:p>
    <w:sectPr>
      <w:pgSz w:w="11907" w:h="16840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??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unknown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A05"/>
    <w:rsid w:val="00091A05"/>
    <w:rsid w:val="003A48DB"/>
    <w:rsid w:val="0071663F"/>
    <w:rsid w:val="00AC2B77"/>
    <w:rsid w:val="30556842"/>
    <w:rsid w:val="40F4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semiHidden="0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等线" w:cs="Times New Roman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0"/>
    <w:qFormat/>
    <w:uiPriority w:val="99"/>
    <w:pPr>
      <w:outlineLvl w:val="0"/>
    </w:pPr>
    <w:rPr>
      <w:b/>
      <w:sz w:val="32"/>
    </w:rPr>
  </w:style>
  <w:style w:type="paragraph" w:styleId="3">
    <w:name w:val="heading 2"/>
    <w:basedOn w:val="1"/>
    <w:next w:val="1"/>
    <w:link w:val="11"/>
    <w:qFormat/>
    <w:uiPriority w:val="99"/>
    <w:pPr>
      <w:outlineLvl w:val="1"/>
    </w:pPr>
    <w:rPr>
      <w:b/>
      <w:i/>
      <w:sz w:val="28"/>
    </w:rPr>
  </w:style>
  <w:style w:type="paragraph" w:styleId="4">
    <w:name w:val="heading 3"/>
    <w:basedOn w:val="1"/>
    <w:next w:val="1"/>
    <w:link w:val="12"/>
    <w:qFormat/>
    <w:uiPriority w:val="99"/>
    <w:pPr>
      <w:outlineLvl w:val="2"/>
    </w:pPr>
    <w:rPr>
      <w:b/>
      <w:sz w:val="26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1 字符"/>
    <w:basedOn w:val="9"/>
    <w:link w:val="2"/>
    <w:unhideWhenUsed/>
    <w:qFormat/>
    <w:locked/>
    <w:uiPriority w:val="9"/>
    <w:rPr>
      <w:rFonts w:ascii="Arial"/>
      <w:b/>
      <w:color w:val="000000"/>
      <w:kern w:val="44"/>
      <w:sz w:val="44"/>
    </w:rPr>
  </w:style>
  <w:style w:type="character" w:customStyle="1" w:styleId="11">
    <w:name w:val="标题 2 字符"/>
    <w:basedOn w:val="9"/>
    <w:link w:val="3"/>
    <w:unhideWhenUsed/>
    <w:qFormat/>
    <w:locked/>
    <w:uiPriority w:val="9"/>
    <w:rPr>
      <w:rFonts w:ascii="等线 Light" w:hAnsi="等线 Light" w:eastAsia="等线 Light"/>
      <w:b/>
      <w:color w:val="000000"/>
      <w:sz w:val="32"/>
    </w:rPr>
  </w:style>
  <w:style w:type="character" w:customStyle="1" w:styleId="12">
    <w:name w:val="标题 3 字符"/>
    <w:basedOn w:val="9"/>
    <w:link w:val="4"/>
    <w:unhideWhenUsed/>
    <w:qFormat/>
    <w:locked/>
    <w:uiPriority w:val="9"/>
    <w:rPr>
      <w:rFonts w:ascii="Arial"/>
      <w:b/>
      <w:color w:val="000000"/>
      <w:sz w:val="32"/>
    </w:rPr>
  </w:style>
  <w:style w:type="paragraph" w:customStyle="1" w:styleId="13">
    <w:name w:val="参考文献"/>
    <w:basedOn w:val="1"/>
    <w:unhideWhenUsed/>
    <w:qFormat/>
    <w:uiPriority w:val="0"/>
    <w:pPr>
      <w:autoSpaceDE/>
      <w:autoSpaceDN/>
      <w:adjustRightInd/>
      <w:spacing w:line="300" w:lineRule="auto"/>
      <w:ind w:firstLine="420" w:firstLineChars="200"/>
      <w:jc w:val="both"/>
    </w:pPr>
    <w:rPr>
      <w:rFonts w:ascii="宋体" w:hAnsi="宋体" w:eastAsia="宋体"/>
      <w:kern w:val="2"/>
      <w:sz w:val="21"/>
    </w:rPr>
  </w:style>
  <w:style w:type="character" w:customStyle="1" w:styleId="14">
    <w:name w:val="页眉 字符"/>
    <w:basedOn w:val="9"/>
    <w:link w:val="6"/>
    <w:qFormat/>
    <w:uiPriority w:val="99"/>
    <w:rPr>
      <w:rFonts w:ascii="Arial" w:hAnsi="Arial" w:eastAsia="等线" w:cs="Times New Roman"/>
      <w:color w:val="000000"/>
      <w:kern w:val="0"/>
      <w:sz w:val="18"/>
      <w:szCs w:val="18"/>
    </w:rPr>
  </w:style>
  <w:style w:type="character" w:customStyle="1" w:styleId="15">
    <w:name w:val="页脚 字符"/>
    <w:basedOn w:val="9"/>
    <w:link w:val="5"/>
    <w:qFormat/>
    <w:uiPriority w:val="99"/>
    <w:rPr>
      <w:rFonts w:ascii="Arial" w:hAnsi="Arial" w:eastAsia="等线" w:cs="Times New Roman"/>
      <w:color w:val="000000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624</Words>
  <Characters>885</Characters>
  <Lines>6</Lines>
  <Paragraphs>1</Paragraphs>
  <TotalTime>0</TotalTime>
  <ScaleCrop>false</ScaleCrop>
  <LinksUpToDate>false</LinksUpToDate>
  <CharactersWithSpaces>936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2026-09-17T01:21:00Z</dcterms:created>
  <dc:creator>ADMIN</dc:creator>
  <cp:lastModifiedBy>WPS_1693054491</cp:lastModifiedBy>
  <dcterms:modified xsi:type="dcterms:W3CDTF">2026-09-17T16:05:08Z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eyJoZGlkIjoiMzc4YjFlOGU4OGYyMTNjOGQ1ZDY4MmY2NjEyN2MxMTAiLCJ1c2VySWQiOiIxNTI1MjQ3NDAyIn0=</vt:lpwstr>
  </property>
  <property fmtid="{D5CDD505-2E9C-101B-9397-08002B2CF9AE}" pid="3" name="KSOProductBuildVer">
    <vt:lpwstr>2052-12.1.0.28505</vt:lpwstr>
  </property>
  <property fmtid="{D5CDD505-2E9C-101B-9397-08002B2CF9AE}" pid="4" name="ICV">
    <vt:lpwstr>502D221D7C7F4FD1A7168A9D23D0BB6E_13</vt:lpwstr>
  </property>
</Properties>
</file>