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04E" w:rsidRDefault="00F04747" w:rsidP="00F04747">
      <w:pPr>
        <w:jc w:val="center"/>
        <w:rPr>
          <w:sz w:val="32"/>
        </w:rPr>
      </w:pPr>
      <w:r w:rsidRPr="00F04747">
        <w:rPr>
          <w:rFonts w:hint="eastAsia"/>
          <w:sz w:val="32"/>
        </w:rPr>
        <w:t>朴素贝叶斯</w:t>
      </w:r>
    </w:p>
    <w:p w:rsidR="00772EC9" w:rsidRDefault="00772EC9" w:rsidP="00F04747">
      <w:pPr>
        <w:jc w:val="center"/>
        <w:rPr>
          <w:sz w:val="32"/>
        </w:rPr>
      </w:pPr>
      <w:r w:rsidRPr="00772EC9">
        <w:rPr>
          <w:noProof/>
          <w:sz w:val="32"/>
        </w:rPr>
        <w:drawing>
          <wp:inline distT="0" distB="0" distL="0" distR="0">
            <wp:extent cx="5274310" cy="7031315"/>
            <wp:effectExtent l="0" t="0" r="2540" b="0"/>
            <wp:docPr id="5" name="图片 5" descr="C:\Users\YTT\AppData\Local\Temp\WeChat Files\1317553020821736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TT\AppData\Local\Temp\WeChat Files\13175530208217365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EC9" w:rsidRDefault="00772EC9" w:rsidP="00F04747">
      <w:pPr>
        <w:jc w:val="center"/>
        <w:rPr>
          <w:sz w:val="32"/>
        </w:rPr>
      </w:pPr>
      <w:r w:rsidRPr="00772EC9">
        <w:rPr>
          <w:noProof/>
          <w:sz w:val="32"/>
        </w:rPr>
        <w:lastRenderedPageBreak/>
        <w:drawing>
          <wp:inline distT="0" distB="0" distL="0" distR="0">
            <wp:extent cx="3286236" cy="4741484"/>
            <wp:effectExtent l="0" t="3492" r="6032" b="6033"/>
            <wp:docPr id="4" name="图片 4" descr="C:\Users\YTT\AppData\Local\Temp\WeChat Files\707894883596071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TT\AppData\Local\Temp\WeChat Files\7078948835960710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3" r="-1" b="7229"/>
                    <a:stretch/>
                  </pic:blipFill>
                  <pic:spPr bwMode="auto">
                    <a:xfrm rot="16200000">
                      <a:off x="0" y="0"/>
                      <a:ext cx="3289564" cy="474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E23" w:rsidRDefault="00772EC9" w:rsidP="00772EC9">
      <w:pPr>
        <w:jc w:val="center"/>
        <w:rPr>
          <w:sz w:val="32"/>
        </w:rPr>
      </w:pPr>
      <w:r w:rsidRPr="00772EC9">
        <w:rPr>
          <w:noProof/>
          <w:sz w:val="32"/>
        </w:rPr>
        <w:drawing>
          <wp:inline distT="0" distB="0" distL="0" distR="0">
            <wp:extent cx="4524309" cy="3955900"/>
            <wp:effectExtent l="0" t="0" r="0" b="6985"/>
            <wp:docPr id="3" name="图片 3" descr="C:\Users\YTT\AppData\Local\Temp\WeChat Files\738192779630962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TT\AppData\Local\Temp\WeChat Files\7381927796309624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5" r="4865"/>
                    <a:stretch/>
                  </pic:blipFill>
                  <pic:spPr bwMode="auto">
                    <a:xfrm>
                      <a:off x="0" y="0"/>
                      <a:ext cx="4524825" cy="395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E48" w:rsidRDefault="00ED6E48" w:rsidP="00ED6E48">
      <w:r>
        <w:rPr>
          <w:sz w:val="32"/>
        </w:rPr>
        <w:tab/>
      </w:r>
      <w:r w:rsidRPr="00ED6E48">
        <w:t xml:space="preserve"> </w:t>
      </w:r>
      <w:r>
        <w:t xml:space="preserve"> </w:t>
      </w:r>
      <w:r w:rsidRPr="00ED6E48">
        <w:rPr>
          <w:rFonts w:hint="eastAsia"/>
        </w:rPr>
        <w:t>采用</w:t>
      </w:r>
      <w:r w:rsidRPr="00ED6E48">
        <w:t>贝叶斯估计方法和极大似然估计方法得到的结果</w:t>
      </w:r>
      <w:r>
        <w:rPr>
          <w:rFonts w:hint="eastAsia"/>
        </w:rPr>
        <w:t>，概念</w:t>
      </w:r>
      <w:r>
        <w:t>在</w:t>
      </w:r>
      <w:r>
        <w:rPr>
          <w:rFonts w:hint="eastAsia"/>
        </w:rPr>
        <w:t>二</w:t>
      </w:r>
      <w:r>
        <w:rPr>
          <w:rFonts w:hint="eastAsia"/>
        </w:rPr>
        <w:t>.6</w:t>
      </w:r>
      <w:r>
        <w:rPr>
          <w:rFonts w:hint="eastAsia"/>
        </w:rPr>
        <w:t>中</w:t>
      </w:r>
      <w:r w:rsidRPr="00ED6E48">
        <w:t>。</w:t>
      </w:r>
      <w:r>
        <w:rPr>
          <w:rFonts w:hint="eastAsia"/>
        </w:rPr>
        <w:t>、</w:t>
      </w:r>
    </w:p>
    <w:p w:rsidR="00ED6E48" w:rsidRDefault="00ED6E48" w:rsidP="00ED6E48">
      <w:pPr>
        <w:rPr>
          <w:sz w:val="32"/>
        </w:rPr>
      </w:pPr>
    </w:p>
    <w:p w:rsidR="00772EC9" w:rsidRDefault="00772EC9" w:rsidP="00772EC9">
      <w:pPr>
        <w:ind w:firstLine="420"/>
        <w:rPr>
          <w:sz w:val="22"/>
        </w:rPr>
      </w:pPr>
      <w:r w:rsidRPr="00772EC9">
        <w:rPr>
          <w:rFonts w:hint="eastAsia"/>
          <w:sz w:val="22"/>
        </w:rPr>
        <w:t>《统计机器学习</w:t>
      </w:r>
      <w:r w:rsidRPr="00772EC9">
        <w:rPr>
          <w:sz w:val="22"/>
        </w:rPr>
        <w:t>方法》李航</w:t>
      </w:r>
    </w:p>
    <w:p w:rsidR="00772EC9" w:rsidRPr="00ED6E48" w:rsidRDefault="00772EC9" w:rsidP="00772EC9">
      <w:pPr>
        <w:ind w:firstLine="420"/>
        <w:rPr>
          <w:sz w:val="22"/>
        </w:rPr>
      </w:pPr>
    </w:p>
    <w:p w:rsidR="00772EC9" w:rsidRDefault="00772EC9" w:rsidP="00772EC9">
      <w:pPr>
        <w:ind w:firstLine="420"/>
        <w:rPr>
          <w:sz w:val="22"/>
        </w:rPr>
      </w:pPr>
    </w:p>
    <w:p w:rsidR="00F04747" w:rsidRPr="00684BF5" w:rsidRDefault="00684BF5" w:rsidP="00F04747">
      <w:pPr>
        <w:rPr>
          <w:b/>
          <w:sz w:val="28"/>
        </w:rPr>
      </w:pPr>
      <w:r w:rsidRPr="00684BF5">
        <w:rPr>
          <w:rFonts w:hint="eastAsia"/>
          <w:b/>
          <w:sz w:val="28"/>
        </w:rPr>
        <w:lastRenderedPageBreak/>
        <w:t>二</w:t>
      </w:r>
      <w:r w:rsidRPr="00684BF5">
        <w:rPr>
          <w:b/>
          <w:sz w:val="28"/>
        </w:rPr>
        <w:t>、</w:t>
      </w:r>
      <w:r w:rsidR="000F1D54" w:rsidRPr="00684BF5">
        <w:rPr>
          <w:rFonts w:hint="eastAsia"/>
          <w:b/>
          <w:sz w:val="28"/>
        </w:rPr>
        <w:t>问题</w:t>
      </w:r>
      <w:r w:rsidR="000F1D54" w:rsidRPr="00684BF5">
        <w:rPr>
          <w:b/>
          <w:sz w:val="28"/>
        </w:rPr>
        <w:t>与</w:t>
      </w:r>
      <w:r w:rsidR="000F1D54" w:rsidRPr="00684BF5">
        <w:rPr>
          <w:rFonts w:hint="eastAsia"/>
          <w:b/>
          <w:sz w:val="28"/>
        </w:rPr>
        <w:t>答案</w:t>
      </w:r>
    </w:p>
    <w:p w:rsidR="000F1D54" w:rsidRDefault="000F1D54" w:rsidP="0011514B">
      <w:pPr>
        <w:pStyle w:val="a5"/>
        <w:numPr>
          <w:ilvl w:val="0"/>
          <w:numId w:val="1"/>
        </w:numPr>
        <w:ind w:firstLineChars="0"/>
        <w:rPr>
          <w:b/>
        </w:rPr>
      </w:pPr>
      <w:r w:rsidRPr="000F1D54">
        <w:rPr>
          <w:rFonts w:hint="eastAsia"/>
          <w:b/>
        </w:rPr>
        <w:t>说一下贝叶斯原理，贝叶斯分类过程和贝叶斯局限性</w:t>
      </w:r>
      <w:r w:rsidR="009C7F8F">
        <w:rPr>
          <w:rFonts w:hint="eastAsia"/>
          <w:b/>
        </w:rPr>
        <w:t>。</w:t>
      </w:r>
    </w:p>
    <w:p w:rsidR="0011514B" w:rsidRDefault="0011514B" w:rsidP="00F1071A">
      <w:r w:rsidRPr="0011514B">
        <w:rPr>
          <w:rFonts w:hint="eastAsia"/>
        </w:rPr>
        <w:t>原理、分类过程见上</w:t>
      </w:r>
      <w:r w:rsidRPr="0011514B">
        <w:t>。</w:t>
      </w:r>
    </w:p>
    <w:p w:rsidR="0011514B" w:rsidRDefault="0011514B" w:rsidP="00446158"/>
    <w:p w:rsidR="00446158" w:rsidRPr="009C7F8F" w:rsidRDefault="00446158" w:rsidP="00446158">
      <w:pPr>
        <w:pStyle w:val="a5"/>
        <w:ind w:firstLineChars="0" w:firstLine="0"/>
        <w:rPr>
          <w:rFonts w:ascii="Arial" w:hAnsi="Arial" w:cs="Arial"/>
          <w:b/>
          <w:color w:val="000000"/>
          <w:szCs w:val="21"/>
          <w:shd w:val="clear" w:color="auto" w:fill="FFFFFF"/>
        </w:rPr>
      </w:pPr>
      <w:r w:rsidRPr="009C7F8F">
        <w:rPr>
          <w:rFonts w:ascii="Arial" w:hAnsi="Arial" w:cs="Arial" w:hint="eastAsia"/>
          <w:b/>
          <w:color w:val="000000"/>
          <w:szCs w:val="21"/>
          <w:shd w:val="clear" w:color="auto" w:fill="FFFFFF"/>
        </w:rPr>
        <w:t>局限性</w:t>
      </w:r>
      <w:r w:rsidRPr="009C7F8F">
        <w:rPr>
          <w:rFonts w:ascii="Arial" w:hAnsi="Arial" w:cs="Arial"/>
          <w:b/>
          <w:color w:val="000000"/>
          <w:szCs w:val="21"/>
          <w:shd w:val="clear" w:color="auto" w:fill="FFFFFF"/>
        </w:rPr>
        <w:t>：</w:t>
      </w:r>
    </w:p>
    <w:p w:rsidR="00446158" w:rsidRDefault="00446158" w:rsidP="00446158">
      <w:pPr>
        <w:rPr>
          <w:color w:val="000000" w:themeColor="text1"/>
        </w:rPr>
      </w:pPr>
      <w:r w:rsidRPr="00446158">
        <w:rPr>
          <w:rFonts w:hint="eastAsia"/>
          <w:color w:val="000000" w:themeColor="text1"/>
        </w:rPr>
        <w:t>先验分布不同，</w:t>
      </w:r>
      <w:r>
        <w:rPr>
          <w:rFonts w:hint="eastAsia"/>
          <w:color w:val="000000" w:themeColor="text1"/>
        </w:rPr>
        <w:t>使后验分布</w:t>
      </w:r>
      <w:r w:rsidRPr="00446158">
        <w:rPr>
          <w:rFonts w:hint="eastAsia"/>
          <w:color w:val="000000" w:themeColor="text1"/>
        </w:rPr>
        <w:t>存在差异。</w:t>
      </w: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参考贝叶斯估计和</w:t>
      </w:r>
      <w:r>
        <w:rPr>
          <w:rFonts w:hint="eastAsia"/>
          <w:color w:val="000000" w:themeColor="text1"/>
        </w:rPr>
        <w:t>朴素贝叶斯</w:t>
      </w:r>
      <w:r>
        <w:rPr>
          <w:color w:val="000000" w:themeColor="text1"/>
        </w:rPr>
        <w:t>分类</w:t>
      </w:r>
      <w:r w:rsidR="00DD3445">
        <w:rPr>
          <w:rFonts w:hint="eastAsia"/>
          <w:color w:val="000000" w:themeColor="text1"/>
        </w:rPr>
        <w:t>共同</w:t>
      </w:r>
      <w:r w:rsidR="00DD3445">
        <w:rPr>
          <w:color w:val="000000" w:themeColor="text1"/>
        </w:rPr>
        <w:t>的</w:t>
      </w:r>
      <w:r>
        <w:rPr>
          <w:color w:val="000000" w:themeColor="text1"/>
        </w:rPr>
        <w:t>局限性</w:t>
      </w:r>
      <w:r>
        <w:rPr>
          <w:rFonts w:hint="eastAsia"/>
          <w:color w:val="000000" w:themeColor="text1"/>
        </w:rPr>
        <w:t>）</w:t>
      </w:r>
    </w:p>
    <w:p w:rsidR="00446158" w:rsidRDefault="00283F47" w:rsidP="00446158">
      <w:pPr>
        <w:rPr>
          <w:color w:val="000000" w:themeColor="text1"/>
        </w:rPr>
      </w:pPr>
      <w:r>
        <w:rPr>
          <w:rFonts w:hint="eastAsia"/>
          <w:color w:val="000000" w:themeColor="text1"/>
        </w:rPr>
        <w:t>贝叶斯估计局限性</w:t>
      </w:r>
      <w:r>
        <w:rPr>
          <w:color w:val="000000" w:themeColor="text1"/>
        </w:rPr>
        <w:t>：</w:t>
      </w:r>
      <w:hyperlink r:id="rId13" w:history="1">
        <w:r w:rsidR="00446158" w:rsidRPr="009A45F4">
          <w:rPr>
            <w:rStyle w:val="a7"/>
          </w:rPr>
          <w:t>https://wenku.baidu.com/view/cfcd21efa2161479161128f5.html</w:t>
        </w:r>
      </w:hyperlink>
    </w:p>
    <w:p w:rsidR="00446158" w:rsidRPr="00446158" w:rsidRDefault="00446158" w:rsidP="00446158">
      <w:pPr>
        <w:rPr>
          <w:color w:val="000000" w:themeColor="text1"/>
        </w:rPr>
      </w:pPr>
    </w:p>
    <w:p w:rsidR="00446158" w:rsidRPr="00446158" w:rsidRDefault="00446158" w:rsidP="00446158"/>
    <w:p w:rsidR="0011514B" w:rsidRDefault="000F1D54" w:rsidP="0011514B">
      <w:pPr>
        <w:pStyle w:val="a5"/>
        <w:numPr>
          <w:ilvl w:val="0"/>
          <w:numId w:val="1"/>
        </w:numPr>
        <w:ind w:firstLineChars="0"/>
        <w:rPr>
          <w:b/>
        </w:rPr>
      </w:pPr>
      <w:r w:rsidRPr="000F1D54">
        <w:rPr>
          <w:rFonts w:hint="eastAsia"/>
          <w:b/>
        </w:rPr>
        <w:t>为什么朴素贝叶斯如此“朴素”？</w:t>
      </w:r>
    </w:p>
    <w:p w:rsidR="0011514B" w:rsidRDefault="0011514B" w:rsidP="00F1071A">
      <w:pPr>
        <w:pStyle w:val="a5"/>
        <w:ind w:firstLineChars="0" w:firstLine="0"/>
        <w:rPr>
          <w:rFonts w:asciiTheme="minorEastAsia" w:hAnsiTheme="minorEastAsia" w:cs="宋体"/>
          <w:color w:val="333333"/>
          <w:kern w:val="0"/>
          <w:szCs w:val="21"/>
        </w:rPr>
      </w:pPr>
      <w:r w:rsidRPr="0011514B">
        <w:rPr>
          <w:rFonts w:ascii="Helvetica" w:hAnsi="Helvetica"/>
          <w:color w:val="262626"/>
          <w:szCs w:val="21"/>
          <w:shd w:val="clear" w:color="auto" w:fill="FFFFFF"/>
        </w:rPr>
        <w:t>贝叶斯分类是一类分类算法的总称，这类算法均以贝叶斯定理为基础。</w:t>
      </w:r>
      <w:r w:rsidRPr="0011514B">
        <w:rPr>
          <w:rFonts w:ascii="Helvetica" w:hAnsi="Helvetica"/>
          <w:bCs/>
          <w:color w:val="262626"/>
          <w:szCs w:val="21"/>
          <w:shd w:val="clear" w:color="auto" w:fill="FFFFFF"/>
        </w:rPr>
        <w:t>朴素贝叶斯分类是贝叶斯分类中最简单的一种分类方法</w:t>
      </w:r>
      <w:r w:rsidRPr="0011514B">
        <w:rPr>
          <w:rFonts w:ascii="Helvetica" w:hAnsi="Helvetica"/>
          <w:color w:val="262626"/>
          <w:szCs w:val="21"/>
          <w:shd w:val="clear" w:color="auto" w:fill="FFFFFF"/>
        </w:rPr>
        <w:t>。</w:t>
      </w:r>
      <w:r w:rsidRPr="0011514B">
        <w:rPr>
          <w:rFonts w:asciiTheme="minorEastAsia" w:hAnsiTheme="minorEastAsia" w:cs="宋体" w:hint="eastAsia"/>
          <w:color w:val="333333"/>
          <w:kern w:val="0"/>
          <w:szCs w:val="21"/>
        </w:rPr>
        <w:t>朴素贝叶斯分类器（Naive Bayes classifier）的朴素（Naive）之处在于，其假设了</w:t>
      </w:r>
      <w:r w:rsidRPr="00541175">
        <w:rPr>
          <w:rFonts w:asciiTheme="minorEastAsia" w:hAnsiTheme="minorEastAsia" w:cs="宋体" w:hint="eastAsia"/>
          <w:color w:val="FF0000"/>
          <w:kern w:val="0"/>
          <w:szCs w:val="21"/>
        </w:rPr>
        <w:t>各个特征之间是独立</w:t>
      </w:r>
      <w:r w:rsidRPr="0011514B">
        <w:rPr>
          <w:rFonts w:asciiTheme="minorEastAsia" w:hAnsiTheme="minorEastAsia" w:cs="宋体" w:hint="eastAsia"/>
          <w:color w:val="333333"/>
          <w:kern w:val="0"/>
          <w:szCs w:val="21"/>
        </w:rPr>
        <w:t>的，</w:t>
      </w:r>
      <w:r w:rsidRPr="0011514B">
        <w:rPr>
          <w:rFonts w:asciiTheme="minorEastAsia" w:hAnsiTheme="minorEastAsia" w:cs="宋体"/>
          <w:color w:val="333333"/>
          <w:kern w:val="0"/>
          <w:szCs w:val="21"/>
        </w:rPr>
        <w:t>使朴素贝叶斯变得</w:t>
      </w:r>
      <w:r w:rsidRPr="00541175">
        <w:rPr>
          <w:rFonts w:asciiTheme="minorEastAsia" w:hAnsiTheme="minorEastAsia" w:cs="宋体"/>
          <w:color w:val="FF0000"/>
          <w:kern w:val="0"/>
          <w:szCs w:val="21"/>
        </w:rPr>
        <w:t>简单</w:t>
      </w:r>
      <w:r w:rsidRPr="0011514B">
        <w:rPr>
          <w:rFonts w:asciiTheme="minorEastAsia" w:hAnsiTheme="minorEastAsia" w:cs="宋体"/>
          <w:color w:val="333333"/>
          <w:kern w:val="0"/>
          <w:szCs w:val="21"/>
        </w:rPr>
        <w:t>，但会</w:t>
      </w:r>
      <w:r w:rsidRPr="00541175">
        <w:rPr>
          <w:rFonts w:asciiTheme="minorEastAsia" w:hAnsiTheme="minorEastAsia" w:cs="宋体" w:hint="eastAsia"/>
          <w:color w:val="FF0000"/>
          <w:kern w:val="0"/>
          <w:szCs w:val="21"/>
        </w:rPr>
        <w:t>损失</w:t>
      </w:r>
      <w:r w:rsidRPr="00541175">
        <w:rPr>
          <w:rFonts w:asciiTheme="minorEastAsia" w:hAnsiTheme="minorEastAsia" w:cs="宋体"/>
          <w:color w:val="FF0000"/>
          <w:kern w:val="0"/>
          <w:szCs w:val="21"/>
        </w:rPr>
        <w:t>分类准确性</w:t>
      </w:r>
      <w:r w:rsidRPr="0011514B">
        <w:rPr>
          <w:rFonts w:asciiTheme="minorEastAsia" w:hAnsiTheme="minorEastAsia" w:cs="宋体"/>
          <w:color w:val="333333"/>
          <w:kern w:val="0"/>
          <w:szCs w:val="21"/>
        </w:rPr>
        <w:t>。</w:t>
      </w:r>
    </w:p>
    <w:p w:rsidR="0011514B" w:rsidRPr="0011514B" w:rsidRDefault="0011514B" w:rsidP="0011514B">
      <w:pPr>
        <w:pStyle w:val="a5"/>
        <w:ind w:left="357" w:firstLineChars="0" w:firstLine="0"/>
        <w:rPr>
          <w:rFonts w:asciiTheme="minorEastAsia" w:hAnsiTheme="minorEastAsia"/>
          <w:b/>
          <w:szCs w:val="21"/>
        </w:rPr>
      </w:pPr>
    </w:p>
    <w:p w:rsidR="006D5B33" w:rsidRPr="005F5B79" w:rsidRDefault="000F1D54" w:rsidP="005F5B79">
      <w:pPr>
        <w:pStyle w:val="a5"/>
        <w:numPr>
          <w:ilvl w:val="0"/>
          <w:numId w:val="1"/>
        </w:numPr>
        <w:ind w:firstLineChars="0"/>
        <w:rPr>
          <w:b/>
        </w:rPr>
      </w:pPr>
      <w:r w:rsidRPr="000F1D54">
        <w:rPr>
          <w:rFonts w:hint="eastAsia"/>
          <w:b/>
        </w:rPr>
        <w:t>naive bayes</w:t>
      </w:r>
      <w:r w:rsidRPr="000F1D54">
        <w:rPr>
          <w:rFonts w:hint="eastAsia"/>
          <w:b/>
        </w:rPr>
        <w:t>和</w:t>
      </w:r>
      <w:r w:rsidRPr="000F1D54">
        <w:rPr>
          <w:rFonts w:hint="eastAsia"/>
          <w:b/>
        </w:rPr>
        <w:t>logistic regression</w:t>
      </w:r>
      <w:r w:rsidRPr="000F1D54">
        <w:rPr>
          <w:rFonts w:hint="eastAsia"/>
          <w:b/>
        </w:rPr>
        <w:t>的区别</w:t>
      </w:r>
    </w:p>
    <w:p w:rsidR="005F5B79" w:rsidRPr="005F5B79" w:rsidRDefault="005F5B79" w:rsidP="00F1071A">
      <w:r>
        <w:rPr>
          <w:rFonts w:hint="eastAsia"/>
        </w:rPr>
        <w:t xml:space="preserve">(1)  </w:t>
      </w:r>
      <w:r w:rsidRPr="005F5B79">
        <w:rPr>
          <w:rFonts w:hint="eastAsia"/>
        </w:rPr>
        <w:t>Naive Bayes</w:t>
      </w:r>
      <w:r w:rsidRPr="00684B1A">
        <w:rPr>
          <w:rFonts w:hint="eastAsia"/>
          <w:color w:val="FF0000"/>
        </w:rPr>
        <w:t>生成模型</w:t>
      </w:r>
      <w:r w:rsidR="00684B1A">
        <w:rPr>
          <w:rFonts w:hint="eastAsia"/>
        </w:rPr>
        <w:t>。</w:t>
      </w:r>
      <w:r w:rsidRPr="005F5B79">
        <w:rPr>
          <w:rFonts w:hint="eastAsia"/>
        </w:rPr>
        <w:t>先从训练数据中</w:t>
      </w:r>
      <w:r w:rsidR="00684B1A">
        <w:rPr>
          <w:rFonts w:hint="eastAsia"/>
        </w:rPr>
        <w:t>先</w:t>
      </w:r>
      <w:r w:rsidRPr="005F5B79">
        <w:rPr>
          <w:rFonts w:hint="eastAsia"/>
        </w:rPr>
        <w:t>计算</w:t>
      </w:r>
      <w:r w:rsidRPr="005F5B79">
        <w:rPr>
          <w:rFonts w:hint="eastAsia"/>
        </w:rPr>
        <w:t>P(x|y)</w:t>
      </w:r>
      <w:r w:rsidRPr="005F5B79">
        <w:rPr>
          <w:rFonts w:hint="eastAsia"/>
        </w:rPr>
        <w:t>和</w:t>
      </w:r>
      <w:r w:rsidRPr="005F5B79">
        <w:rPr>
          <w:rFonts w:hint="eastAsia"/>
        </w:rPr>
        <w:t>P(y)</w:t>
      </w:r>
      <w:r w:rsidRPr="005F5B79">
        <w:rPr>
          <w:rFonts w:hint="eastAsia"/>
        </w:rPr>
        <w:t>，</w:t>
      </w:r>
      <w:r w:rsidR="00684B1A">
        <w:rPr>
          <w:rFonts w:hint="eastAsia"/>
        </w:rPr>
        <w:t>再</w:t>
      </w:r>
      <w:r w:rsidRPr="005F5B79">
        <w:rPr>
          <w:rFonts w:hint="eastAsia"/>
        </w:rPr>
        <w:t>计算</w:t>
      </w:r>
      <w:r w:rsidRPr="005F5B79">
        <w:rPr>
          <w:rFonts w:hint="eastAsia"/>
        </w:rPr>
        <w:t>P(y|x)</w:t>
      </w:r>
      <w:r w:rsidRPr="005F5B79">
        <w:rPr>
          <w:rFonts w:hint="eastAsia"/>
        </w:rPr>
        <w:t>。</w:t>
      </w:r>
    </w:p>
    <w:p w:rsidR="005F5B79" w:rsidRPr="005F5B79" w:rsidRDefault="005F5B79" w:rsidP="00F1071A">
      <w:pPr>
        <w:ind w:firstLineChars="200" w:firstLine="420"/>
      </w:pPr>
      <w:r w:rsidRPr="005F5B79">
        <w:rPr>
          <w:rFonts w:hint="eastAsia"/>
        </w:rPr>
        <w:t>Logistic Regression</w:t>
      </w:r>
      <w:r w:rsidRPr="00684B1A">
        <w:rPr>
          <w:rFonts w:hint="eastAsia"/>
          <w:color w:val="FF0000"/>
        </w:rPr>
        <w:t>判别模型</w:t>
      </w:r>
      <w:r w:rsidRPr="005F5B79">
        <w:rPr>
          <w:rFonts w:hint="eastAsia"/>
        </w:rPr>
        <w:t>，</w:t>
      </w:r>
      <w:r w:rsidR="00684B1A">
        <w:rPr>
          <w:rFonts w:hint="eastAsia"/>
        </w:rPr>
        <w:t>估计参数</w:t>
      </w:r>
      <w:r w:rsidR="00684B1A">
        <w:t>W</w:t>
      </w:r>
      <w:r w:rsidR="00684B1A">
        <w:rPr>
          <w:rFonts w:hint="eastAsia"/>
        </w:rPr>
        <w:t>，在</w:t>
      </w:r>
      <w:r w:rsidRPr="005F5B79">
        <w:rPr>
          <w:rFonts w:hint="eastAsia"/>
        </w:rPr>
        <w:t>数据集上最大化判别函数</w:t>
      </w:r>
      <w:r w:rsidRPr="005F5B79">
        <w:rPr>
          <w:rFonts w:hint="eastAsia"/>
        </w:rPr>
        <w:t>P(y|x)</w:t>
      </w:r>
      <w:r w:rsidR="00684B1A">
        <w:rPr>
          <w:rFonts w:hint="eastAsia"/>
        </w:rPr>
        <w:t>。</w:t>
      </w:r>
    </w:p>
    <w:p w:rsidR="005F5B79" w:rsidRPr="005F5B79" w:rsidRDefault="005F5B79" w:rsidP="00F1071A">
      <w:r>
        <w:rPr>
          <w:rFonts w:hint="eastAsia"/>
        </w:rPr>
        <w:t xml:space="preserve">(2)  </w:t>
      </w:r>
      <w:r w:rsidRPr="005F5B79">
        <w:rPr>
          <w:rFonts w:hint="eastAsia"/>
        </w:rPr>
        <w:t>Naive Bayes</w:t>
      </w:r>
      <w:r w:rsidRPr="005F5B79">
        <w:rPr>
          <w:rFonts w:hint="eastAsia"/>
        </w:rPr>
        <w:t>建立在</w:t>
      </w:r>
      <w:r w:rsidRPr="00684B1A">
        <w:rPr>
          <w:rFonts w:hint="eastAsia"/>
          <w:color w:val="FF0000"/>
        </w:rPr>
        <w:t>条件独立假设</w:t>
      </w:r>
      <w:r w:rsidRPr="005F5B79">
        <w:rPr>
          <w:rFonts w:hint="eastAsia"/>
        </w:rPr>
        <w:t>基础之上。</w:t>
      </w:r>
    </w:p>
    <w:p w:rsidR="005F5B79" w:rsidRPr="005F5B79" w:rsidRDefault="005F5B79" w:rsidP="00F1071A">
      <w:pPr>
        <w:ind w:firstLineChars="200" w:firstLine="420"/>
      </w:pPr>
      <w:r w:rsidRPr="005F5B79">
        <w:rPr>
          <w:rFonts w:hint="eastAsia"/>
        </w:rPr>
        <w:t>LR</w:t>
      </w:r>
      <w:r w:rsidRPr="005F5B79">
        <w:rPr>
          <w:rFonts w:hint="eastAsia"/>
        </w:rPr>
        <w:t>限制宽松很多</w:t>
      </w:r>
      <w:r>
        <w:rPr>
          <w:rFonts w:hint="eastAsia"/>
        </w:rPr>
        <w:t>。</w:t>
      </w:r>
      <w:r w:rsidRPr="005F5B79">
        <w:rPr>
          <w:rFonts w:hint="eastAsia"/>
        </w:rPr>
        <w:t>数据</w:t>
      </w:r>
      <w:r>
        <w:rPr>
          <w:rFonts w:hint="eastAsia"/>
        </w:rPr>
        <w:t>满足</w:t>
      </w:r>
      <w:r w:rsidRPr="005F5B79">
        <w:rPr>
          <w:rFonts w:hint="eastAsia"/>
        </w:rPr>
        <w:t>条件独立假设，</w:t>
      </w:r>
      <w:r>
        <w:t>LR</w:t>
      </w:r>
      <w:r w:rsidRPr="005F5B79">
        <w:rPr>
          <w:rFonts w:hint="eastAsia"/>
        </w:rPr>
        <w:t>能取得</w:t>
      </w:r>
      <w:r>
        <w:rPr>
          <w:rFonts w:hint="eastAsia"/>
        </w:rPr>
        <w:t>好</w:t>
      </w:r>
      <w:r w:rsidRPr="005F5B79">
        <w:rPr>
          <w:rFonts w:hint="eastAsia"/>
        </w:rPr>
        <w:t>效果；不</w:t>
      </w:r>
      <w:r>
        <w:rPr>
          <w:rFonts w:hint="eastAsia"/>
        </w:rPr>
        <w:t>满足</w:t>
      </w:r>
      <w:r w:rsidRPr="005F5B79">
        <w:rPr>
          <w:rFonts w:hint="eastAsia"/>
        </w:rPr>
        <w:t>条件独立假设时，</w:t>
      </w:r>
      <w:r w:rsidRPr="005F5B79">
        <w:rPr>
          <w:rFonts w:hint="eastAsia"/>
        </w:rPr>
        <w:t>LR</w:t>
      </w:r>
      <w:r w:rsidRPr="005F5B79">
        <w:rPr>
          <w:rFonts w:hint="eastAsia"/>
        </w:rPr>
        <w:t>仍能通过调整参数让模型最大化符合数据的分布，从而得到最优模型。</w:t>
      </w:r>
    </w:p>
    <w:p w:rsidR="005F5B79" w:rsidRPr="005F5B79" w:rsidRDefault="005F5B79" w:rsidP="00F1071A">
      <w:r>
        <w:rPr>
          <w:rFonts w:hint="eastAsia"/>
        </w:rPr>
        <w:t xml:space="preserve">(3) </w:t>
      </w:r>
      <w:r w:rsidR="00684B1A">
        <w:t xml:space="preserve"> </w:t>
      </w:r>
      <w:r w:rsidRPr="00684B1A">
        <w:rPr>
          <w:rFonts w:hint="eastAsia"/>
          <w:color w:val="FF0000"/>
        </w:rPr>
        <w:t>数据集</w:t>
      </w:r>
      <w:r w:rsidRPr="005F5B79">
        <w:rPr>
          <w:rFonts w:hint="eastAsia"/>
        </w:rPr>
        <w:t>较小</w:t>
      </w:r>
      <w:r>
        <w:rPr>
          <w:rFonts w:hint="eastAsia"/>
        </w:rPr>
        <w:t>时</w:t>
      </w:r>
      <w:r w:rsidRPr="005F5B79">
        <w:rPr>
          <w:rFonts w:hint="eastAsia"/>
        </w:rPr>
        <w:t>，应</w:t>
      </w:r>
      <w:r>
        <w:rPr>
          <w:rFonts w:hint="eastAsia"/>
        </w:rPr>
        <w:t>选</w:t>
      </w:r>
      <w:r w:rsidRPr="005F5B79">
        <w:rPr>
          <w:rFonts w:hint="eastAsia"/>
        </w:rPr>
        <w:t>Naive Bayes</w:t>
      </w:r>
      <w:r>
        <w:rPr>
          <w:rFonts w:hint="eastAsia"/>
        </w:rPr>
        <w:t>。</w:t>
      </w:r>
      <w:r w:rsidRPr="005F5B79">
        <w:rPr>
          <w:rFonts w:hint="eastAsia"/>
        </w:rPr>
        <w:t xml:space="preserve"> Naive Bayes</w:t>
      </w:r>
      <w:r w:rsidRPr="005F5B79">
        <w:rPr>
          <w:rFonts w:hint="eastAsia"/>
        </w:rPr>
        <w:t>用了严格的条件独立假设，为了计算</w:t>
      </w:r>
      <w:r w:rsidRPr="005F5B79">
        <w:rPr>
          <w:rFonts w:hint="eastAsia"/>
        </w:rPr>
        <w:t>P(y|x)</w:t>
      </w:r>
      <w:r w:rsidRPr="005F5B79">
        <w:rPr>
          <w:rFonts w:hint="eastAsia"/>
        </w:rPr>
        <w:t>，</w:t>
      </w:r>
      <w:r>
        <w:rPr>
          <w:rFonts w:hint="eastAsia"/>
        </w:rPr>
        <w:t>需用统计</w:t>
      </w:r>
      <w:r>
        <w:t>的</w:t>
      </w:r>
      <w:r>
        <w:rPr>
          <w:rFonts w:hint="eastAsia"/>
        </w:rPr>
        <w:t>方法</w:t>
      </w:r>
      <w:r w:rsidRPr="005F5B79">
        <w:rPr>
          <w:rFonts w:hint="eastAsia"/>
        </w:rPr>
        <w:t>求得</w:t>
      </w:r>
      <w:r w:rsidRPr="005F5B79">
        <w:rPr>
          <w:rFonts w:hint="eastAsia"/>
        </w:rPr>
        <w:t>P(x|y)</w:t>
      </w:r>
      <w:r w:rsidRPr="005F5B79">
        <w:rPr>
          <w:rFonts w:hint="eastAsia"/>
        </w:rPr>
        <w:t>和</w:t>
      </w:r>
      <w:r w:rsidRPr="005F5B79">
        <w:rPr>
          <w:rFonts w:hint="eastAsia"/>
        </w:rPr>
        <w:t>P(y)</w:t>
      </w:r>
      <w:r w:rsidRPr="005F5B79">
        <w:rPr>
          <w:rFonts w:hint="eastAsia"/>
        </w:rPr>
        <w:t>。所需的数据量要小些，为</w:t>
      </w:r>
      <w:r>
        <w:rPr>
          <w:rFonts w:hint="eastAsia"/>
        </w:rPr>
        <w:t>O(log n)</w:t>
      </w:r>
      <w:r w:rsidR="00684B1A">
        <w:rPr>
          <w:rFonts w:hint="eastAsia"/>
        </w:rPr>
        <w:t>。</w:t>
      </w:r>
    </w:p>
    <w:p w:rsidR="005F5B79" w:rsidRDefault="005F5B79" w:rsidP="00F1071A">
      <w:pPr>
        <w:ind w:firstLine="420"/>
      </w:pPr>
      <w:r w:rsidRPr="005F5B79">
        <w:rPr>
          <w:rFonts w:hint="eastAsia"/>
        </w:rPr>
        <w:t>数据集较大</w:t>
      </w:r>
      <w:r>
        <w:rPr>
          <w:rFonts w:hint="eastAsia"/>
        </w:rPr>
        <w:t>时</w:t>
      </w:r>
      <w:r w:rsidRPr="005F5B79">
        <w:rPr>
          <w:rFonts w:hint="eastAsia"/>
        </w:rPr>
        <w:t>，应</w:t>
      </w:r>
      <w:r>
        <w:rPr>
          <w:rFonts w:hint="eastAsia"/>
        </w:rPr>
        <w:t>选</w:t>
      </w:r>
      <w:r w:rsidRPr="005F5B79">
        <w:rPr>
          <w:rFonts w:hint="eastAsia"/>
        </w:rPr>
        <w:t>Logistic Regression</w:t>
      </w:r>
      <w:r>
        <w:rPr>
          <w:rFonts w:hint="eastAsia"/>
        </w:rPr>
        <w:t>。</w:t>
      </w:r>
      <w:r w:rsidRPr="005F5B79">
        <w:rPr>
          <w:rFonts w:hint="eastAsia"/>
        </w:rPr>
        <w:t>计算时，在整个参数空间进行线性搜索，需要的数据集就更大，为</w:t>
      </w:r>
      <w:r w:rsidRPr="005F5B79">
        <w:rPr>
          <w:rFonts w:hint="eastAsia"/>
        </w:rPr>
        <w:t>O( n)</w:t>
      </w:r>
      <w:r>
        <w:rPr>
          <w:rFonts w:hint="eastAsia"/>
        </w:rPr>
        <w:t>。</w:t>
      </w:r>
      <w:r w:rsidR="00684B1A">
        <w:rPr>
          <w:rFonts w:hint="eastAsia"/>
        </w:rPr>
        <w:t>n</w:t>
      </w:r>
      <w:r w:rsidR="00684B1A">
        <w:t>为数据维度。</w:t>
      </w:r>
    </w:p>
    <w:p w:rsidR="00684B1A" w:rsidRDefault="00D215AD" w:rsidP="00F1071A">
      <w:hyperlink r:id="rId14" w:history="1">
        <w:r w:rsidR="00684B1A" w:rsidRPr="009A45F4">
          <w:rPr>
            <w:rStyle w:val="a7"/>
          </w:rPr>
          <w:t>http://blog.csdn.net/myue5/article/details/19409615</w:t>
        </w:r>
      </w:hyperlink>
    </w:p>
    <w:p w:rsidR="00684B1A" w:rsidRDefault="00D215AD" w:rsidP="00F1071A">
      <w:hyperlink r:id="rId15" w:history="1">
        <w:r w:rsidR="00684B1A" w:rsidRPr="009A45F4">
          <w:rPr>
            <w:rStyle w:val="a7"/>
          </w:rPr>
          <w:t>http://blog.csdn.net/cjneo/article/details/45167223</w:t>
        </w:r>
      </w:hyperlink>
    </w:p>
    <w:p w:rsidR="006D5B33" w:rsidRDefault="006D5B33" w:rsidP="006D5B33">
      <w:pPr>
        <w:pStyle w:val="a5"/>
        <w:ind w:left="360" w:firstLineChars="0" w:firstLine="0"/>
        <w:rPr>
          <w:b/>
        </w:rPr>
      </w:pPr>
    </w:p>
    <w:p w:rsidR="006D5B33" w:rsidRPr="006D5B33" w:rsidRDefault="006D5B33" w:rsidP="00F1071A">
      <w:pPr>
        <w:pStyle w:val="a5"/>
        <w:ind w:firstLineChars="0" w:firstLine="0"/>
        <w:rPr>
          <w:b/>
        </w:rPr>
      </w:pPr>
      <w:r w:rsidRPr="006D5B33">
        <w:rPr>
          <w:rFonts w:hint="eastAsia"/>
          <w:b/>
        </w:rPr>
        <w:t>生成</w:t>
      </w:r>
      <w:r w:rsidRPr="006D5B33">
        <w:rPr>
          <w:b/>
        </w:rPr>
        <w:t>模型、判别模型</w:t>
      </w:r>
      <w:r w:rsidRPr="006D5B33">
        <w:rPr>
          <w:rFonts w:hint="eastAsia"/>
          <w:b/>
        </w:rPr>
        <w:t>：</w:t>
      </w:r>
    </w:p>
    <w:p w:rsidR="005F5B79" w:rsidRDefault="006D5B33" w:rsidP="00F1071A">
      <w:pPr>
        <w:pStyle w:val="a5"/>
        <w:ind w:firstLineChars="0" w:firstLine="0"/>
      </w:pPr>
      <w:r>
        <w:rPr>
          <w:rFonts w:hint="eastAsia"/>
        </w:rPr>
        <w:t>生成方法，产生</w:t>
      </w:r>
      <w:r>
        <w:t>样本模型（学习数据如何产生的，可以反映数据相关性</w:t>
      </w:r>
      <w:r>
        <w:rPr>
          <w:rFonts w:hint="eastAsia"/>
        </w:rPr>
        <w:t>，</w:t>
      </w:r>
      <w:r>
        <w:t>即联合概率分布</w:t>
      </w:r>
      <w:r>
        <w:rPr>
          <w:rFonts w:hint="eastAsia"/>
        </w:rPr>
        <w:t>）</w:t>
      </w:r>
      <w:r>
        <w:t>，再</w:t>
      </w:r>
      <w:r>
        <w:rPr>
          <w:rFonts w:hint="eastAsia"/>
        </w:rPr>
        <w:t>产生</w:t>
      </w:r>
      <w:r>
        <w:t>预测模型</w:t>
      </w:r>
      <w:r>
        <w:rPr>
          <w:rFonts w:hint="eastAsia"/>
        </w:rPr>
        <w:t>（即</w:t>
      </w:r>
      <w:r>
        <w:t>条件概率分布）</w:t>
      </w:r>
      <w:r>
        <w:rPr>
          <w:rFonts w:hint="eastAsia"/>
        </w:rPr>
        <w:t>进行</w:t>
      </w:r>
      <w:r>
        <w:t>分类。</w:t>
      </w:r>
      <w:r w:rsidR="005F5B79">
        <w:rPr>
          <w:rFonts w:hint="eastAsia"/>
        </w:rPr>
        <w:t>主要</w:t>
      </w:r>
      <w:r w:rsidR="005F5B79">
        <w:t>模型有</w:t>
      </w:r>
      <w:r w:rsidR="005F5B79" w:rsidRPr="005F5B79">
        <w:t>朴素贝叶斯和隐马尔科夫模型</w:t>
      </w:r>
      <w:r w:rsidR="005F5B79">
        <w:rPr>
          <w:rFonts w:hint="eastAsia"/>
        </w:rPr>
        <w:t>。</w:t>
      </w:r>
    </w:p>
    <w:p w:rsidR="005F5B79" w:rsidRPr="005F5B79" w:rsidRDefault="005F5B79" w:rsidP="00F1071A">
      <w:pPr>
        <w:pStyle w:val="a5"/>
        <w:ind w:firstLineChars="0" w:firstLine="0"/>
      </w:pPr>
      <w:r>
        <w:rPr>
          <w:rFonts w:hint="eastAsia"/>
        </w:rPr>
        <w:t>判别方法</w:t>
      </w:r>
      <w:r>
        <w:t>，直接产生预测模型（</w:t>
      </w:r>
      <w:r>
        <w:rPr>
          <w:rFonts w:hint="eastAsia"/>
        </w:rPr>
        <w:t>学习最优</w:t>
      </w:r>
      <w:r>
        <w:t>分类面，学习数据</w:t>
      </w:r>
      <w:r>
        <w:rPr>
          <w:rFonts w:hint="eastAsia"/>
        </w:rPr>
        <w:t>差异不学习</w:t>
      </w:r>
      <w:r>
        <w:t>数据间关系）</w:t>
      </w:r>
      <w:r>
        <w:rPr>
          <w:rFonts w:hint="eastAsia"/>
        </w:rPr>
        <w:t>。</w:t>
      </w:r>
      <w:r>
        <w:t>模型</w:t>
      </w:r>
      <w:r>
        <w:rPr>
          <w:rFonts w:hint="eastAsia"/>
        </w:rPr>
        <w:t>包括</w:t>
      </w:r>
      <w:r w:rsidRPr="005F5B79">
        <w:rPr>
          <w:rFonts w:hint="eastAsia"/>
        </w:rPr>
        <w:t>k</w:t>
      </w:r>
      <w:r w:rsidRPr="005F5B79">
        <w:rPr>
          <w:rFonts w:hint="eastAsia"/>
        </w:rPr>
        <w:t>近邻，感知级，决策树，支持向量机</w:t>
      </w:r>
      <w:r>
        <w:rPr>
          <w:rFonts w:hint="eastAsia"/>
        </w:rPr>
        <w:t>、</w:t>
      </w:r>
      <w:r>
        <w:t>逻辑回归</w:t>
      </w:r>
      <w:r w:rsidRPr="005F5B79">
        <w:rPr>
          <w:rFonts w:hint="eastAsia"/>
        </w:rPr>
        <w:t>等</w:t>
      </w:r>
      <w:r>
        <w:rPr>
          <w:rFonts w:hint="eastAsia"/>
        </w:rPr>
        <w:t>。</w:t>
      </w:r>
    </w:p>
    <w:p w:rsidR="006D5B33" w:rsidRPr="006D5B33" w:rsidRDefault="00D215AD" w:rsidP="00F1071A">
      <w:pPr>
        <w:pStyle w:val="a5"/>
        <w:ind w:firstLineChars="0" w:firstLine="0"/>
      </w:pPr>
      <w:hyperlink r:id="rId16" w:history="1">
        <w:r w:rsidR="006D5B33" w:rsidRPr="009A45F4">
          <w:rPr>
            <w:rStyle w:val="a7"/>
          </w:rPr>
          <w:t>http://blog.csdn.net/zouxy09/article/details/8195017</w:t>
        </w:r>
      </w:hyperlink>
    </w:p>
    <w:p w:rsidR="0011514B" w:rsidRDefault="0011514B" w:rsidP="0011514B">
      <w:pPr>
        <w:pStyle w:val="a5"/>
        <w:ind w:left="360" w:firstLineChars="0" w:firstLine="0"/>
        <w:rPr>
          <w:b/>
        </w:rPr>
      </w:pPr>
    </w:p>
    <w:p w:rsidR="000F1D54" w:rsidRDefault="000F1D54" w:rsidP="0011514B">
      <w:pPr>
        <w:pStyle w:val="a5"/>
        <w:numPr>
          <w:ilvl w:val="0"/>
          <w:numId w:val="1"/>
        </w:numPr>
        <w:ind w:firstLineChars="0"/>
        <w:rPr>
          <w:b/>
        </w:rPr>
      </w:pPr>
      <w:r w:rsidRPr="000F1D54">
        <w:rPr>
          <w:rFonts w:hint="eastAsia"/>
          <w:b/>
        </w:rPr>
        <w:t>谈谈朴素贝叶斯的优缺点？</w:t>
      </w:r>
    </w:p>
    <w:p w:rsidR="00DE26EA" w:rsidRPr="00DE26EA" w:rsidRDefault="00DE26EA" w:rsidP="00DE26EA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191919"/>
          <w:sz w:val="21"/>
        </w:rPr>
      </w:pPr>
      <w:r w:rsidRPr="00DE26EA">
        <w:rPr>
          <w:rFonts w:ascii="Arial" w:hAnsi="Arial" w:cs="Arial"/>
          <w:b/>
          <w:color w:val="191919"/>
          <w:sz w:val="21"/>
          <w:bdr w:val="none" w:sz="0" w:space="0" w:color="auto" w:frame="1"/>
        </w:rPr>
        <w:t>优点：</w:t>
      </w:r>
    </w:p>
    <w:p w:rsidR="00DE26EA" w:rsidRPr="00DE26EA" w:rsidRDefault="00DE26EA" w:rsidP="00DE26EA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1"/>
        </w:rPr>
      </w:pP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1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）朴素贝叶斯模型发源于古典数学理论，有稳定的分类效率。</w:t>
      </w:r>
    </w:p>
    <w:p w:rsidR="00DE26EA" w:rsidRPr="00DE26EA" w:rsidRDefault="00DE26EA" w:rsidP="00DE26EA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1"/>
        </w:rPr>
      </w:pP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2</w:t>
      </w:r>
      <w:r>
        <w:rPr>
          <w:rFonts w:ascii="Arial" w:hAnsi="Arial" w:cs="Arial"/>
          <w:color w:val="191919"/>
          <w:sz w:val="21"/>
          <w:bdr w:val="none" w:sz="0" w:space="0" w:color="auto" w:frame="1"/>
        </w:rPr>
        <w:t>）对小规模的数据表现很好，能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处理多分类任务，适合增量式训练，尤其是数据量超出内存时，我们可以一批批的去增量训练。</w:t>
      </w:r>
    </w:p>
    <w:p w:rsidR="00DE26EA" w:rsidRPr="00DE26EA" w:rsidRDefault="00DE26EA" w:rsidP="00DE26EA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1"/>
        </w:rPr>
      </w:pP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3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）对缺失数据不太敏感，算法也比较简单，常用于文本分类。</w:t>
      </w:r>
    </w:p>
    <w:p w:rsidR="00DE26EA" w:rsidRPr="00DE26EA" w:rsidRDefault="00DE26EA" w:rsidP="00DE26EA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b/>
          <w:color w:val="191919"/>
          <w:sz w:val="21"/>
        </w:rPr>
      </w:pPr>
      <w:r w:rsidRPr="00DE26EA">
        <w:rPr>
          <w:rFonts w:ascii="Arial" w:hAnsi="Arial" w:cs="Arial"/>
          <w:b/>
          <w:color w:val="191919"/>
          <w:sz w:val="21"/>
          <w:bdr w:val="none" w:sz="0" w:space="0" w:color="auto" w:frame="1"/>
        </w:rPr>
        <w:t>缺点：</w:t>
      </w:r>
    </w:p>
    <w:p w:rsidR="00DE26EA" w:rsidRPr="00DE26EA" w:rsidRDefault="00DE26EA" w:rsidP="00DE26EA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1"/>
        </w:rPr>
      </w:pP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lastRenderedPageBreak/>
        <w:t>1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）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 xml:space="preserve"> 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理论上，朴素贝叶斯模型与其他分类方法相比具有最小的误差率。但是实际上并非总是如此，这是因为朴素贝叶斯模型</w:t>
      </w:r>
      <w:r w:rsidRPr="00DE26EA">
        <w:rPr>
          <w:rFonts w:ascii="Arial" w:hAnsi="Arial" w:cs="Arial"/>
          <w:color w:val="FF0000"/>
          <w:sz w:val="21"/>
          <w:bdr w:val="none" w:sz="0" w:space="0" w:color="auto" w:frame="1"/>
        </w:rPr>
        <w:t>假设属性之间相互独立，这个假设在实际应用中往往是不成立的，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在属性个数比较多或者属性之间相关性较大时，分类效果不好。而在属性相关性较小时，朴素贝叶斯性能最为良好。对于这一点，有半朴素贝叶斯之类的算法通过考虑部分关联性适度改进。</w:t>
      </w:r>
    </w:p>
    <w:p w:rsidR="00DE26EA" w:rsidRPr="00DE26EA" w:rsidRDefault="00DE26EA" w:rsidP="00DE26EA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1"/>
        </w:rPr>
      </w:pP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2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）需要知道先验概率，且先验概率很多时候取决于假设，假设的模型可以有很多种，因此在某些时候会由于</w:t>
      </w:r>
      <w:r w:rsidRPr="00DE26EA">
        <w:rPr>
          <w:rFonts w:ascii="Arial" w:hAnsi="Arial" w:cs="Arial"/>
          <w:color w:val="FF0000"/>
          <w:sz w:val="21"/>
          <w:bdr w:val="none" w:sz="0" w:space="0" w:color="auto" w:frame="1"/>
        </w:rPr>
        <w:t>假设的先验模型的原因导致预测效果不佳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。</w:t>
      </w:r>
    </w:p>
    <w:p w:rsidR="00DE26EA" w:rsidRPr="00DE26EA" w:rsidRDefault="00DE26EA" w:rsidP="00DE26EA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1"/>
        </w:rPr>
      </w:pP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3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）由于我们是通过先验和数据来决定后验的概率从而决定分类，所以分类决策存在一定的错误率。</w:t>
      </w:r>
    </w:p>
    <w:p w:rsidR="00DE26EA" w:rsidRPr="00DE26EA" w:rsidRDefault="00DE26EA" w:rsidP="00DE26EA">
      <w:pPr>
        <w:pStyle w:val="a6"/>
        <w:shd w:val="clear" w:color="auto" w:fill="FFFFFF"/>
        <w:spacing w:before="0" w:beforeAutospacing="0" w:after="0" w:afterAutospacing="0"/>
        <w:rPr>
          <w:rFonts w:ascii="Arial" w:hAnsi="Arial" w:cs="Arial"/>
          <w:color w:val="191919"/>
          <w:sz w:val="21"/>
        </w:rPr>
      </w:pP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4</w:t>
      </w:r>
      <w:r w:rsidRPr="00DE26EA">
        <w:rPr>
          <w:rFonts w:ascii="Arial" w:hAnsi="Arial" w:cs="Arial"/>
          <w:color w:val="191919"/>
          <w:sz w:val="21"/>
          <w:bdr w:val="none" w:sz="0" w:space="0" w:color="auto" w:frame="1"/>
        </w:rPr>
        <w:t>）对输入数据的表达形式很敏感。</w:t>
      </w:r>
    </w:p>
    <w:p w:rsidR="00DE26EA" w:rsidRPr="00DE26EA" w:rsidRDefault="00D215AD" w:rsidP="00DE26EA">
      <w:hyperlink r:id="rId17" w:history="1">
        <w:r w:rsidR="00DE26EA" w:rsidRPr="00DE26EA">
          <w:rPr>
            <w:rStyle w:val="a7"/>
          </w:rPr>
          <w:t>http://www.sohu.com/a/128627325_464088</w:t>
        </w:r>
      </w:hyperlink>
    </w:p>
    <w:p w:rsidR="00DE26EA" w:rsidRPr="00DE26EA" w:rsidRDefault="00DE26EA" w:rsidP="00DE26EA">
      <w:pPr>
        <w:rPr>
          <w:b/>
        </w:rPr>
      </w:pPr>
    </w:p>
    <w:p w:rsidR="000F1D54" w:rsidRDefault="000F1D54" w:rsidP="0011514B">
      <w:pPr>
        <w:pStyle w:val="a5"/>
        <w:numPr>
          <w:ilvl w:val="0"/>
          <w:numId w:val="1"/>
        </w:numPr>
        <w:ind w:firstLineChars="0"/>
        <w:rPr>
          <w:b/>
        </w:rPr>
      </w:pPr>
      <w:r w:rsidRPr="000F1D54">
        <w:rPr>
          <w:rFonts w:hint="eastAsia"/>
          <w:b/>
        </w:rPr>
        <w:t>解释贝叶斯公式和朴素贝叶斯分类。</w:t>
      </w:r>
    </w:p>
    <w:p w:rsidR="00DE26EA" w:rsidRDefault="00DE26EA" w:rsidP="00DE26EA">
      <w:pPr>
        <w:pStyle w:val="a5"/>
        <w:ind w:left="360" w:firstLineChars="0" w:firstLine="0"/>
      </w:pPr>
      <w:r w:rsidRPr="00DE26EA">
        <w:rPr>
          <w:rFonts w:hint="eastAsia"/>
        </w:rPr>
        <w:t>见上</w:t>
      </w:r>
      <w:r w:rsidR="00F1071A">
        <w:rPr>
          <w:rFonts w:hint="eastAsia"/>
        </w:rPr>
        <w:t>。</w:t>
      </w:r>
    </w:p>
    <w:p w:rsidR="00541175" w:rsidRPr="00DE26EA" w:rsidRDefault="00541175" w:rsidP="00DE26EA">
      <w:pPr>
        <w:pStyle w:val="a5"/>
        <w:ind w:left="360" w:firstLineChars="0" w:firstLine="0"/>
        <w:rPr>
          <w:rFonts w:hint="eastAsia"/>
        </w:rPr>
      </w:pPr>
    </w:p>
    <w:p w:rsidR="000F1D54" w:rsidRDefault="000F1D54" w:rsidP="0011514B">
      <w:pPr>
        <w:pStyle w:val="a5"/>
        <w:numPr>
          <w:ilvl w:val="0"/>
          <w:numId w:val="1"/>
        </w:numPr>
        <w:ind w:firstLineChars="0"/>
        <w:rPr>
          <w:b/>
        </w:rPr>
      </w:pPr>
      <w:r w:rsidRPr="000F1D54">
        <w:rPr>
          <w:rFonts w:hint="eastAsia"/>
          <w:b/>
        </w:rPr>
        <w:t>什么是贝叶斯估计</w:t>
      </w:r>
      <w:r w:rsidR="00CA277B">
        <w:rPr>
          <w:rFonts w:hint="eastAsia"/>
          <w:b/>
        </w:rPr>
        <w:t>。</w:t>
      </w:r>
      <w:r w:rsidRPr="000F1D54">
        <w:rPr>
          <w:rFonts w:hint="eastAsia"/>
          <w:b/>
        </w:rPr>
        <w:t> </w:t>
      </w:r>
    </w:p>
    <w:p w:rsidR="00684BF5" w:rsidRDefault="00772EC9" w:rsidP="00F1071A">
      <w:r w:rsidRPr="00772EC9">
        <w:rPr>
          <w:rFonts w:hint="eastAsia"/>
        </w:rPr>
        <w:t>参数估计方法</w:t>
      </w:r>
      <w:r w:rsidRPr="00772EC9">
        <w:t>。</w:t>
      </w:r>
    </w:p>
    <w:p w:rsidR="00F1071A" w:rsidRDefault="00F1071A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最大似然估计</w:t>
      </w:r>
      <w:r>
        <w:rPr>
          <w:rFonts w:ascii="Arial" w:hAnsi="Arial" w:cs="Arial"/>
          <w:color w:val="000000"/>
          <w:szCs w:val="21"/>
          <w:shd w:val="clear" w:color="auto" w:fill="FFFFFF"/>
        </w:rPr>
        <w:t>(</w:t>
      </w:r>
      <w:r w:rsidRPr="00F1071A">
        <w:rPr>
          <w:rFonts w:ascii="Arial" w:hAnsi="Arial" w:cs="Arial"/>
          <w:color w:val="FF0000"/>
          <w:szCs w:val="21"/>
          <w:shd w:val="clear" w:color="auto" w:fill="FFFFFF"/>
        </w:rPr>
        <w:t>MLE</w:t>
      </w:r>
      <w:r>
        <w:rPr>
          <w:rFonts w:ascii="Arial" w:hAnsi="Arial" w:cs="Arial"/>
          <w:color w:val="000000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Cs w:val="21"/>
          <w:shd w:val="clear" w:color="auto" w:fill="FFFFFF"/>
        </w:rPr>
        <w:t>和最大后验估计</w:t>
      </w:r>
      <w:r>
        <w:rPr>
          <w:rFonts w:ascii="Arial" w:hAnsi="Arial" w:cs="Arial"/>
          <w:color w:val="000000"/>
          <w:szCs w:val="21"/>
          <w:shd w:val="clear" w:color="auto" w:fill="FFFFFF"/>
        </w:rPr>
        <w:t>(</w:t>
      </w:r>
      <w:r w:rsidRPr="00F1071A">
        <w:rPr>
          <w:rFonts w:ascii="Arial" w:hAnsi="Arial" w:cs="Arial"/>
          <w:color w:val="FF0000"/>
          <w:szCs w:val="21"/>
          <w:shd w:val="clear" w:color="auto" w:fill="FFFFFF"/>
        </w:rPr>
        <w:t>MAP</w:t>
      </w:r>
      <w:r>
        <w:rPr>
          <w:rFonts w:ascii="Arial" w:hAnsi="Arial" w:cs="Arial"/>
          <w:color w:val="000000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认为</w:t>
      </w:r>
      <w:r>
        <w:rPr>
          <w:rFonts w:ascii="Arial" w:hAnsi="Arial" w:cs="Arial"/>
          <w:color w:val="000000"/>
          <w:szCs w:val="21"/>
          <w:shd w:val="clear" w:color="auto" w:fill="FFFFFF"/>
        </w:rPr>
        <w:t>待估计参数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是</w:t>
      </w:r>
      <w:r w:rsidRPr="00592A15">
        <w:rPr>
          <w:rFonts w:ascii="Arial" w:hAnsi="Arial" w:cs="Arial"/>
          <w:color w:val="FF0000"/>
          <w:szCs w:val="21"/>
          <w:shd w:val="clear" w:color="auto" w:fill="FFFFFF"/>
        </w:rPr>
        <w:t>固定值的</w:t>
      </w:r>
      <w:r w:rsidRPr="00592A15">
        <w:rPr>
          <w:rFonts w:ascii="Arial" w:hAnsi="Arial" w:cs="Arial" w:hint="eastAsia"/>
          <w:color w:val="FF0000"/>
          <w:szCs w:val="21"/>
          <w:shd w:val="clear" w:color="auto" w:fill="FFFFFF"/>
        </w:rPr>
        <w:t>未知量</w:t>
      </w:r>
      <w:r>
        <w:rPr>
          <w:rFonts w:ascii="Arial" w:hAnsi="Arial" w:cs="Arial"/>
          <w:color w:val="000000"/>
          <w:szCs w:val="21"/>
          <w:shd w:val="clear" w:color="auto" w:fill="FFFFFF"/>
        </w:rPr>
        <w:t>。都是找使函数最大时的参数；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MAP</w:t>
      </w:r>
      <w:r>
        <w:rPr>
          <w:rFonts w:ascii="Arial" w:hAnsi="Arial" w:cs="Arial"/>
          <w:color w:val="000000"/>
          <w:szCs w:val="21"/>
          <w:shd w:val="clear" w:color="auto" w:fill="FFFFFF"/>
        </w:rPr>
        <w:t>比</w:t>
      </w:r>
      <w:r>
        <w:rPr>
          <w:rFonts w:ascii="Arial" w:hAnsi="Arial" w:cs="Arial"/>
          <w:color w:val="000000"/>
          <w:szCs w:val="21"/>
          <w:shd w:val="clear" w:color="auto" w:fill="FFFFFF"/>
        </w:rPr>
        <w:t>MLE</w:t>
      </w:r>
      <w:r>
        <w:rPr>
          <w:rFonts w:ascii="Arial" w:hAnsi="Arial" w:cs="Arial"/>
          <w:color w:val="000000"/>
          <w:szCs w:val="21"/>
          <w:shd w:val="clear" w:color="auto" w:fill="FFFFFF"/>
        </w:rPr>
        <w:t>考虑先验分布，所以</w:t>
      </w:r>
      <w:r>
        <w:rPr>
          <w:rFonts w:ascii="Arial" w:hAnsi="Arial" w:cs="Arial"/>
          <w:color w:val="000000"/>
          <w:szCs w:val="21"/>
          <w:shd w:val="clear" w:color="auto" w:fill="FFFFFF"/>
        </w:rPr>
        <w:t>MAP</w:t>
      </w:r>
      <w:r>
        <w:rPr>
          <w:rFonts w:ascii="Arial" w:hAnsi="Arial" w:cs="Arial"/>
          <w:color w:val="000000"/>
          <w:szCs w:val="21"/>
          <w:shd w:val="clear" w:color="auto" w:fill="FFFFFF"/>
        </w:rPr>
        <w:t>会有超参数，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其</w:t>
      </w:r>
      <w:r>
        <w:rPr>
          <w:rFonts w:ascii="Arial" w:hAnsi="Arial" w:cs="Arial"/>
          <w:color w:val="000000"/>
          <w:szCs w:val="21"/>
          <w:shd w:val="clear" w:color="auto" w:fill="FFFFFF"/>
        </w:rPr>
        <w:t>超参数代表一种信念</w:t>
      </w:r>
      <w:r>
        <w:rPr>
          <w:rFonts w:ascii="Arial" w:hAnsi="Arial" w:cs="Arial"/>
          <w:color w:val="000000"/>
          <w:szCs w:val="21"/>
          <w:shd w:val="clear" w:color="auto" w:fill="FFFFFF"/>
        </w:rPr>
        <w:t>(belief)</w:t>
      </w:r>
      <w:r>
        <w:rPr>
          <w:rFonts w:ascii="Arial" w:hAnsi="Arial" w:cs="Arial"/>
          <w:color w:val="000000"/>
          <w:szCs w:val="21"/>
          <w:shd w:val="clear" w:color="auto" w:fill="FFFFFF"/>
        </w:rPr>
        <w:t>，会影响推断</w:t>
      </w:r>
      <w:r>
        <w:rPr>
          <w:rFonts w:ascii="Arial" w:hAnsi="Arial" w:cs="Arial"/>
          <w:color w:val="000000"/>
          <w:szCs w:val="21"/>
          <w:shd w:val="clear" w:color="auto" w:fill="FFFFFF"/>
        </w:rPr>
        <w:t>(inference)</w:t>
      </w:r>
      <w:r>
        <w:rPr>
          <w:rFonts w:ascii="Arial" w:hAnsi="Arial" w:cs="Arial"/>
          <w:color w:val="000000"/>
          <w:szCs w:val="21"/>
          <w:shd w:val="clear" w:color="auto" w:fill="FFFFFF"/>
        </w:rPr>
        <w:t>结果。</w:t>
      </w:r>
    </w:p>
    <w:p w:rsidR="00F1071A" w:rsidRDefault="00F1071A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贝叶斯派认为待估计的参数</w:t>
      </w:r>
      <w:r>
        <w:rPr>
          <w:noProof/>
        </w:rPr>
        <w:drawing>
          <wp:inline distT="0" distB="0" distL="0" distR="0">
            <wp:extent cx="83185" cy="113030"/>
            <wp:effectExtent l="0" t="0" r="0" b="1270"/>
            <wp:docPr id="7" name="图片 7" descr="http://img.blog.csdn.net/2014111021460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411102146032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1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  <w:shd w:val="clear" w:color="auto" w:fill="FFFFFF"/>
        </w:rPr>
        <w:t>是</w:t>
      </w:r>
      <w:r w:rsidRPr="00592A15">
        <w:rPr>
          <w:rFonts w:ascii="Arial" w:hAnsi="Arial" w:cs="Arial"/>
          <w:color w:val="FF0000"/>
          <w:szCs w:val="21"/>
          <w:shd w:val="clear" w:color="auto" w:fill="FFFFFF"/>
        </w:rPr>
        <w:t>随机变量</w:t>
      </w:r>
      <w:r>
        <w:rPr>
          <w:rFonts w:ascii="Arial" w:hAnsi="Arial" w:cs="Arial"/>
          <w:color w:val="000000"/>
          <w:szCs w:val="21"/>
          <w:shd w:val="clear" w:color="auto" w:fill="FFFFFF"/>
        </w:rPr>
        <w:t>，服从一定的分布</w:t>
      </w:r>
      <w:r w:rsidR="00592A15">
        <w:rPr>
          <w:rFonts w:ascii="Arial" w:hAnsi="Arial" w:cs="Arial" w:hint="eastAsia"/>
          <w:color w:val="000000"/>
          <w:szCs w:val="21"/>
          <w:shd w:val="clear" w:color="auto" w:fill="FFFFFF"/>
        </w:rPr>
        <w:t>。</w:t>
      </w:r>
      <w:r>
        <w:rPr>
          <w:rFonts w:ascii="Arial" w:hAnsi="Arial" w:cs="Arial"/>
          <w:color w:val="000000"/>
          <w:szCs w:val="21"/>
          <w:shd w:val="clear" w:color="auto" w:fill="FFFFFF"/>
        </w:rPr>
        <w:t>样本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X </w:t>
      </w:r>
      <w:r>
        <w:rPr>
          <w:rFonts w:ascii="Arial" w:hAnsi="Arial" w:cs="Arial"/>
          <w:color w:val="000000"/>
          <w:szCs w:val="21"/>
          <w:shd w:val="clear" w:color="auto" w:fill="FFFFFF"/>
        </w:rPr>
        <w:t>是固定的，重点研究的是参数</w:t>
      </w:r>
      <w:r>
        <w:rPr>
          <w:noProof/>
        </w:rPr>
        <w:drawing>
          <wp:inline distT="0" distB="0" distL="0" distR="0">
            <wp:extent cx="83185" cy="113030"/>
            <wp:effectExtent l="0" t="0" r="0" b="1270"/>
            <wp:docPr id="6" name="图片 6" descr="http://img.blog.csdn.net/20141110214603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411102146032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1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  <w:shd w:val="clear" w:color="auto" w:fill="FFFFFF"/>
        </w:rPr>
        <w:t>的分布。</w:t>
      </w:r>
      <w:r w:rsidR="00CA277B" w:rsidRPr="00CA277B">
        <w:rPr>
          <w:rFonts w:ascii="Arial" w:hAnsi="Arial" w:cs="Arial"/>
          <w:color w:val="000000"/>
          <w:szCs w:val="21"/>
          <w:shd w:val="clear" w:color="auto" w:fill="FFFFFF"/>
        </w:rPr>
        <w:t>让参数以某种</w:t>
      </w:r>
      <w:r w:rsidR="00CA277B" w:rsidRPr="00CA277B">
        <w:rPr>
          <w:rFonts w:ascii="Arial" w:hAnsi="Arial" w:cs="Arial"/>
          <w:color w:val="FF0000"/>
          <w:szCs w:val="21"/>
          <w:shd w:val="clear" w:color="auto" w:fill="FFFFFF"/>
        </w:rPr>
        <w:t>概率密度函数</w:t>
      </w:r>
      <w:r w:rsidR="00CA277B" w:rsidRPr="00CA277B">
        <w:rPr>
          <w:rFonts w:ascii="Arial" w:hAnsi="Arial" w:cs="Arial"/>
          <w:color w:val="000000"/>
          <w:szCs w:val="21"/>
          <w:shd w:val="clear" w:color="auto" w:fill="FFFFFF"/>
        </w:rPr>
        <w:t>分布</w:t>
      </w:r>
      <w:r w:rsidR="00CA277B">
        <w:rPr>
          <w:rFonts w:ascii="Arial" w:hAnsi="Arial" w:cs="Arial" w:hint="eastAsia"/>
          <w:color w:val="000000"/>
          <w:szCs w:val="21"/>
          <w:shd w:val="clear" w:color="auto" w:fill="FFFFFF"/>
        </w:rPr>
        <w:t>（参数</w:t>
      </w:r>
      <w:r w:rsidR="00CA277B">
        <w:rPr>
          <w:rFonts w:ascii="Arial" w:hAnsi="Arial" w:cs="Arial"/>
          <w:color w:val="000000"/>
          <w:szCs w:val="21"/>
          <w:shd w:val="clear" w:color="auto" w:fill="FFFFFF"/>
        </w:rPr>
        <w:t>的</w:t>
      </w:r>
      <w:r w:rsidR="00CA277B">
        <w:rPr>
          <w:rFonts w:ascii="Arial" w:hAnsi="Arial" w:cs="Arial" w:hint="eastAsia"/>
          <w:color w:val="000000"/>
          <w:szCs w:val="21"/>
          <w:shd w:val="clear" w:color="auto" w:fill="FFFFFF"/>
        </w:rPr>
        <w:t>先验</w:t>
      </w:r>
      <w:r w:rsidR="00CA277B">
        <w:rPr>
          <w:rFonts w:ascii="Arial" w:hAnsi="Arial" w:cs="Arial"/>
          <w:color w:val="000000"/>
          <w:szCs w:val="21"/>
          <w:shd w:val="clear" w:color="auto" w:fill="FFFFFF"/>
        </w:rPr>
        <w:t>）</w:t>
      </w:r>
      <w:r w:rsidR="00CA277B" w:rsidRPr="00CA277B">
        <w:rPr>
          <w:rFonts w:ascii="Arial" w:hAnsi="Arial" w:cs="Arial"/>
          <w:color w:val="000000"/>
          <w:szCs w:val="21"/>
          <w:shd w:val="clear" w:color="auto" w:fill="FFFFFF"/>
        </w:rPr>
        <w:t>，导致计算过程高复杂</w:t>
      </w:r>
      <w:r w:rsidR="00CA277B">
        <w:rPr>
          <w:rFonts w:ascii="Arial" w:hAnsi="Arial" w:cs="Arial" w:hint="eastAsia"/>
          <w:color w:val="000000"/>
          <w:szCs w:val="21"/>
          <w:shd w:val="clear" w:color="auto" w:fill="FFFFFF"/>
        </w:rPr>
        <w:t>。</w:t>
      </w:r>
    </w:p>
    <w:p w:rsidR="00592A15" w:rsidRDefault="00592A15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592A15" w:rsidRDefault="00592A15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592A15" w:rsidRDefault="00592A15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贝叶斯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估计与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MAP</w:t>
      </w:r>
      <w:r>
        <w:rPr>
          <w:rFonts w:ascii="Arial" w:hAnsi="Arial" w:cs="Arial"/>
          <w:color w:val="000000"/>
          <w:szCs w:val="21"/>
          <w:shd w:val="clear" w:color="auto" w:fill="FFFFFF"/>
        </w:rPr>
        <w:t>：</w:t>
      </w:r>
    </w:p>
    <w:p w:rsidR="009C7F8F" w:rsidRDefault="00592A15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92D55D5" wp14:editId="1804EFD5">
            <wp:extent cx="3022270" cy="438357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653" b="11462"/>
                    <a:stretch/>
                  </pic:blipFill>
                  <pic:spPr bwMode="auto">
                    <a:xfrm>
                      <a:off x="0" y="0"/>
                      <a:ext cx="3069630" cy="44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贝叶斯</w:t>
      </w:r>
      <w:r>
        <w:rPr>
          <w:rFonts w:ascii="Arial" w:hAnsi="Arial" w:cs="Arial"/>
          <w:color w:val="000000"/>
          <w:szCs w:val="21"/>
          <w:shd w:val="clear" w:color="auto" w:fill="FFFFFF"/>
        </w:rPr>
        <w:t>估计所有后验概率，积分难算。</w:t>
      </w:r>
    </w:p>
    <w:p w:rsidR="00592A15" w:rsidRPr="00592A15" w:rsidRDefault="00592A15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A98B23A" wp14:editId="2C854615">
            <wp:extent cx="2476500" cy="30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MAP</w:t>
      </w:r>
      <w:r>
        <w:rPr>
          <w:rFonts w:ascii="Arial" w:hAnsi="Arial" w:cs="Arial"/>
          <w:color w:val="000000"/>
          <w:szCs w:val="21"/>
          <w:shd w:val="clear" w:color="auto" w:fill="FFFFFF"/>
        </w:rPr>
        <w:t>找使上述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后验概率</w:t>
      </w:r>
      <w:r>
        <w:rPr>
          <w:rFonts w:ascii="Arial" w:hAnsi="Arial" w:cs="Arial"/>
          <w:color w:val="000000"/>
          <w:szCs w:val="21"/>
          <w:shd w:val="clear" w:color="auto" w:fill="FFFFFF"/>
        </w:rPr>
        <w:t>最大的参数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。</w:t>
      </w:r>
      <w:r>
        <w:rPr>
          <w:rFonts w:ascii="Arial" w:hAnsi="Arial" w:cs="Arial"/>
          <w:color w:val="000000"/>
          <w:szCs w:val="21"/>
          <w:shd w:val="clear" w:color="auto" w:fill="FFFFFF"/>
        </w:rPr>
        <w:t>（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参考</w:t>
      </w:r>
      <w:r>
        <w:rPr>
          <w:rFonts w:ascii="Arial" w:hAnsi="Arial" w:cs="Arial"/>
          <w:color w:val="000000"/>
          <w:szCs w:val="21"/>
          <w:shd w:val="clear" w:color="auto" w:fill="FFFFFF"/>
        </w:rPr>
        <w:t>网址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、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3</w:t>
      </w:r>
      <w:bookmarkStart w:id="0" w:name="_GoBack"/>
      <w:bookmarkEnd w:id="0"/>
      <w:r>
        <w:rPr>
          <w:rFonts w:ascii="Arial" w:hAnsi="Arial" w:cs="Arial" w:hint="eastAsia"/>
          <w:color w:val="000000"/>
          <w:szCs w:val="21"/>
          <w:shd w:val="clear" w:color="auto" w:fill="FFFFFF"/>
        </w:rPr>
        <w:t>）</w:t>
      </w:r>
    </w:p>
    <w:p w:rsidR="00CA277B" w:rsidRDefault="00D215AD" w:rsidP="00F1071A">
      <w:pPr>
        <w:pStyle w:val="a5"/>
        <w:ind w:firstLineChars="0" w:firstLine="0"/>
        <w:rPr>
          <w:rStyle w:val="a7"/>
          <w:rFonts w:ascii="Arial" w:hAnsi="Arial" w:cs="Arial"/>
          <w:szCs w:val="21"/>
          <w:shd w:val="clear" w:color="auto" w:fill="FFFFFF"/>
        </w:rPr>
      </w:pPr>
      <w:hyperlink r:id="rId21" w:history="1">
        <w:r w:rsidR="00CA277B" w:rsidRPr="009A45F4">
          <w:rPr>
            <w:rStyle w:val="a7"/>
            <w:rFonts w:ascii="Arial" w:hAnsi="Arial" w:cs="Arial"/>
            <w:szCs w:val="21"/>
            <w:shd w:val="clear" w:color="auto" w:fill="FFFFFF"/>
          </w:rPr>
          <w:t>http://blog.csdn.net/liu1194397014/article/details/52766760</w:t>
        </w:r>
      </w:hyperlink>
    </w:p>
    <w:p w:rsidR="00592A15" w:rsidRDefault="00D215AD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  <w:hyperlink r:id="rId22" w:history="1">
        <w:r w:rsidR="00592A15" w:rsidRPr="00437E57">
          <w:rPr>
            <w:rStyle w:val="a7"/>
            <w:rFonts w:ascii="Arial" w:hAnsi="Arial" w:cs="Arial"/>
            <w:szCs w:val="21"/>
            <w:shd w:val="clear" w:color="auto" w:fill="FFFFFF"/>
          </w:rPr>
          <w:t>http://blog.csdn.net/andyelvis/article/details/42423185</w:t>
        </w:r>
      </w:hyperlink>
    </w:p>
    <w:p w:rsidR="00592A15" w:rsidRDefault="00D215AD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  <w:hyperlink r:id="rId23" w:history="1">
        <w:r w:rsidR="00592A15" w:rsidRPr="00437E57">
          <w:rPr>
            <w:rStyle w:val="a7"/>
            <w:rFonts w:ascii="Arial" w:hAnsi="Arial" w:cs="Arial"/>
            <w:szCs w:val="21"/>
            <w:shd w:val="clear" w:color="auto" w:fill="FFFFFF"/>
          </w:rPr>
          <w:t>http://blog.163.com/silence_ellen/blog/static/1761042222014413112444364/</w:t>
        </w:r>
      </w:hyperlink>
    </w:p>
    <w:p w:rsidR="00592A15" w:rsidRDefault="00592A15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592A15" w:rsidRDefault="00592A15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CA277B" w:rsidRDefault="00CA277B" w:rsidP="00F1071A">
      <w:pPr>
        <w:pStyle w:val="a5"/>
        <w:ind w:firstLineChars="0" w:firstLine="0"/>
        <w:rPr>
          <w:rFonts w:ascii="Arial" w:hAnsi="Arial" w:cs="Arial"/>
          <w:color w:val="000000"/>
          <w:szCs w:val="21"/>
          <w:shd w:val="clear" w:color="auto" w:fill="FFFFFF"/>
        </w:rPr>
      </w:pPr>
    </w:p>
    <w:p w:rsidR="00ED6E48" w:rsidRPr="00772EC9" w:rsidRDefault="00ED6E48" w:rsidP="00F1071A">
      <w:pPr>
        <w:pStyle w:val="a5"/>
        <w:ind w:firstLineChars="0" w:firstLine="0"/>
      </w:pPr>
    </w:p>
    <w:sectPr w:rsidR="00ED6E48" w:rsidRPr="00772E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15AD" w:rsidRDefault="00D215AD" w:rsidP="00F04747">
      <w:r>
        <w:separator/>
      </w:r>
    </w:p>
  </w:endnote>
  <w:endnote w:type="continuationSeparator" w:id="0">
    <w:p w:rsidR="00D215AD" w:rsidRDefault="00D215AD" w:rsidP="00F04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15AD" w:rsidRDefault="00D215AD" w:rsidP="00F04747">
      <w:r>
        <w:separator/>
      </w:r>
    </w:p>
  </w:footnote>
  <w:footnote w:type="continuationSeparator" w:id="0">
    <w:p w:rsidR="00D215AD" w:rsidRDefault="00D215AD" w:rsidP="00F047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0F1D48"/>
    <w:multiLevelType w:val="hybridMultilevel"/>
    <w:tmpl w:val="9160BD8A"/>
    <w:lvl w:ilvl="0" w:tplc="DE2851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DC3FE7"/>
    <w:multiLevelType w:val="hybridMultilevel"/>
    <w:tmpl w:val="8A742434"/>
    <w:lvl w:ilvl="0" w:tplc="A122FC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699"/>
    <w:rsid w:val="00004FC2"/>
    <w:rsid w:val="000F1D54"/>
    <w:rsid w:val="0011514B"/>
    <w:rsid w:val="001D15B1"/>
    <w:rsid w:val="00283F47"/>
    <w:rsid w:val="00300619"/>
    <w:rsid w:val="0042354D"/>
    <w:rsid w:val="00446158"/>
    <w:rsid w:val="00541175"/>
    <w:rsid w:val="00592A15"/>
    <w:rsid w:val="005F5B79"/>
    <w:rsid w:val="00601ED1"/>
    <w:rsid w:val="00684B1A"/>
    <w:rsid w:val="00684BF5"/>
    <w:rsid w:val="00697E23"/>
    <w:rsid w:val="006D5B33"/>
    <w:rsid w:val="00772EC9"/>
    <w:rsid w:val="007E46BD"/>
    <w:rsid w:val="009C7F8F"/>
    <w:rsid w:val="009F304E"/>
    <w:rsid w:val="00CA277B"/>
    <w:rsid w:val="00D215AD"/>
    <w:rsid w:val="00D34B14"/>
    <w:rsid w:val="00DD3445"/>
    <w:rsid w:val="00DE26EA"/>
    <w:rsid w:val="00ED6E48"/>
    <w:rsid w:val="00F04747"/>
    <w:rsid w:val="00F1071A"/>
    <w:rsid w:val="00F30699"/>
    <w:rsid w:val="00F54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823D82-A25F-4E5B-94DF-C0777BAD4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047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047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047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04747"/>
    <w:rPr>
      <w:sz w:val="18"/>
      <w:szCs w:val="18"/>
    </w:rPr>
  </w:style>
  <w:style w:type="paragraph" w:styleId="a5">
    <w:name w:val="List Paragraph"/>
    <w:basedOn w:val="a"/>
    <w:uiPriority w:val="34"/>
    <w:qFormat/>
    <w:rsid w:val="000F1D54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51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514B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DE26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DE26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3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https://wenku.baidu.com/view/cfcd21efa2161479161128f5.html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http://blog.csdn.net/liu1194397014/article/details/52766760" TargetMode="Externa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hyperlink" Target="http://www.sohu.com/a/128627325_464088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blog.csdn.net/zouxy09/article/details/8195017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blog.csdn.net/cjneo/article/details/45167223" TargetMode="External"/><Relationship Id="rId23" Type="http://schemas.openxmlformats.org/officeDocument/2006/relationships/hyperlink" Target="http://blog.163.com/silence_ellen/blog/static/1761042222014413112444364/" TargetMode="External"/><Relationship Id="rId10" Type="http://schemas.microsoft.com/office/2007/relationships/hdphoto" Target="media/hdphoto2.wdp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blog.csdn.net/myue5/article/details/19409615" TargetMode="External"/><Relationship Id="rId22" Type="http://schemas.openxmlformats.org/officeDocument/2006/relationships/hyperlink" Target="http://blog.csdn.net/andyelvis/article/details/4242318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4</Pages>
  <Words>397</Words>
  <Characters>2264</Characters>
  <Application>Microsoft Office Word</Application>
  <DocSecurity>0</DocSecurity>
  <Lines>18</Lines>
  <Paragraphs>5</Paragraphs>
  <ScaleCrop>false</ScaleCrop>
  <Company>YTT</Company>
  <LinksUpToDate>false</LinksUpToDate>
  <CharactersWithSpaces>2656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1790579195@qq.com</dc:creator>
  <cp:keywords/>
  <dc:description/>
  <cp:lastModifiedBy>1790579195@qq.com</cp:lastModifiedBy>
  <cp:revision>7</cp:revision>
  <dcterms:created xsi:type="dcterms:W3CDTF">2017-07-13T02:37:00Z</dcterms:created>
  <dcterms:modified xsi:type="dcterms:W3CDTF">2017-07-15T11:27:00Z</dcterms:modified>
</cp:coreProperties>
</file>