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D9" w:rsidRDefault="00D107D9" w:rsidP="00D107D9">
      <w:pPr>
        <w:jc w:val="center"/>
        <w:rPr>
          <w:sz w:val="28"/>
        </w:rPr>
      </w:pPr>
      <w:r>
        <w:rPr>
          <w:rFonts w:hint="eastAsia"/>
          <w:sz w:val="28"/>
        </w:rPr>
        <w:t>EM</w:t>
      </w:r>
    </w:p>
    <w:p w:rsidR="009F304E" w:rsidRDefault="008B17A6">
      <w:pPr>
        <w:rPr>
          <w:sz w:val="28"/>
        </w:rPr>
      </w:pPr>
      <w:r w:rsidRPr="008B17A6">
        <w:rPr>
          <w:rFonts w:hint="eastAsia"/>
          <w:sz w:val="28"/>
        </w:rPr>
        <w:t>问题</w:t>
      </w:r>
      <w:r w:rsidRPr="008B17A6">
        <w:rPr>
          <w:sz w:val="28"/>
        </w:rPr>
        <w:t>与答案</w:t>
      </w:r>
    </w:p>
    <w:p w:rsidR="008B17A6" w:rsidRPr="008B17A6" w:rsidRDefault="008B17A6" w:rsidP="008B17A6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 w:themeColor="text1"/>
          <w:kern w:val="0"/>
          <w:szCs w:val="21"/>
        </w:rPr>
      </w:pPr>
      <w:r w:rsidRPr="008B17A6">
        <w:rPr>
          <w:rFonts w:ascii="宋体" w:eastAsia="宋体" w:hAnsi="宋体" w:cs="宋体" w:hint="eastAsia"/>
          <w:b/>
          <w:color w:val="000000" w:themeColor="text1"/>
          <w:kern w:val="0"/>
          <w:szCs w:val="21"/>
        </w:rPr>
        <w:t>EM的核心思想是什么？如何理解？</w:t>
      </w:r>
    </w:p>
    <w:p w:rsidR="008B17A6" w:rsidRPr="00FA03B2" w:rsidRDefault="00FA03B2" w:rsidP="00FA03B2">
      <w:pPr>
        <w:widowControl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FA03B2">
        <w:rPr>
          <w:rFonts w:ascii="宋体" w:eastAsia="宋体" w:hAnsi="宋体" w:cs="宋体"/>
          <w:color w:val="000000" w:themeColor="text1"/>
          <w:kern w:val="0"/>
          <w:szCs w:val="21"/>
        </w:rPr>
        <w:t>是一种迭代算法</w:t>
      </w:r>
      <w:r w:rsidRPr="00FA03B2">
        <w:rPr>
          <w:rFonts w:ascii="宋体" w:eastAsia="宋体" w:hAnsi="宋体" w:cs="宋体" w:hint="eastAsia"/>
          <w:color w:val="000000" w:themeColor="text1"/>
          <w:kern w:val="0"/>
          <w:szCs w:val="21"/>
        </w:rPr>
        <w:t>，含有</w:t>
      </w:r>
      <w:r w:rsidRPr="0035689F">
        <w:rPr>
          <w:rFonts w:ascii="宋体" w:eastAsia="宋体" w:hAnsi="宋体" w:cs="宋体" w:hint="eastAsia"/>
          <w:color w:val="FF0000"/>
          <w:kern w:val="0"/>
          <w:szCs w:val="21"/>
        </w:rPr>
        <w:t>隐变量</w:t>
      </w:r>
      <w:r w:rsidRPr="00FA03B2">
        <w:rPr>
          <w:rFonts w:ascii="宋体" w:eastAsia="宋体" w:hAnsi="宋体" w:cs="宋体" w:hint="eastAsia"/>
          <w:color w:val="000000" w:themeColor="text1"/>
          <w:kern w:val="0"/>
          <w:szCs w:val="21"/>
        </w:rPr>
        <w:t>的概率模型参数的极大似然估计或极大后验概率估计。（</w:t>
      </w:r>
      <w:r w:rsidRPr="0035689F">
        <w:rPr>
          <w:rFonts w:ascii="宋体" w:eastAsia="宋体" w:hAnsi="宋体" w:cs="宋体" w:hint="eastAsia"/>
          <w:color w:val="000000" w:themeColor="text1"/>
          <w:kern w:val="0"/>
          <w:sz w:val="20"/>
          <w:szCs w:val="21"/>
        </w:rPr>
        <w:t>样本产生和隐变量有关，极大似然求导无法求解，此时用EM</w:t>
      </w:r>
      <w:r w:rsidRPr="00FA03B2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</w:p>
    <w:p w:rsidR="00FA03B2" w:rsidRPr="00FA03B2" w:rsidRDefault="00FA03B2" w:rsidP="00FA03B2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 w:rsidRPr="00FA03B2">
        <w:rPr>
          <w:color w:val="000000" w:themeColor="text1"/>
          <w:sz w:val="21"/>
          <w:szCs w:val="21"/>
        </w:rPr>
        <w:t>E步：利用当前估计的参数值，求出在该参数下隐含变量的条件概率值（</w:t>
      </w:r>
      <w:r w:rsidR="002673F7">
        <w:rPr>
          <w:rFonts w:hint="eastAsia"/>
          <w:color w:val="000000" w:themeColor="text1"/>
          <w:sz w:val="21"/>
          <w:szCs w:val="21"/>
        </w:rPr>
        <w:t>已知thita</w:t>
      </w:r>
      <w:r w:rsidR="002673F7">
        <w:rPr>
          <w:color w:val="000000" w:themeColor="text1"/>
          <w:sz w:val="21"/>
          <w:szCs w:val="21"/>
        </w:rPr>
        <w:t>,</w:t>
      </w:r>
      <w:r w:rsidR="002673F7">
        <w:rPr>
          <w:rFonts w:hint="eastAsia"/>
          <w:color w:val="000000" w:themeColor="text1"/>
          <w:sz w:val="21"/>
          <w:szCs w:val="21"/>
        </w:rPr>
        <w:t>推断隐变量Z</w:t>
      </w:r>
      <w:r w:rsidRPr="00FA03B2">
        <w:rPr>
          <w:color w:val="000000" w:themeColor="text1"/>
          <w:sz w:val="21"/>
          <w:szCs w:val="21"/>
        </w:rPr>
        <w:t>）；</w:t>
      </w:r>
    </w:p>
    <w:p w:rsidR="00FA03B2" w:rsidRDefault="00FA03B2" w:rsidP="00FA03B2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 w:rsidRPr="00FA03B2">
        <w:rPr>
          <w:color w:val="000000" w:themeColor="text1"/>
          <w:sz w:val="21"/>
          <w:szCs w:val="21"/>
        </w:rPr>
        <w:t>M步：结合E步求出的隐含变量条件概率，求出似然函数下界函数的最大值（</w:t>
      </w:r>
      <w:r w:rsidR="002673F7">
        <w:rPr>
          <w:rFonts w:hint="eastAsia"/>
          <w:color w:val="000000" w:themeColor="text1"/>
          <w:sz w:val="21"/>
          <w:szCs w:val="21"/>
        </w:rPr>
        <w:t>已知Z，极大似然估计thita</w:t>
      </w:r>
      <w:r w:rsidRPr="00FA03B2">
        <w:rPr>
          <w:color w:val="000000" w:themeColor="text1"/>
          <w:sz w:val="21"/>
          <w:szCs w:val="21"/>
        </w:rPr>
        <w:t>）</w:t>
      </w:r>
    </w:p>
    <w:p w:rsidR="00FA03B2" w:rsidRPr="00FA03B2" w:rsidRDefault="00FA03B2" w:rsidP="008B17A6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8B17A6" w:rsidRPr="008B17A6" w:rsidRDefault="008B17A6" w:rsidP="008B17A6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 w:themeColor="text1"/>
          <w:kern w:val="0"/>
          <w:szCs w:val="21"/>
        </w:rPr>
      </w:pPr>
      <w:r w:rsidRPr="008B17A6">
        <w:rPr>
          <w:rFonts w:ascii="宋体" w:eastAsia="宋体" w:hAnsi="宋体" w:cs="宋体" w:hint="eastAsia"/>
          <w:b/>
          <w:color w:val="000000" w:themeColor="text1"/>
          <w:kern w:val="0"/>
          <w:szCs w:val="21"/>
        </w:rPr>
        <w:t>用 EM 算法推导解释 Kmeans。</w:t>
      </w:r>
    </w:p>
    <w:p w:rsidR="00563350" w:rsidRDefault="00781014" w:rsidP="00781014">
      <w:pPr>
        <w:rPr>
          <w:color w:val="444444"/>
          <w:sz w:val="20"/>
          <w:szCs w:val="20"/>
        </w:rPr>
      </w:pPr>
      <w:r>
        <w:rPr>
          <w:rFonts w:ascii="Tahoma" w:hAnsi="Tahoma" w:cs="Tahoma"/>
          <w:color w:val="444444"/>
          <w:sz w:val="20"/>
          <w:szCs w:val="20"/>
        </w:rPr>
        <w:t>k-means</w:t>
      </w:r>
      <w:r>
        <w:rPr>
          <w:rFonts w:hint="eastAsia"/>
          <w:color w:val="444444"/>
          <w:sz w:val="20"/>
          <w:szCs w:val="20"/>
        </w:rPr>
        <w:t>运行之前需归一化处理，不然可能会因为样本在某些维度上过大导致距离计算失效。</w:t>
      </w:r>
    </w:p>
    <w:p w:rsidR="008B17A6" w:rsidRDefault="00781014" w:rsidP="00781014">
      <w:pPr>
        <w:rPr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k-means</w:t>
      </w:r>
      <w:r>
        <w:rPr>
          <w:rFonts w:hint="eastAsia"/>
          <w:color w:val="444444"/>
          <w:sz w:val="20"/>
          <w:szCs w:val="20"/>
        </w:rPr>
        <w:t>中</w:t>
      </w:r>
      <w:r w:rsidR="00563350">
        <w:rPr>
          <w:rFonts w:hint="eastAsia"/>
          <w:color w:val="FF0000"/>
          <w:sz w:val="20"/>
          <w:szCs w:val="20"/>
        </w:rPr>
        <w:t>每个样本所属的类</w:t>
      </w:r>
      <w:r w:rsidRPr="00725138">
        <w:rPr>
          <w:rFonts w:hint="eastAsia"/>
          <w:color w:val="FF0000"/>
          <w:sz w:val="20"/>
          <w:szCs w:val="20"/>
        </w:rPr>
        <w:t>可以看</w:t>
      </w:r>
      <w:r w:rsidR="00563350">
        <w:rPr>
          <w:rFonts w:hint="eastAsia"/>
          <w:color w:val="FF0000"/>
          <w:sz w:val="20"/>
          <w:szCs w:val="20"/>
        </w:rPr>
        <w:t>做</w:t>
      </w:r>
      <w:r w:rsidRPr="00725138">
        <w:rPr>
          <w:rFonts w:hint="eastAsia"/>
          <w:color w:val="FF0000"/>
          <w:sz w:val="20"/>
          <w:szCs w:val="20"/>
        </w:rPr>
        <w:t>隐变量</w:t>
      </w:r>
      <w:r w:rsidR="00563350">
        <w:rPr>
          <w:rFonts w:hint="eastAsia"/>
          <w:color w:val="444444"/>
          <w:sz w:val="20"/>
          <w:szCs w:val="20"/>
        </w:rPr>
        <w:t>。</w:t>
      </w:r>
      <w:r>
        <w:rPr>
          <w:rFonts w:hint="eastAsia"/>
          <w:color w:val="444444"/>
          <w:sz w:val="20"/>
          <w:szCs w:val="20"/>
        </w:rPr>
        <w:t>在</w:t>
      </w:r>
      <w:r>
        <w:rPr>
          <w:rFonts w:hint="eastAsia"/>
          <w:color w:val="444444"/>
          <w:sz w:val="20"/>
          <w:szCs w:val="20"/>
        </w:rPr>
        <w:t>E</w:t>
      </w:r>
      <w:r>
        <w:rPr>
          <w:rFonts w:hint="eastAsia"/>
          <w:color w:val="444444"/>
          <w:sz w:val="20"/>
          <w:szCs w:val="20"/>
        </w:rPr>
        <w:t>步中，固定每个类的中心，</w:t>
      </w:r>
      <w:r w:rsidR="00563350">
        <w:rPr>
          <w:color w:val="444444"/>
          <w:sz w:val="20"/>
          <w:szCs w:val="20"/>
        </w:rPr>
        <w:t>对于每</w:t>
      </w:r>
      <w:r w:rsidR="00563350" w:rsidRPr="00563350">
        <w:rPr>
          <w:color w:val="444444"/>
          <w:sz w:val="20"/>
          <w:szCs w:val="20"/>
        </w:rPr>
        <w:t>个点</w:t>
      </w:r>
      <w:r w:rsidR="00563350" w:rsidRPr="00563350">
        <w:rPr>
          <w:color w:val="444444"/>
          <w:sz w:val="20"/>
          <w:szCs w:val="20"/>
        </w:rPr>
        <w:drawing>
          <wp:inline distT="0" distB="0" distL="0" distR="0">
            <wp:extent cx="124460" cy="95250"/>
            <wp:effectExtent l="0" t="0" r="8890" b="0"/>
            <wp:docPr id="2" name="图片 2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350" w:rsidRPr="00563350">
        <w:rPr>
          <w:color w:val="444444"/>
          <w:sz w:val="20"/>
          <w:szCs w:val="20"/>
        </w:rPr>
        <w:t>找当前最近的聚类中心</w:t>
      </w:r>
      <w:r w:rsidR="00563350" w:rsidRPr="00563350">
        <w:rPr>
          <w:color w:val="444444"/>
          <w:sz w:val="20"/>
          <w:szCs w:val="20"/>
        </w:rPr>
        <w:drawing>
          <wp:inline distT="0" distB="0" distL="0" distR="0">
            <wp:extent cx="189865" cy="113030"/>
            <wp:effectExtent l="0" t="0" r="635" b="1270"/>
            <wp:docPr id="1" name="图片 1" descr="\mu_{y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u_{y_i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350">
        <w:rPr>
          <w:rFonts w:hint="eastAsia"/>
          <w:color w:val="444444"/>
          <w:sz w:val="20"/>
          <w:szCs w:val="20"/>
        </w:rPr>
        <w:t>；</w:t>
      </w:r>
      <w:r>
        <w:rPr>
          <w:rFonts w:hint="eastAsia"/>
          <w:color w:val="444444"/>
          <w:sz w:val="20"/>
          <w:szCs w:val="20"/>
        </w:rPr>
        <w:t>在</w:t>
      </w:r>
      <w:r>
        <w:rPr>
          <w:rFonts w:hint="eastAsia"/>
          <w:color w:val="444444"/>
          <w:sz w:val="20"/>
          <w:szCs w:val="20"/>
        </w:rPr>
        <w:t>M</w:t>
      </w:r>
      <w:r>
        <w:rPr>
          <w:rFonts w:hint="eastAsia"/>
          <w:color w:val="444444"/>
          <w:sz w:val="20"/>
          <w:szCs w:val="20"/>
        </w:rPr>
        <w:t>步，重新更新每个类的中心点，该步骤可以通过对目标函数求导实现，最终可得新的类中心就是类中样本的均值。</w:t>
      </w:r>
    </w:p>
    <w:p w:rsidR="00563350" w:rsidRDefault="00563350" w:rsidP="00781014">
      <w:pPr>
        <w:rPr>
          <w:rFonts w:hint="eastAsia"/>
          <w:color w:val="444444"/>
          <w:sz w:val="20"/>
          <w:szCs w:val="20"/>
        </w:rPr>
      </w:pPr>
      <w:bookmarkStart w:id="0" w:name="_GoBack"/>
      <w:bookmarkEnd w:id="0"/>
    </w:p>
    <w:p w:rsidR="00563350" w:rsidRDefault="00563350" w:rsidP="00781014">
      <w:pPr>
        <w:rPr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数学证明：</w:t>
      </w:r>
    </w:p>
    <w:p w:rsidR="00563350" w:rsidRDefault="00563350" w:rsidP="00781014">
      <w:pPr>
        <w:rPr>
          <w:rFonts w:ascii="宋体" w:eastAsia="宋体" w:hAnsi="宋体" w:cs="宋体"/>
          <w:b/>
          <w:color w:val="000000" w:themeColor="text1"/>
          <w:kern w:val="0"/>
          <w:szCs w:val="21"/>
        </w:rPr>
      </w:pPr>
      <w:hyperlink r:id="rId9" w:history="1">
        <w:r w:rsidRPr="00151F68">
          <w:rPr>
            <w:rStyle w:val="a4"/>
            <w:rFonts w:ascii="宋体" w:eastAsia="宋体" w:hAnsi="宋体" w:cs="宋体"/>
            <w:b/>
            <w:kern w:val="0"/>
            <w:szCs w:val="21"/>
          </w:rPr>
          <w:t>https://www.zhihu.com/question/49972233?sort=created</w:t>
        </w:r>
      </w:hyperlink>
    </w:p>
    <w:p w:rsidR="00563350" w:rsidRPr="00781014" w:rsidRDefault="00563350" w:rsidP="00781014">
      <w:pPr>
        <w:rPr>
          <w:rFonts w:ascii="宋体" w:eastAsia="宋体" w:hAnsi="宋体" w:cs="宋体" w:hint="eastAsia"/>
          <w:b/>
          <w:color w:val="000000" w:themeColor="text1"/>
          <w:kern w:val="0"/>
          <w:szCs w:val="21"/>
        </w:rPr>
      </w:pPr>
    </w:p>
    <w:p w:rsidR="008B17A6" w:rsidRPr="008B17A6" w:rsidRDefault="008B17A6" w:rsidP="008B17A6">
      <w:pPr>
        <w:pStyle w:val="a3"/>
        <w:widowControl/>
        <w:ind w:left="360" w:firstLineChars="0" w:firstLine="0"/>
        <w:rPr>
          <w:rFonts w:ascii="宋体" w:eastAsia="宋体" w:hAnsi="宋体" w:cs="宋体"/>
          <w:b/>
          <w:color w:val="000000" w:themeColor="text1"/>
          <w:kern w:val="0"/>
          <w:szCs w:val="21"/>
        </w:rPr>
      </w:pPr>
    </w:p>
    <w:p w:rsidR="008B17A6" w:rsidRPr="008B17A6" w:rsidRDefault="008B17A6" w:rsidP="008B17A6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 w:themeColor="text1"/>
          <w:kern w:val="0"/>
          <w:szCs w:val="21"/>
        </w:rPr>
      </w:pPr>
      <w:r w:rsidRPr="008B17A6">
        <w:rPr>
          <w:rFonts w:ascii="宋体" w:eastAsia="宋体" w:hAnsi="宋体" w:cs="宋体" w:hint="eastAsia"/>
          <w:b/>
          <w:color w:val="000000" w:themeColor="text1"/>
          <w:kern w:val="0"/>
          <w:szCs w:val="21"/>
        </w:rPr>
        <w:t>采用 EM 算法求解的模型有哪些，为什么不用牛顿法或梯度下降法？</w:t>
      </w:r>
    </w:p>
    <w:p w:rsidR="008B17A6" w:rsidRPr="00FA03B2" w:rsidRDefault="00FA03B2" w:rsidP="00FA03B2">
      <w:pPr>
        <w:widowControl/>
        <w:ind w:firstLine="360"/>
        <w:rPr>
          <w:rFonts w:asciiTheme="minorEastAsia" w:hAnsiTheme="minorEastAsia"/>
          <w:color w:val="000000" w:themeColor="text1"/>
          <w:szCs w:val="23"/>
          <w:shd w:val="clear" w:color="auto" w:fill="FFFFFF"/>
        </w:rPr>
      </w:pPr>
      <w:r w:rsidRPr="00FA03B2">
        <w:rPr>
          <w:rFonts w:asciiTheme="minorEastAsia" w:hAnsiTheme="minorEastAsia" w:hint="eastAsia"/>
          <w:color w:val="000000" w:themeColor="text1"/>
          <w:szCs w:val="23"/>
          <w:shd w:val="clear" w:color="auto" w:fill="FFFFFF"/>
        </w:rPr>
        <w:t>一般有混合高斯、协同过滤、</w:t>
      </w:r>
      <w:r w:rsidRPr="00FA03B2">
        <w:rPr>
          <w:rFonts w:asciiTheme="minorEastAsia" w:hAnsiTheme="minorEastAsia"/>
          <w:color w:val="000000" w:themeColor="text1"/>
          <w:szCs w:val="23"/>
          <w:shd w:val="clear" w:color="auto" w:fill="FFFFFF"/>
        </w:rPr>
        <w:t>k-means。</w:t>
      </w:r>
      <w:r w:rsidRPr="00FA03B2">
        <w:rPr>
          <w:rFonts w:ascii="宋体" w:eastAsia="宋体" w:hAnsi="宋体" w:cs="宋体" w:hint="eastAsia"/>
          <w:b/>
          <w:color w:val="000000" w:themeColor="text1"/>
          <w:kern w:val="0"/>
          <w:szCs w:val="21"/>
        </w:rPr>
        <w:t>牛顿法或梯度下降法</w:t>
      </w:r>
      <w:r w:rsidRPr="00FA03B2">
        <w:rPr>
          <w:rFonts w:ascii="微软雅黑" w:hAnsi="微软雅黑"/>
          <w:color w:val="000000" w:themeColor="text1"/>
          <w:szCs w:val="23"/>
        </w:rPr>
        <w:t>等优化方法</w:t>
      </w:r>
      <w:r w:rsidRPr="00FA03B2">
        <w:rPr>
          <w:rFonts w:ascii="微软雅黑" w:hAnsi="微软雅黑" w:hint="eastAsia"/>
          <w:color w:val="000000" w:themeColor="text1"/>
          <w:szCs w:val="23"/>
        </w:rPr>
        <w:t>的</w:t>
      </w:r>
      <w:r w:rsidRPr="00FA03B2">
        <w:rPr>
          <w:rFonts w:asciiTheme="minorEastAsia" w:hAnsiTheme="minorEastAsia"/>
          <w:color w:val="000000" w:themeColor="text1"/>
          <w:szCs w:val="23"/>
          <w:shd w:val="clear" w:color="auto" w:fill="FFFFFF"/>
        </w:rPr>
        <w:t>求和项数会随着隐变量的数目指数上升，会给梯度计算带来麻烦。</w:t>
      </w:r>
    </w:p>
    <w:p w:rsidR="00FA03B2" w:rsidRPr="00FA03B2" w:rsidRDefault="00FA03B2" w:rsidP="00FA03B2">
      <w:pPr>
        <w:widowControl/>
        <w:rPr>
          <w:rFonts w:asciiTheme="minorEastAsia" w:hAnsiTheme="minorEastAsia"/>
          <w:color w:val="000000" w:themeColor="text1"/>
          <w:szCs w:val="23"/>
          <w:shd w:val="clear" w:color="auto" w:fill="FFFFFF"/>
        </w:rPr>
      </w:pPr>
      <w:r w:rsidRPr="00FA03B2">
        <w:rPr>
          <w:rFonts w:asciiTheme="minorEastAsia" w:hAnsiTheme="minorEastAsia" w:hint="eastAsia"/>
          <w:color w:val="000000" w:themeColor="text1"/>
          <w:szCs w:val="23"/>
          <w:shd w:val="clear" w:color="auto" w:fill="FFFFFF"/>
        </w:rPr>
        <w:t>EM优缺点：</w:t>
      </w:r>
    </w:p>
    <w:p w:rsidR="00FA03B2" w:rsidRPr="0035689F" w:rsidRDefault="00FA03B2" w:rsidP="00FA03B2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000000" w:themeColor="text1"/>
          <w:sz w:val="21"/>
          <w:szCs w:val="23"/>
        </w:rPr>
      </w:pPr>
      <w:r w:rsidRPr="0035689F">
        <w:rPr>
          <w:rFonts w:ascii="微软雅黑" w:hAnsi="微软雅黑"/>
          <w:color w:val="000000" w:themeColor="text1"/>
          <w:sz w:val="21"/>
          <w:szCs w:val="23"/>
        </w:rPr>
        <w:t>优点：简单性和普适性，是一种非梯度优化方法（</w:t>
      </w:r>
      <w:r w:rsidRPr="0035689F">
        <w:rPr>
          <w:rFonts w:ascii="微软雅黑" w:hAnsi="微软雅黑"/>
          <w:color w:val="000000" w:themeColor="text1"/>
          <w:sz w:val="16"/>
          <w:szCs w:val="23"/>
        </w:rPr>
        <w:t>解决梯度下降等优化方法的缺陷：</w:t>
      </w:r>
      <w:r w:rsidR="0035689F">
        <w:rPr>
          <w:rFonts w:ascii="微软雅黑" w:hAnsi="微软雅黑" w:hint="eastAsia"/>
          <w:color w:val="000000" w:themeColor="text1"/>
          <w:sz w:val="16"/>
          <w:szCs w:val="23"/>
        </w:rPr>
        <w:t>见上</w:t>
      </w:r>
      <w:r w:rsidRPr="0035689F">
        <w:rPr>
          <w:rFonts w:ascii="微软雅黑" w:hAnsi="微软雅黑"/>
          <w:color w:val="000000" w:themeColor="text1"/>
          <w:sz w:val="21"/>
          <w:szCs w:val="23"/>
        </w:rPr>
        <w:t>）</w:t>
      </w:r>
    </w:p>
    <w:p w:rsidR="00FA03B2" w:rsidRDefault="0035689F" w:rsidP="0035689F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000000" w:themeColor="text1"/>
          <w:sz w:val="21"/>
          <w:szCs w:val="23"/>
        </w:rPr>
      </w:pPr>
      <w:r>
        <w:rPr>
          <w:rFonts w:ascii="微软雅黑" w:hAnsi="微软雅黑"/>
          <w:color w:val="000000" w:themeColor="text1"/>
          <w:sz w:val="21"/>
          <w:szCs w:val="23"/>
        </w:rPr>
        <w:t>缺点：对初值敏感</w:t>
      </w:r>
      <w:r>
        <w:rPr>
          <w:rFonts w:ascii="微软雅黑" w:hAnsi="微软雅黑" w:hint="eastAsia"/>
          <w:color w:val="000000" w:themeColor="text1"/>
          <w:sz w:val="21"/>
          <w:szCs w:val="23"/>
        </w:rPr>
        <w:t>,</w:t>
      </w:r>
      <w:r w:rsidR="00FA03B2" w:rsidRPr="0035689F">
        <w:rPr>
          <w:rFonts w:ascii="微软雅黑" w:hAnsi="微软雅黑"/>
          <w:color w:val="000000" w:themeColor="text1"/>
          <w:sz w:val="21"/>
          <w:szCs w:val="23"/>
        </w:rPr>
        <w:t>不同</w:t>
      </w:r>
      <w:r>
        <w:rPr>
          <w:rFonts w:ascii="微软雅黑" w:hAnsi="微软雅黑"/>
          <w:color w:val="000000" w:themeColor="text1"/>
          <w:sz w:val="21"/>
          <w:szCs w:val="23"/>
        </w:rPr>
        <w:t>初值可能得到不同</w:t>
      </w:r>
      <w:r w:rsidR="00FA03B2" w:rsidRPr="0035689F">
        <w:rPr>
          <w:rFonts w:ascii="微软雅黑" w:hAnsi="微软雅黑"/>
          <w:color w:val="000000" w:themeColor="text1"/>
          <w:sz w:val="21"/>
          <w:szCs w:val="23"/>
        </w:rPr>
        <w:t>参数估计值</w:t>
      </w:r>
      <w:r>
        <w:rPr>
          <w:rFonts w:ascii="微软雅黑" w:hAnsi="微软雅黑" w:hint="eastAsia"/>
          <w:color w:val="000000" w:themeColor="text1"/>
          <w:sz w:val="21"/>
          <w:szCs w:val="23"/>
        </w:rPr>
        <w:t>；</w:t>
      </w:r>
      <w:r w:rsidRPr="0035689F">
        <w:rPr>
          <w:rFonts w:ascii="微软雅黑" w:hAnsi="微软雅黑"/>
          <w:color w:val="000000" w:themeColor="text1"/>
          <w:sz w:val="21"/>
          <w:szCs w:val="23"/>
        </w:rPr>
        <w:t>算法一定收敛</w:t>
      </w:r>
      <w:r w:rsidRPr="0035689F">
        <w:rPr>
          <w:rFonts w:ascii="微软雅黑" w:hAnsi="微软雅黑" w:hint="eastAsia"/>
          <w:color w:val="000000" w:themeColor="text1"/>
          <w:sz w:val="21"/>
          <w:szCs w:val="23"/>
        </w:rPr>
        <w:t>，</w:t>
      </w:r>
      <w:r w:rsidRPr="0035689F">
        <w:rPr>
          <w:rFonts w:ascii="微软雅黑" w:hAnsi="微软雅黑"/>
          <w:color w:val="000000" w:themeColor="text1"/>
          <w:sz w:val="21"/>
          <w:szCs w:val="23"/>
        </w:rPr>
        <w:t>但可能局部最优</w:t>
      </w:r>
      <w:r w:rsidRPr="0035689F">
        <w:rPr>
          <w:rFonts w:ascii="微软雅黑" w:hAnsi="微软雅黑" w:hint="eastAsia"/>
          <w:color w:val="000000" w:themeColor="text1"/>
          <w:sz w:val="21"/>
          <w:szCs w:val="23"/>
        </w:rPr>
        <w:t>。</w:t>
      </w:r>
    </w:p>
    <w:p w:rsidR="00A84FD2" w:rsidRPr="0035689F" w:rsidRDefault="00A84FD2" w:rsidP="0035689F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000000" w:themeColor="text1"/>
          <w:sz w:val="21"/>
          <w:szCs w:val="23"/>
        </w:rPr>
      </w:pPr>
    </w:p>
    <w:p w:rsidR="00FA03B2" w:rsidRDefault="00287544" w:rsidP="00FA03B2">
      <w:pPr>
        <w:widowControl/>
        <w:rPr>
          <w:rFonts w:asciiTheme="minorEastAsia" w:hAnsiTheme="minorEastAsia" w:cs="宋体"/>
          <w:b/>
          <w:color w:val="000000" w:themeColor="text1"/>
          <w:kern w:val="0"/>
          <w:sz w:val="18"/>
          <w:szCs w:val="21"/>
        </w:rPr>
      </w:pPr>
      <w:hyperlink r:id="rId10" w:history="1">
        <w:r w:rsidR="00FA03B2" w:rsidRPr="00437E57">
          <w:rPr>
            <w:rStyle w:val="a4"/>
            <w:rFonts w:asciiTheme="minorEastAsia" w:hAnsiTheme="minorEastAsia" w:cs="宋体"/>
            <w:b/>
            <w:kern w:val="0"/>
            <w:sz w:val="18"/>
            <w:szCs w:val="21"/>
          </w:rPr>
          <w:t>http://blog.csdn.net/qq_34896915/article/details/75040578</w:t>
        </w:r>
      </w:hyperlink>
    </w:p>
    <w:p w:rsidR="002673F7" w:rsidRDefault="002673F7" w:rsidP="002673F7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《机器学习-西瓜书》</w:t>
      </w:r>
    </w:p>
    <w:p w:rsidR="002673F7" w:rsidRDefault="00287544" w:rsidP="002673F7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hyperlink r:id="rId11" w:history="1">
        <w:r w:rsidR="002673F7" w:rsidRPr="00437E57">
          <w:rPr>
            <w:rStyle w:val="a4"/>
            <w:sz w:val="21"/>
            <w:szCs w:val="21"/>
          </w:rPr>
          <w:t>http://www.cnblogs.com/zuochongyan/p/5407053.html</w:t>
        </w:r>
      </w:hyperlink>
    </w:p>
    <w:p w:rsidR="00F73755" w:rsidRDefault="00F73755" w:rsidP="002673F7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</w:p>
    <w:p w:rsidR="00F73755" w:rsidRDefault="00F73755" w:rsidP="002673F7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参数估计方法：</w:t>
      </w:r>
    </w:p>
    <w:p w:rsidR="00F73755" w:rsidRDefault="00F73755" w:rsidP="002673F7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极大似然</w:t>
      </w:r>
      <w:r w:rsidR="000F2F3F">
        <w:rPr>
          <w:rFonts w:hint="eastAsia"/>
          <w:color w:val="000000" w:themeColor="text1"/>
          <w:sz w:val="21"/>
          <w:szCs w:val="21"/>
        </w:rPr>
        <w:t>（参数确定值）</w:t>
      </w:r>
      <w:r>
        <w:rPr>
          <w:rFonts w:hint="eastAsia"/>
          <w:color w:val="000000" w:themeColor="text1"/>
          <w:sz w:val="21"/>
          <w:szCs w:val="21"/>
        </w:rPr>
        <w:t>、</w:t>
      </w:r>
      <w:r>
        <w:rPr>
          <w:color w:val="000000" w:themeColor="text1"/>
          <w:sz w:val="21"/>
          <w:szCs w:val="21"/>
        </w:rPr>
        <w:t>贝叶斯估计</w:t>
      </w:r>
      <w:r w:rsidR="000F2F3F">
        <w:rPr>
          <w:rFonts w:hint="eastAsia"/>
          <w:color w:val="000000" w:themeColor="text1"/>
          <w:sz w:val="21"/>
          <w:szCs w:val="21"/>
        </w:rPr>
        <w:t>（参数是变量，有先验）</w:t>
      </w:r>
      <w:r>
        <w:rPr>
          <w:color w:val="000000" w:themeColor="text1"/>
          <w:sz w:val="21"/>
          <w:szCs w:val="21"/>
        </w:rPr>
        <w:t>、极大后验概率估计</w:t>
      </w:r>
      <w:r w:rsidR="000F2F3F">
        <w:rPr>
          <w:rFonts w:hint="eastAsia"/>
          <w:color w:val="000000" w:themeColor="text1"/>
          <w:sz w:val="21"/>
          <w:szCs w:val="21"/>
        </w:rPr>
        <w:t>（参数固定值，具有先验）</w:t>
      </w:r>
      <w:r>
        <w:rPr>
          <w:color w:val="000000" w:themeColor="text1"/>
          <w:sz w:val="21"/>
          <w:szCs w:val="21"/>
        </w:rPr>
        <w:t>、EM</w:t>
      </w:r>
      <w:r w:rsidR="000F2F3F">
        <w:rPr>
          <w:color w:val="000000" w:themeColor="text1"/>
          <w:sz w:val="21"/>
          <w:szCs w:val="21"/>
        </w:rPr>
        <w:t>(</w:t>
      </w:r>
      <w:r w:rsidR="000F2F3F">
        <w:rPr>
          <w:rFonts w:hint="eastAsia"/>
          <w:color w:val="000000" w:themeColor="text1"/>
          <w:sz w:val="21"/>
          <w:szCs w:val="21"/>
        </w:rPr>
        <w:t>含有隐变量</w:t>
      </w:r>
      <w:r w:rsidR="000F2F3F">
        <w:rPr>
          <w:color w:val="000000" w:themeColor="text1"/>
          <w:sz w:val="21"/>
          <w:szCs w:val="21"/>
        </w:rPr>
        <w:t>)</w:t>
      </w:r>
      <w:r>
        <w:rPr>
          <w:color w:val="000000" w:themeColor="text1"/>
          <w:sz w:val="21"/>
          <w:szCs w:val="21"/>
        </w:rPr>
        <w:t>、梯度</w:t>
      </w:r>
      <w:r>
        <w:rPr>
          <w:rFonts w:hint="eastAsia"/>
          <w:color w:val="000000" w:themeColor="text1"/>
          <w:sz w:val="21"/>
          <w:szCs w:val="21"/>
        </w:rPr>
        <w:t>下降</w:t>
      </w:r>
    </w:p>
    <w:p w:rsidR="002673F7" w:rsidRPr="00FA03B2" w:rsidRDefault="002673F7" w:rsidP="002673F7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</w:p>
    <w:p w:rsidR="002673F7" w:rsidRDefault="002673F7" w:rsidP="00FA03B2">
      <w:pPr>
        <w:widowControl/>
        <w:rPr>
          <w:rFonts w:asciiTheme="minorEastAsia" w:hAnsiTheme="minorEastAsia" w:cs="宋体"/>
          <w:b/>
          <w:color w:val="000000" w:themeColor="text1"/>
          <w:kern w:val="0"/>
          <w:sz w:val="18"/>
          <w:szCs w:val="21"/>
        </w:rPr>
      </w:pPr>
    </w:p>
    <w:p w:rsidR="00781014" w:rsidRDefault="00781014" w:rsidP="00FA03B2">
      <w:pPr>
        <w:widowControl/>
        <w:rPr>
          <w:rFonts w:asciiTheme="minorEastAsia" w:hAnsiTheme="minorEastAsia" w:cs="宋体"/>
          <w:b/>
          <w:color w:val="000000" w:themeColor="text1"/>
          <w:kern w:val="0"/>
          <w:sz w:val="18"/>
          <w:szCs w:val="21"/>
        </w:rPr>
      </w:pPr>
    </w:p>
    <w:p w:rsidR="00781014" w:rsidRDefault="00781014" w:rsidP="00FA03B2">
      <w:pPr>
        <w:widowControl/>
        <w:rPr>
          <w:rFonts w:asciiTheme="minorEastAsia" w:hAnsiTheme="minorEastAsia" w:cs="宋体"/>
          <w:b/>
          <w:color w:val="000000" w:themeColor="text1"/>
          <w:kern w:val="0"/>
          <w:sz w:val="18"/>
          <w:szCs w:val="21"/>
        </w:rPr>
      </w:pPr>
    </w:p>
    <w:p w:rsidR="00781014" w:rsidRDefault="00781014" w:rsidP="00FA03B2">
      <w:pPr>
        <w:widowControl/>
        <w:rPr>
          <w:rFonts w:asciiTheme="minorEastAsia" w:hAnsiTheme="minorEastAsia" w:cs="宋体"/>
          <w:b/>
          <w:color w:val="000000" w:themeColor="text1"/>
          <w:kern w:val="0"/>
          <w:sz w:val="18"/>
          <w:szCs w:val="21"/>
        </w:rPr>
      </w:pPr>
    </w:p>
    <w:p w:rsidR="00FA03B2" w:rsidRPr="00FA03B2" w:rsidRDefault="00FA03B2" w:rsidP="00FA03B2">
      <w:pPr>
        <w:widowControl/>
        <w:ind w:firstLine="360"/>
        <w:rPr>
          <w:rFonts w:asciiTheme="minorEastAsia" w:hAnsiTheme="minorEastAsia" w:cs="宋体"/>
          <w:b/>
          <w:color w:val="000000" w:themeColor="text1"/>
          <w:kern w:val="0"/>
          <w:sz w:val="18"/>
          <w:szCs w:val="21"/>
        </w:rPr>
      </w:pPr>
    </w:p>
    <w:p w:rsidR="008B17A6" w:rsidRPr="008B17A6" w:rsidRDefault="008B17A6">
      <w:pPr>
        <w:rPr>
          <w:sz w:val="28"/>
        </w:rPr>
      </w:pPr>
    </w:p>
    <w:sectPr w:rsidR="008B17A6" w:rsidRPr="008B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44" w:rsidRDefault="00287544" w:rsidP="00F73755">
      <w:r>
        <w:separator/>
      </w:r>
    </w:p>
  </w:endnote>
  <w:endnote w:type="continuationSeparator" w:id="0">
    <w:p w:rsidR="00287544" w:rsidRDefault="00287544" w:rsidP="00F7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44" w:rsidRDefault="00287544" w:rsidP="00F73755">
      <w:r>
        <w:separator/>
      </w:r>
    </w:p>
  </w:footnote>
  <w:footnote w:type="continuationSeparator" w:id="0">
    <w:p w:rsidR="00287544" w:rsidRDefault="00287544" w:rsidP="00F7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B7A79"/>
    <w:multiLevelType w:val="hybridMultilevel"/>
    <w:tmpl w:val="79AACEA6"/>
    <w:lvl w:ilvl="0" w:tplc="ED4E601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03"/>
    <w:rsid w:val="000F2F3F"/>
    <w:rsid w:val="002673F7"/>
    <w:rsid w:val="00287544"/>
    <w:rsid w:val="0035689F"/>
    <w:rsid w:val="0042354D"/>
    <w:rsid w:val="004B03BA"/>
    <w:rsid w:val="00563350"/>
    <w:rsid w:val="00725138"/>
    <w:rsid w:val="00760603"/>
    <w:rsid w:val="00781014"/>
    <w:rsid w:val="007E46BD"/>
    <w:rsid w:val="008B17A6"/>
    <w:rsid w:val="008E0A23"/>
    <w:rsid w:val="009F304E"/>
    <w:rsid w:val="00A84FD2"/>
    <w:rsid w:val="00BB4BE5"/>
    <w:rsid w:val="00D107D9"/>
    <w:rsid w:val="00F73755"/>
    <w:rsid w:val="00FA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E27C39-E28D-43C4-9FDE-29B22FF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7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03B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FA0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2673F7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F73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7375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73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73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zuochongyan/p/540705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qq_34896915/article/details/750405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49972233?sort=create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153</Words>
  <Characters>875</Characters>
  <Application>Microsoft Office Word</Application>
  <DocSecurity>0</DocSecurity>
  <Lines>7</Lines>
  <Paragraphs>2</Paragraphs>
  <ScaleCrop>false</ScaleCrop>
  <Company>YTT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5</cp:revision>
  <dcterms:created xsi:type="dcterms:W3CDTF">2017-07-14T01:53:00Z</dcterms:created>
  <dcterms:modified xsi:type="dcterms:W3CDTF">2017-07-15T13:56:00Z</dcterms:modified>
</cp:coreProperties>
</file>