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D359A" w14:textId="4DB89312" w:rsidR="00892439" w:rsidRPr="009378C9" w:rsidRDefault="0069615B">
      <w:pPr>
        <w:rPr>
          <w:b/>
          <w:sz w:val="24"/>
          <w:szCs w:val="28"/>
        </w:rPr>
      </w:pPr>
      <w:r w:rsidRPr="009378C9">
        <w:rPr>
          <w:b/>
          <w:sz w:val="24"/>
          <w:szCs w:val="28"/>
        </w:rPr>
        <w:t>Quantum-based refinement of the conformer problem</w:t>
      </w:r>
    </w:p>
    <w:p w14:paraId="33796604" w14:textId="1808C9E2" w:rsidR="0069615B" w:rsidRDefault="00D86DAE">
      <w:pPr>
        <w:rPr>
          <w:sz w:val="24"/>
          <w:szCs w:val="28"/>
        </w:rPr>
      </w:pPr>
      <w:r>
        <w:rPr>
          <w:sz w:val="24"/>
          <w:szCs w:val="28"/>
        </w:rPr>
        <w:t>Q|R team</w:t>
      </w:r>
    </w:p>
    <w:p w14:paraId="1411A0AA" w14:textId="77777777" w:rsidR="0069615B" w:rsidRPr="009378C9" w:rsidRDefault="0069615B">
      <w:pPr>
        <w:rPr>
          <w:sz w:val="24"/>
          <w:szCs w:val="28"/>
        </w:rPr>
      </w:pPr>
    </w:p>
    <w:p w14:paraId="034D6224" w14:textId="77777777" w:rsidR="0069615B" w:rsidRPr="009378C9" w:rsidRDefault="0069615B">
      <w:pPr>
        <w:rPr>
          <w:b/>
          <w:sz w:val="24"/>
          <w:szCs w:val="28"/>
        </w:rPr>
      </w:pPr>
      <w:r w:rsidRPr="009378C9">
        <w:rPr>
          <w:b/>
          <w:sz w:val="24"/>
          <w:szCs w:val="28"/>
        </w:rPr>
        <w:t>Abstract</w:t>
      </w:r>
    </w:p>
    <w:p w14:paraId="4FD9EEF1" w14:textId="5908A7DE" w:rsidR="0039762C" w:rsidRDefault="0069615B">
      <w:pPr>
        <w:rPr>
          <w:sz w:val="24"/>
          <w:szCs w:val="28"/>
        </w:rPr>
      </w:pPr>
      <w:r w:rsidRPr="009378C9">
        <w:rPr>
          <w:sz w:val="24"/>
          <w:szCs w:val="28"/>
        </w:rPr>
        <w:t xml:space="preserve">Quantum-based refinement utilized chemical restraints derived from quantum chemical methods, instead of the standard parameterized restraints used in refinement packages. </w:t>
      </w:r>
      <w:r w:rsidR="00A16AE1" w:rsidRPr="009378C9">
        <w:rPr>
          <w:sz w:val="24"/>
          <w:szCs w:val="28"/>
        </w:rPr>
        <w:t>This</w:t>
      </w:r>
      <w:r w:rsidRPr="009378C9">
        <w:rPr>
          <w:sz w:val="24"/>
          <w:szCs w:val="28"/>
        </w:rPr>
        <w:t xml:space="preserve"> study, we introduce the conformers dataset…………………</w:t>
      </w:r>
      <w:r w:rsidR="00A16AE1" w:rsidRPr="009378C9">
        <w:rPr>
          <w:sz w:val="24"/>
          <w:szCs w:val="28"/>
        </w:rPr>
        <w:t>…. They</w:t>
      </w:r>
      <w:r w:rsidRPr="009378C9">
        <w:rPr>
          <w:sz w:val="24"/>
          <w:szCs w:val="28"/>
        </w:rPr>
        <w:t xml:space="preserve"> </w:t>
      </w:r>
      <w:r w:rsidR="00A16AE1" w:rsidRPr="009378C9">
        <w:rPr>
          <w:sz w:val="24"/>
          <w:szCs w:val="28"/>
        </w:rPr>
        <w:t>contain</w:t>
      </w:r>
      <w:r w:rsidRPr="009378C9">
        <w:rPr>
          <w:sz w:val="24"/>
          <w:szCs w:val="28"/>
        </w:rPr>
        <w:t xml:space="preserve"> conformers, </w:t>
      </w:r>
    </w:p>
    <w:p w14:paraId="292FFEAC" w14:textId="77777777" w:rsidR="00892439" w:rsidRPr="009378C9" w:rsidRDefault="00892439">
      <w:pPr>
        <w:rPr>
          <w:sz w:val="24"/>
          <w:szCs w:val="28"/>
        </w:rPr>
      </w:pPr>
    </w:p>
    <w:p w14:paraId="1FB2A9BB" w14:textId="540E52CE" w:rsidR="00222A20" w:rsidRDefault="0039762C" w:rsidP="00EC7ABE">
      <w:pPr>
        <w:rPr>
          <w:sz w:val="24"/>
          <w:szCs w:val="28"/>
        </w:rPr>
      </w:pPr>
      <w:r w:rsidRPr="009378C9">
        <w:rPr>
          <w:b/>
          <w:bCs/>
          <w:sz w:val="24"/>
          <w:szCs w:val="28"/>
        </w:rPr>
        <w:t>K</w:t>
      </w:r>
      <w:r w:rsidRPr="009378C9">
        <w:rPr>
          <w:rFonts w:hint="eastAsia"/>
          <w:b/>
          <w:bCs/>
          <w:sz w:val="24"/>
          <w:szCs w:val="28"/>
        </w:rPr>
        <w:t>eyword</w:t>
      </w:r>
      <w:r w:rsidRPr="009378C9">
        <w:rPr>
          <w:b/>
          <w:bCs/>
          <w:sz w:val="24"/>
          <w:szCs w:val="28"/>
        </w:rPr>
        <w:t>s</w:t>
      </w:r>
      <w:r w:rsidRPr="009378C9">
        <w:rPr>
          <w:sz w:val="24"/>
          <w:szCs w:val="28"/>
        </w:rPr>
        <w:t xml:space="preserve">: </w:t>
      </w:r>
      <w:r w:rsidR="00341684">
        <w:rPr>
          <w:sz w:val="24"/>
          <w:szCs w:val="28"/>
        </w:rPr>
        <w:t>q</w:t>
      </w:r>
      <w:r w:rsidR="00892439">
        <w:rPr>
          <w:sz w:val="24"/>
          <w:szCs w:val="28"/>
        </w:rPr>
        <w:t>uantum refinement</w:t>
      </w:r>
      <w:r w:rsidR="00341684">
        <w:rPr>
          <w:sz w:val="24"/>
          <w:szCs w:val="28"/>
        </w:rPr>
        <w:t>, multiple conformations</w:t>
      </w:r>
      <w:r w:rsidR="00892439">
        <w:rPr>
          <w:sz w:val="24"/>
          <w:szCs w:val="28"/>
        </w:rPr>
        <w:t>, structural biology, X-ray diffraction, neutron diffraction, cryo-EM, CCTBX</w:t>
      </w:r>
      <w:r w:rsidR="000B7552">
        <w:rPr>
          <w:sz w:val="24"/>
          <w:szCs w:val="28"/>
        </w:rPr>
        <w:t>.</w:t>
      </w:r>
    </w:p>
    <w:p w14:paraId="39066CA8" w14:textId="0AFE58C6" w:rsidR="00EC7ABE" w:rsidRDefault="00901627" w:rsidP="00EC7ABE">
      <w:pPr>
        <w:pStyle w:val="ListParagraph"/>
        <w:numPr>
          <w:ilvl w:val="0"/>
          <w:numId w:val="4"/>
        </w:numPr>
        <w:rPr>
          <w:b/>
          <w:bCs/>
          <w:sz w:val="24"/>
          <w:szCs w:val="28"/>
        </w:rPr>
      </w:pPr>
      <w:r w:rsidRPr="009378C9">
        <w:rPr>
          <w:b/>
          <w:bCs/>
          <w:sz w:val="24"/>
          <w:szCs w:val="28"/>
        </w:rPr>
        <w:t>Introduction</w:t>
      </w:r>
    </w:p>
    <w:p w14:paraId="53CA6803" w14:textId="40C268ED" w:rsidR="00901627" w:rsidRDefault="00F45F4D" w:rsidP="009378C9">
      <w:pPr>
        <w:pStyle w:val="ListParagraph"/>
        <w:ind w:left="0"/>
        <w:rPr>
          <w:color w:val="C00000"/>
          <w:sz w:val="24"/>
          <w:szCs w:val="28"/>
        </w:rPr>
      </w:pPr>
      <w:r w:rsidRPr="009378C9">
        <w:rPr>
          <w:color w:val="C00000"/>
          <w:sz w:val="24"/>
          <w:szCs w:val="28"/>
        </w:rPr>
        <w:t>First</w:t>
      </w:r>
      <w:r w:rsidR="00901627" w:rsidRPr="009378C9">
        <w:rPr>
          <w:color w:val="C00000"/>
          <w:sz w:val="24"/>
          <w:szCs w:val="28"/>
        </w:rPr>
        <w:t>, why we need to solve alt-loc problem</w:t>
      </w:r>
      <w:r>
        <w:rPr>
          <w:color w:val="C00000"/>
          <w:sz w:val="24"/>
          <w:szCs w:val="28"/>
        </w:rPr>
        <w:t xml:space="preserve">? </w:t>
      </w:r>
    </w:p>
    <w:p w14:paraId="01294697" w14:textId="1158F2BF" w:rsidR="00D61973" w:rsidRDefault="00F45F4D" w:rsidP="00901627">
      <w:pPr>
        <w:pStyle w:val="ListParagraph"/>
        <w:ind w:left="360"/>
        <w:rPr>
          <w:color w:val="C00000"/>
          <w:sz w:val="24"/>
          <w:szCs w:val="28"/>
        </w:rPr>
      </w:pPr>
      <w:r>
        <w:rPr>
          <w:color w:val="C00000"/>
          <w:sz w:val="24"/>
          <w:szCs w:val="28"/>
        </w:rPr>
        <w:t>Most protein contain alt-loc</w:t>
      </w:r>
    </w:p>
    <w:p w14:paraId="08681B9D" w14:textId="6B44682B" w:rsidR="00D164AB" w:rsidRDefault="000856B3" w:rsidP="00901627">
      <w:pPr>
        <w:pStyle w:val="ListParagraph"/>
        <w:ind w:left="360"/>
        <w:rPr>
          <w:b/>
          <w:bCs/>
          <w:color w:val="000000" w:themeColor="text1"/>
        </w:rPr>
      </w:pPr>
      <w:r w:rsidRPr="00175DD3">
        <w:rPr>
          <w:b/>
          <w:bCs/>
          <w:color w:val="000000" w:themeColor="text1"/>
        </w:rPr>
        <w:t xml:space="preserve">However, a major problem </w:t>
      </w:r>
      <w:bookmarkStart w:id="0" w:name="OLE_LINK1"/>
      <w:bookmarkStart w:id="1" w:name="OLE_LINK2"/>
      <w:r w:rsidRPr="00175DD3">
        <w:rPr>
          <w:b/>
          <w:bCs/>
          <w:color w:val="000000" w:themeColor="text1"/>
        </w:rPr>
        <w:t xml:space="preserve">with quantum </w:t>
      </w:r>
      <w:hyperlink r:id="rId5" w:tgtFrame="Navigator" w:history="1">
        <w:r w:rsidRPr="00175DD3">
          <w:rPr>
            <w:rStyle w:val="Hyperlink"/>
            <w:b/>
            <w:bCs/>
            <w:color w:val="000000" w:themeColor="text1"/>
            <w:u w:val="none"/>
          </w:rPr>
          <w:t>refinement</w:t>
        </w:r>
      </w:hyperlink>
      <w:r w:rsidRPr="00175DD3">
        <w:rPr>
          <w:b/>
          <w:bCs/>
          <w:color w:val="000000" w:themeColor="text1"/>
        </w:rPr>
        <w:t xml:space="preserve"> has been that it could not deal with multiple conformations </w:t>
      </w:r>
      <w:bookmarkEnd w:id="0"/>
      <w:bookmarkEnd w:id="1"/>
      <w:r w:rsidRPr="00175DD3">
        <w:rPr>
          <w:b/>
          <w:bCs/>
          <w:color w:val="000000" w:themeColor="text1"/>
        </w:rPr>
        <w:t>within the QM system</w:t>
      </w:r>
      <w:r w:rsidR="002E6FD9">
        <w:rPr>
          <w:b/>
          <w:bCs/>
          <w:color w:val="000000" w:themeColor="text1"/>
        </w:rPr>
        <w:t>.</w:t>
      </w:r>
    </w:p>
    <w:p w14:paraId="1514C331" w14:textId="6C477E75" w:rsidR="00A50478" w:rsidRPr="00175DD3" w:rsidRDefault="00C36820" w:rsidP="00901627">
      <w:pPr>
        <w:pStyle w:val="ListParagraph"/>
        <w:ind w:left="360"/>
        <w:rPr>
          <w:b/>
          <w:bCs/>
          <w:color w:val="000000" w:themeColor="text1"/>
          <w:sz w:val="24"/>
          <w:szCs w:val="28"/>
        </w:rPr>
      </w:pPr>
      <w:r w:rsidRPr="00C36820">
        <w:rPr>
          <w:b/>
          <w:bCs/>
          <w:color w:val="000000" w:themeColor="text1"/>
          <w:sz w:val="24"/>
          <w:szCs w:val="28"/>
        </w:rPr>
        <w:t>As the split of the side chain “dilutes” the electron density in each branch by 1/n, disordered side chains with many n fluctuating positions are not distinct in electron density.</w:t>
      </w:r>
    </w:p>
    <w:p w14:paraId="36AFA007" w14:textId="33E08E3C" w:rsidR="00FD52F6" w:rsidRDefault="00D61973" w:rsidP="00D61973">
      <w:pPr>
        <w:pStyle w:val="ListParagraph"/>
        <w:ind w:left="0"/>
        <w:rPr>
          <w:color w:val="C00000"/>
          <w:sz w:val="24"/>
          <w:szCs w:val="28"/>
        </w:rPr>
      </w:pPr>
      <w:r>
        <w:rPr>
          <w:color w:val="C00000"/>
          <w:sz w:val="24"/>
          <w:szCs w:val="28"/>
        </w:rPr>
        <w:t xml:space="preserve">Second, why we do Quantum refinement, </w:t>
      </w:r>
      <w:r w:rsidR="00573163">
        <w:rPr>
          <w:color w:val="C00000"/>
          <w:sz w:val="24"/>
          <w:szCs w:val="28"/>
        </w:rPr>
        <w:t xml:space="preserve">introduction about Q|R project, </w:t>
      </w:r>
      <w:r>
        <w:rPr>
          <w:color w:val="C00000"/>
          <w:sz w:val="24"/>
          <w:szCs w:val="28"/>
        </w:rPr>
        <w:t>there are several groups are doing quantum refinement</w:t>
      </w:r>
      <w:r w:rsidR="00B5181D">
        <w:rPr>
          <w:color w:val="C00000"/>
          <w:sz w:val="24"/>
          <w:szCs w:val="28"/>
        </w:rPr>
        <w:t xml:space="preserve"> using different method, like Ryde</w:t>
      </w:r>
      <w:r w:rsidR="00FD52F6">
        <w:rPr>
          <w:color w:val="C00000"/>
          <w:sz w:val="24"/>
          <w:szCs w:val="28"/>
        </w:rPr>
        <w:fldChar w:fldCharType="begin"/>
      </w:r>
      <w:r w:rsidR="00531C52">
        <w:rPr>
          <w:color w:val="C00000"/>
          <w:sz w:val="24"/>
          <w:szCs w:val="28"/>
        </w:rPr>
        <w:instrText xml:space="preserve"> ADDIN EN.CITE &lt;EndNote&gt;&lt;Cite&gt;&lt;Author&gt;Cao&lt;/Author&gt;&lt;Year&gt;2020&lt;/Year&gt;&lt;RecNum&gt;1042&lt;/RecNum&gt;&lt;DisplayText&gt;&lt;style face="italic superscript"&gt;1&lt;/style&gt;&lt;/DisplayText&gt;&lt;record&gt;&lt;rec-number&gt;1042&lt;/rec-number&gt;&lt;foreign-keys&gt;&lt;key app="EN" db-id="x29r0f2wot9svke5ett59deepdra2pafrsza" timestamp="1608546040" guid="2b5e93d4-e61d-4e9b-a59a-7aabadeeeabe"&gt;1042&lt;/key&gt;&lt;key app="ENWeb" db-id=""&gt;0&lt;/key&gt;&lt;/foreign-keys&gt;&lt;ref-type name="Journal Article"&gt;17&lt;/ref-type&gt;&lt;contributors&gt;&lt;authors&gt;&lt;author&gt;Cao, Lili&lt;/author&gt;&lt;author&gt;Ryde, Ulf&lt;/author&gt;&lt;/authors&gt;&lt;/contributors&gt;&lt;titles&gt;&lt;title&gt;Quantum refinement with multiple conformations: application to the P-cluster in nitrogenase&lt;/title&gt;&lt;secondary-title&gt;Acta Crystallographica Section D-Structural Biology&lt;/secondary-title&gt;&lt;/titles&gt;&lt;periodical&gt;&lt;full-title&gt;Acta Crystallographica Section D-Structural Biology&lt;/full-title&gt;&lt;abbr-1&gt;Acta Crystallogr D&lt;/abbr-1&gt;&lt;/periodical&gt;&lt;pages&gt;1145-1156&lt;/pages&gt;&lt;volume&gt;76&lt;/volume&gt;&lt;dates&gt;&lt;year&gt;2020&lt;/year&gt;&lt;pub-dates&gt;&lt;date&gt;Nov 1&lt;/date&gt;&lt;/pub-dates&gt;&lt;/dates&gt;&lt;isbn&gt;2059-7983&lt;/isbn&gt;&lt;accession-num&gt;WOS:000588410600010&lt;/accession-num&gt;&lt;urls&gt;&lt;related-urls&gt;&lt;url&gt;&lt;style face="underline" font="default" size="100%"&gt;&amp;lt;Go to ISI&amp;gt;://WOS:000588410600010&lt;/style&gt;&lt;/url&gt;&lt;/related-urls&gt;&lt;/urls&gt;&lt;electronic-resource-num&gt;10.1107/s2059798320012917&lt;/electronic-resource-num&gt;&lt;/record&gt;&lt;/Cite&gt;&lt;/EndNote&gt;</w:instrText>
      </w:r>
      <w:r w:rsidR="00FD52F6">
        <w:rPr>
          <w:color w:val="C00000"/>
          <w:sz w:val="24"/>
          <w:szCs w:val="28"/>
        </w:rPr>
        <w:fldChar w:fldCharType="separate"/>
      </w:r>
      <w:r w:rsidR="00FD52F6" w:rsidRPr="00FD52F6">
        <w:rPr>
          <w:i/>
          <w:noProof/>
          <w:color w:val="C00000"/>
          <w:sz w:val="24"/>
          <w:szCs w:val="28"/>
          <w:vertAlign w:val="superscript"/>
        </w:rPr>
        <w:t>1</w:t>
      </w:r>
      <w:r w:rsidR="00FD52F6">
        <w:rPr>
          <w:color w:val="C00000"/>
          <w:sz w:val="24"/>
          <w:szCs w:val="28"/>
        </w:rPr>
        <w:fldChar w:fldCharType="end"/>
      </w:r>
      <w:r w:rsidR="006D5A6A">
        <w:rPr>
          <w:color w:val="C00000"/>
          <w:sz w:val="24"/>
          <w:szCs w:val="28"/>
        </w:rPr>
        <w:t>, Min Zheng</w:t>
      </w:r>
      <w:r w:rsidR="006D5A6A">
        <w:rPr>
          <w:color w:val="C00000"/>
          <w:sz w:val="24"/>
          <w:szCs w:val="28"/>
        </w:rPr>
        <w:fldChar w:fldCharType="begin">
          <w:fldData xml:space="preserve">PEVuZE5vdGU+PENpdGU+PEF1dGhvcj5aaGVuZzwvQXV0aG9yPjxZZWFyPjIwMTc8L1llYXI+PFJl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</w:fldData>
        </w:fldChar>
      </w:r>
      <w:r w:rsidR="00531C52">
        <w:rPr>
          <w:color w:val="C00000"/>
          <w:sz w:val="24"/>
          <w:szCs w:val="28"/>
        </w:rPr>
        <w:instrText xml:space="preserve"> ADDIN EN.CITE </w:instrText>
      </w:r>
      <w:r w:rsidR="00531C52">
        <w:rPr>
          <w:color w:val="C00000"/>
          <w:sz w:val="24"/>
          <w:szCs w:val="28"/>
        </w:rPr>
        <w:fldChar w:fldCharType="begin">
          <w:fldData xml:space="preserve">PEVuZE5vdGU+PENpdGU+PEF1dGhvcj5aaGVuZzwvQXV0aG9yPjxZZWFyPjIwMTc8L1llYXI+PFJl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</w:fldData>
        </w:fldChar>
      </w:r>
      <w:r w:rsidR="00531C52">
        <w:rPr>
          <w:color w:val="C00000"/>
          <w:sz w:val="24"/>
          <w:szCs w:val="28"/>
        </w:rPr>
        <w:instrText xml:space="preserve"> ADDIN EN.CITE.DATA </w:instrText>
      </w:r>
      <w:r w:rsidR="00531C52">
        <w:rPr>
          <w:color w:val="C00000"/>
          <w:sz w:val="24"/>
          <w:szCs w:val="28"/>
        </w:rPr>
      </w:r>
      <w:r w:rsidR="00531C52">
        <w:rPr>
          <w:color w:val="C00000"/>
          <w:sz w:val="24"/>
          <w:szCs w:val="28"/>
        </w:rPr>
        <w:fldChar w:fldCharType="end"/>
      </w:r>
      <w:r w:rsidR="006D5A6A">
        <w:rPr>
          <w:color w:val="C00000"/>
          <w:sz w:val="24"/>
          <w:szCs w:val="28"/>
        </w:rPr>
      </w:r>
      <w:r w:rsidR="006D5A6A">
        <w:rPr>
          <w:color w:val="C00000"/>
          <w:sz w:val="24"/>
          <w:szCs w:val="28"/>
        </w:rPr>
        <w:fldChar w:fldCharType="separate"/>
      </w:r>
      <w:r w:rsidR="006D5A6A" w:rsidRPr="006D5A6A">
        <w:rPr>
          <w:i/>
          <w:noProof/>
          <w:color w:val="C00000"/>
          <w:sz w:val="24"/>
          <w:szCs w:val="28"/>
          <w:vertAlign w:val="superscript"/>
        </w:rPr>
        <w:t>2, 3</w:t>
      </w:r>
      <w:r w:rsidR="006D5A6A">
        <w:rPr>
          <w:color w:val="C00000"/>
          <w:sz w:val="24"/>
          <w:szCs w:val="28"/>
        </w:rPr>
        <w:fldChar w:fldCharType="end"/>
      </w:r>
    </w:p>
    <w:p w14:paraId="3BBA606C" w14:textId="77777777" w:rsidR="009378C9" w:rsidRDefault="009378C9" w:rsidP="009378C9">
      <w:pPr>
        <w:pStyle w:val="ListParagraph"/>
        <w:ind w:left="0"/>
        <w:rPr>
          <w:color w:val="C00000"/>
          <w:sz w:val="24"/>
          <w:szCs w:val="28"/>
        </w:rPr>
      </w:pPr>
    </w:p>
    <w:p w14:paraId="3C270D55" w14:textId="61A66BE1" w:rsidR="000C1D3B" w:rsidRDefault="000C1D3B" w:rsidP="009378C9">
      <w:pPr>
        <w:pStyle w:val="ListParagraph"/>
        <w:ind w:left="0"/>
        <w:rPr>
          <w:color w:val="7030A0"/>
          <w:sz w:val="24"/>
          <w:szCs w:val="28"/>
        </w:rPr>
      </w:pPr>
      <w:r w:rsidRPr="002C7FD8">
        <w:rPr>
          <w:color w:val="7030A0"/>
          <w:sz w:val="24"/>
          <w:szCs w:val="28"/>
        </w:rPr>
        <w:lastRenderedPageBreak/>
        <w:t>M</w:t>
      </w:r>
      <w:r w:rsidR="00F13091" w:rsidRPr="002C7FD8">
        <w:rPr>
          <w:color w:val="7030A0"/>
          <w:sz w:val="24"/>
          <w:szCs w:val="28"/>
        </w:rPr>
        <w:t xml:space="preserve">ultiple conformations are frequently seen in crystal structures, </w:t>
      </w:r>
      <w:r w:rsidR="005C15D5" w:rsidRPr="002C7FD8">
        <w:rPr>
          <w:color w:val="7030A0"/>
          <w:sz w:val="24"/>
          <w:szCs w:val="28"/>
        </w:rPr>
        <w:t xml:space="preserve">especially for metal sites, either because the original </w:t>
      </w:r>
      <w:r w:rsidR="002C7FD8" w:rsidRPr="002C7FD8">
        <w:rPr>
          <w:color w:val="7030A0"/>
          <w:sz w:val="24"/>
          <w:szCs w:val="28"/>
        </w:rPr>
        <w:t>sample</w:t>
      </w:r>
      <w:r w:rsidR="005C15D5" w:rsidRPr="002C7FD8">
        <w:rPr>
          <w:color w:val="7030A0"/>
          <w:sz w:val="24"/>
          <w:szCs w:val="28"/>
        </w:rPr>
        <w:t xml:space="preserve"> is not in a pure stat</w:t>
      </w:r>
      <w:r w:rsidR="002C7FD8" w:rsidRPr="002C7FD8">
        <w:rPr>
          <w:color w:val="7030A0"/>
          <w:sz w:val="24"/>
          <w:szCs w:val="28"/>
        </w:rPr>
        <w:t xml:space="preserve">e or owing to photo-reduction during data collection. </w:t>
      </w:r>
      <w:r w:rsidR="00495454" w:rsidRPr="00495454">
        <w:rPr>
          <w:color w:val="7030A0"/>
          <w:sz w:val="24"/>
          <w:szCs w:val="28"/>
        </w:rPr>
        <w:t xml:space="preserve">Quantum refinement is a powerful technique for detecting the presence of multiple conformations, characterized by the fact that no single structural interpretation fits the crystallographic data </w:t>
      </w:r>
      <w:proofErr w:type="gramStart"/>
      <w:r w:rsidR="00495454" w:rsidRPr="00495454">
        <w:rPr>
          <w:color w:val="7030A0"/>
          <w:sz w:val="24"/>
          <w:szCs w:val="28"/>
        </w:rPr>
        <w:t xml:space="preserve">satisfactorily </w:t>
      </w:r>
      <w:r w:rsidR="00495454">
        <w:rPr>
          <w:color w:val="7030A0"/>
          <w:sz w:val="24"/>
          <w:szCs w:val="28"/>
        </w:rPr>
        <w:t>.</w:t>
      </w:r>
      <w:proofErr w:type="gramEnd"/>
      <w:r w:rsidR="002C7FD8" w:rsidRPr="002C7FD8">
        <w:rPr>
          <w:color w:val="7030A0"/>
          <w:sz w:val="24"/>
          <w:szCs w:val="28"/>
        </w:rPr>
        <w:t>(</w:t>
      </w:r>
      <w:r w:rsidR="002C7FD8" w:rsidRPr="002C7FD8">
        <w:rPr>
          <w:color w:val="FF0000"/>
          <w:sz w:val="24"/>
          <w:szCs w:val="28"/>
        </w:rPr>
        <w:t xml:space="preserve">Copy from </w:t>
      </w:r>
      <w:r w:rsidR="002C7FD8" w:rsidRPr="002C7FD8">
        <w:rPr>
          <w:color w:val="7030A0"/>
          <w:sz w:val="24"/>
          <w:szCs w:val="28"/>
        </w:rPr>
        <w:t>Cao, L., and Ryde, U. (2020) Quantum refinement with multiple conformations</w:t>
      </w:r>
      <w:r w:rsidR="002C7FD8">
        <w:rPr>
          <w:color w:val="7030A0"/>
          <w:sz w:val="24"/>
          <w:szCs w:val="28"/>
        </w:rPr>
        <w:t>.</w:t>
      </w:r>
      <w:r w:rsidR="002C7FD8" w:rsidRPr="002C7FD8">
        <w:rPr>
          <w:color w:val="7030A0"/>
          <w:sz w:val="24"/>
          <w:szCs w:val="28"/>
        </w:rPr>
        <w:t>)</w:t>
      </w:r>
    </w:p>
    <w:p w14:paraId="48858329" w14:textId="45058F5D" w:rsidR="00E26479" w:rsidRDefault="00E26479" w:rsidP="009378C9">
      <w:pPr>
        <w:pStyle w:val="ListParagraph"/>
        <w:ind w:left="0"/>
        <w:rPr>
          <w:color w:val="7030A0"/>
          <w:sz w:val="24"/>
          <w:szCs w:val="28"/>
        </w:rPr>
      </w:pPr>
    </w:p>
    <w:p w14:paraId="0159C9F7" w14:textId="604B2DE5" w:rsidR="00E26479" w:rsidRDefault="00E26479" w:rsidP="009378C9">
      <w:pPr>
        <w:pStyle w:val="ListParagraph"/>
        <w:ind w:left="0"/>
        <w:rPr>
          <w:color w:val="000000" w:themeColor="text1"/>
          <w:sz w:val="24"/>
          <w:szCs w:val="28"/>
        </w:rPr>
      </w:pPr>
      <w:r w:rsidRPr="00E26479">
        <w:rPr>
          <w:color w:val="000000" w:themeColor="text1"/>
          <w:sz w:val="24"/>
          <w:szCs w:val="28"/>
        </w:rPr>
        <w:t xml:space="preserve">Here, we suggest a solution for this problem by implementing quantum refinement with multiple conformations in the QM system. Such an approach requires two QM calculations, one of each state, but the implementation is otherwise straightforward. We apply it to the </w:t>
      </w:r>
      <w:r w:rsidR="00C26DB7">
        <w:rPr>
          <w:rFonts w:hint="eastAsia"/>
          <w:color w:val="000000" w:themeColor="text1"/>
          <w:sz w:val="24"/>
          <w:szCs w:val="28"/>
        </w:rPr>
        <w:t>3nir</w:t>
      </w:r>
      <w:r w:rsidR="00C26DB7">
        <w:rPr>
          <w:color w:val="000000" w:themeColor="text1"/>
          <w:sz w:val="24"/>
          <w:szCs w:val="28"/>
        </w:rPr>
        <w:t>.</w:t>
      </w:r>
    </w:p>
    <w:p w14:paraId="3797593F" w14:textId="77777777" w:rsidR="00F20491" w:rsidRPr="002C7FD8" w:rsidRDefault="00F20491" w:rsidP="009378C9">
      <w:pPr>
        <w:pStyle w:val="ListParagraph"/>
        <w:ind w:left="0"/>
        <w:rPr>
          <w:color w:val="7030A0"/>
          <w:sz w:val="24"/>
          <w:szCs w:val="28"/>
        </w:rPr>
      </w:pPr>
    </w:p>
    <w:p w14:paraId="60A620E7" w14:textId="28E6EFBC" w:rsidR="009378C9" w:rsidRDefault="00B53CB6" w:rsidP="00E6253D">
      <w:pPr>
        <w:pStyle w:val="ListParagraph"/>
        <w:numPr>
          <w:ilvl w:val="0"/>
          <w:numId w:val="4"/>
        </w:numPr>
        <w:rPr>
          <w:b/>
          <w:bCs/>
          <w:sz w:val="24"/>
          <w:szCs w:val="28"/>
        </w:rPr>
      </w:pPr>
      <w:r w:rsidRPr="00B53CB6">
        <w:rPr>
          <w:b/>
          <w:bCs/>
          <w:sz w:val="24"/>
          <w:szCs w:val="28"/>
        </w:rPr>
        <w:t>Methods</w:t>
      </w:r>
    </w:p>
    <w:p w14:paraId="341662A0" w14:textId="5885D343" w:rsidR="002B0F2A" w:rsidRDefault="002B0F2A" w:rsidP="002B0F2A">
      <w:pPr>
        <w:pStyle w:val="ListParagraph"/>
        <w:ind w:left="360"/>
        <w:rPr>
          <w:sz w:val="24"/>
          <w:szCs w:val="28"/>
        </w:rPr>
      </w:pPr>
      <w:r w:rsidRPr="00702F07">
        <w:rPr>
          <w:sz w:val="24"/>
          <w:szCs w:val="28"/>
        </w:rPr>
        <w:t>In this study, we s</w:t>
      </w:r>
      <w:r w:rsidR="00491004" w:rsidRPr="00702F07">
        <w:rPr>
          <w:sz w:val="24"/>
          <w:szCs w:val="28"/>
        </w:rPr>
        <w:t>elect one model that contain alt-</w:t>
      </w:r>
      <w:proofErr w:type="spellStart"/>
      <w:r w:rsidR="00491004" w:rsidRPr="00702F07">
        <w:rPr>
          <w:sz w:val="24"/>
          <w:szCs w:val="28"/>
        </w:rPr>
        <w:t>locs</w:t>
      </w:r>
      <w:proofErr w:type="spellEnd"/>
      <w:r w:rsidR="00491004" w:rsidRPr="00702F07">
        <w:rPr>
          <w:sz w:val="24"/>
          <w:szCs w:val="28"/>
        </w:rPr>
        <w:t xml:space="preserve">, showing the Q|R is capable with protein contain conformers, also showing the improve after </w:t>
      </w:r>
      <w:r w:rsidR="00702F07" w:rsidRPr="00702F07">
        <w:rPr>
          <w:sz w:val="24"/>
          <w:szCs w:val="28"/>
        </w:rPr>
        <w:t>quantum refinement.</w:t>
      </w:r>
    </w:p>
    <w:p w14:paraId="3B747DBC" w14:textId="77777777" w:rsidR="00DB2C9C" w:rsidRDefault="00DB2C9C" w:rsidP="002B0F2A">
      <w:pPr>
        <w:pStyle w:val="ListParagraph"/>
        <w:ind w:left="360"/>
        <w:rPr>
          <w:sz w:val="24"/>
          <w:szCs w:val="28"/>
        </w:rPr>
      </w:pPr>
    </w:p>
    <w:p w14:paraId="00A80E62" w14:textId="1C5C00DE" w:rsidR="00DB2C9C" w:rsidRPr="00302F5A" w:rsidRDefault="00DB2C9C" w:rsidP="002B0F2A">
      <w:pPr>
        <w:pStyle w:val="ListParagraph"/>
        <w:ind w:left="360"/>
        <w:rPr>
          <w:color w:val="FF0000"/>
          <w:sz w:val="24"/>
          <w:szCs w:val="28"/>
        </w:rPr>
      </w:pPr>
      <w:r w:rsidRPr="00302F5A">
        <w:rPr>
          <w:color w:val="FF0000"/>
          <w:sz w:val="24"/>
          <w:szCs w:val="28"/>
        </w:rPr>
        <w:t xml:space="preserve">Why we choose 3nir, </w:t>
      </w:r>
      <w:r w:rsidR="001B696F" w:rsidRPr="00302F5A">
        <w:rPr>
          <w:color w:val="FF0000"/>
          <w:sz w:val="24"/>
          <w:szCs w:val="28"/>
        </w:rPr>
        <w:t>(@Pavel)</w:t>
      </w:r>
    </w:p>
    <w:p w14:paraId="1099FF05" w14:textId="7C744104" w:rsidR="00531C52" w:rsidRDefault="00531C52" w:rsidP="002B0F2A">
      <w:pPr>
        <w:pStyle w:val="ListParagraph"/>
        <w:ind w:left="360"/>
        <w:rPr>
          <w:sz w:val="24"/>
          <w:szCs w:val="28"/>
        </w:rPr>
      </w:pPr>
      <w:r>
        <w:rPr>
          <w:sz w:val="24"/>
          <w:szCs w:val="28"/>
        </w:rPr>
        <w:t>3</w:t>
      </w:r>
      <w:r>
        <w:rPr>
          <w:rFonts w:hint="eastAsia"/>
          <w:sz w:val="24"/>
          <w:szCs w:val="28"/>
        </w:rPr>
        <w:t>nir</w:t>
      </w:r>
      <w:r>
        <w:rPr>
          <w:sz w:val="24"/>
          <w:szCs w:val="28"/>
        </w:rPr>
        <w:t xml:space="preserve"> paper</w:t>
      </w:r>
      <w:r>
        <w:rPr>
          <w:sz w:val="24"/>
          <w:szCs w:val="28"/>
        </w:rPr>
        <w:fldChar w:fldCharType="begin"/>
      </w:r>
      <w:r>
        <w:rPr>
          <w:sz w:val="24"/>
          <w:szCs w:val="28"/>
        </w:rPr>
        <w:instrText xml:space="preserve"> ADDIN EN.CITE &lt;EndNote&gt;&lt;Cite&gt;&lt;Author&gt;Schmidt&lt;/Author&gt;&lt;Year&gt;2011&lt;/Year&gt;&lt;RecNum&gt;1044&lt;/RecNum&gt;&lt;DisplayText&gt;&lt;style face="italic superscript"&gt;4&lt;/style&gt;&lt;/DisplayText&gt;&lt;record&gt;&lt;rec-number&gt;1044&lt;/rec-number&gt;&lt;foreign-keys&gt;&lt;key app="EN" db-id="x29r0f2wot9svke5ett59deepdra2pafrsza" timestamp="1608546192"&gt;1044&lt;/key&gt;&lt;/foreign-keys&gt;&lt;ref-type name="Journal Article"&gt;17&lt;/ref-type&gt;&lt;contributors&gt;&lt;authors&gt;&lt;author&gt;Schmidt, A.&lt;/author&gt;&lt;author&gt;Teeter, M.&lt;/author&gt;&lt;author&gt;Weckert, E.&lt;/author&gt;&lt;author&gt;Lamzin, V. S.&lt;/author&gt;&lt;/authors&gt;&lt;/contributors&gt;&lt;auth-address&gt;EMBL Hamburg, c/o DESY, Notkestrasse 85, D-22607 Hamburg, Germany. andrea@embl-hamburg.de&lt;/auth-address&gt;&lt;titles&gt;&lt;title&gt;Crystal structure of small protein crambin at 0.48 A resolution&lt;/title&gt;&lt;secondary-title&gt;Acta Crystallogr Sect F Struct Biol Cryst Commun&lt;/secondary-title&gt;&lt;/titles&gt;&lt;periodical&gt;&lt;full-title&gt;Acta Crystallogr Sect F Struct Biol Cryst Commun&lt;/full-title&gt;&lt;/periodical&gt;&lt;pages&gt;424-8&lt;/pages&gt;&lt;volume&gt;67&lt;/volume&gt;&lt;number&gt;Pt 4&lt;/number&gt;&lt;edition&gt;2011/04/21&lt;/edition&gt;&lt;keywords&gt;&lt;keyword&gt;Amino Acid Sequence&lt;/keyword&gt;&lt;keyword&gt;Crambe Plant/*chemistry&lt;/keyword&gt;&lt;keyword&gt;Crystallography, X-Ray&lt;/keyword&gt;&lt;keyword&gt;Models, Molecular&lt;/keyword&gt;&lt;keyword&gt;Molecular Sequence Data&lt;/keyword&gt;&lt;keyword&gt;Plant Proteins/*chemistry&lt;/keyword&gt;&lt;keyword&gt;Protein Structure, Tertiary&lt;/keyword&gt;&lt;keyword&gt;Sequence Alignment&lt;/keyword&gt;&lt;/keywords&gt;&lt;dates&gt;&lt;year&gt;2011&lt;/year&gt;&lt;pub-dates&gt;&lt;date&gt;Apr 1&lt;/date&gt;&lt;/pub-dates&gt;&lt;/dates&gt;&lt;isbn&gt;1744-3091 (Electronic)&amp;#xD;1744-3091 (Linking)&lt;/isbn&gt;&lt;accession-num&gt;21505232&lt;/accession-num&gt;&lt;urls&gt;&lt;related-urls&gt;&lt;url&gt;https://www.ncbi.nlm.nih.gov/pubmed/21505232&lt;/url&gt;&lt;/related-urls&gt;&lt;/urls&gt;&lt;custom2&gt;PMC3080141&lt;/custom2&gt;&lt;electronic-resource-num&gt;10.1107/S1744309110052607&lt;/electronic-resource-num&gt;&lt;/record&gt;&lt;/Cite&gt;&lt;/EndNote&gt;</w:instrText>
      </w:r>
      <w:r>
        <w:rPr>
          <w:sz w:val="24"/>
          <w:szCs w:val="28"/>
        </w:rPr>
        <w:fldChar w:fldCharType="separate"/>
      </w:r>
      <w:r w:rsidRPr="00531C52">
        <w:rPr>
          <w:i/>
          <w:noProof/>
          <w:sz w:val="24"/>
          <w:szCs w:val="28"/>
          <w:vertAlign w:val="superscript"/>
        </w:rPr>
        <w:t>4</w:t>
      </w:r>
      <w:r>
        <w:rPr>
          <w:sz w:val="24"/>
          <w:szCs w:val="28"/>
        </w:rPr>
        <w:fldChar w:fldCharType="end"/>
      </w:r>
    </w:p>
    <w:p w14:paraId="3F9CE53F" w14:textId="7EC1D6F4" w:rsidR="001B696F" w:rsidRDefault="001B696F" w:rsidP="002B0F2A">
      <w:pPr>
        <w:pStyle w:val="ListParagraph"/>
        <w:ind w:left="360"/>
        <w:rPr>
          <w:sz w:val="24"/>
          <w:szCs w:val="28"/>
        </w:rPr>
      </w:pPr>
      <w:r>
        <w:rPr>
          <w:sz w:val="24"/>
          <w:szCs w:val="28"/>
        </w:rPr>
        <w:t>High resolution with bad quality, also a lot o</w:t>
      </w:r>
      <w:r w:rsidR="00CB59A7">
        <w:rPr>
          <w:sz w:val="24"/>
          <w:szCs w:val="28"/>
        </w:rPr>
        <w:t>f alt-</w:t>
      </w:r>
      <w:proofErr w:type="spellStart"/>
      <w:r w:rsidR="00CB59A7">
        <w:rPr>
          <w:sz w:val="24"/>
          <w:szCs w:val="28"/>
        </w:rPr>
        <w:t>locs</w:t>
      </w:r>
      <w:proofErr w:type="spellEnd"/>
    </w:p>
    <w:p w14:paraId="5D0B3ED4" w14:textId="77777777" w:rsidR="004F5366" w:rsidRDefault="004F5366" w:rsidP="002B0F2A">
      <w:pPr>
        <w:pStyle w:val="ListParagraph"/>
        <w:ind w:left="360"/>
        <w:rPr>
          <w:sz w:val="24"/>
          <w:szCs w:val="28"/>
        </w:rPr>
      </w:pPr>
    </w:p>
    <w:p w14:paraId="389E5E24" w14:textId="1800E45E" w:rsidR="004F5366" w:rsidRPr="009C764A" w:rsidRDefault="004F5366" w:rsidP="002B0F2A">
      <w:pPr>
        <w:pStyle w:val="ListParagraph"/>
        <w:ind w:left="360"/>
        <w:rPr>
          <w:color w:val="FF0000"/>
          <w:sz w:val="24"/>
          <w:szCs w:val="28"/>
        </w:rPr>
      </w:pPr>
      <w:r w:rsidRPr="009C764A">
        <w:rPr>
          <w:color w:val="FF0000"/>
          <w:sz w:val="24"/>
          <w:szCs w:val="28"/>
        </w:rPr>
        <w:lastRenderedPageBreak/>
        <w:t xml:space="preserve">The Strategy </w:t>
      </w:r>
      <w:r w:rsidR="009C764A" w:rsidRPr="009C764A">
        <w:rPr>
          <w:color w:val="FF0000"/>
          <w:sz w:val="24"/>
          <w:szCs w:val="28"/>
        </w:rPr>
        <w:t>of Q|R deal with different conformers.</w:t>
      </w:r>
    </w:p>
    <w:p w14:paraId="7C305A7E" w14:textId="0AB59545" w:rsidR="00B53CB6" w:rsidRDefault="00B53CB6" w:rsidP="00E6253D">
      <w:pPr>
        <w:pStyle w:val="ListParagraph"/>
        <w:numPr>
          <w:ilvl w:val="0"/>
          <w:numId w:val="4"/>
        </w:numPr>
        <w:rPr>
          <w:b/>
          <w:bCs/>
          <w:sz w:val="24"/>
          <w:szCs w:val="28"/>
        </w:rPr>
      </w:pPr>
      <w:r>
        <w:rPr>
          <w:b/>
          <w:bCs/>
          <w:sz w:val="24"/>
          <w:szCs w:val="28"/>
        </w:rPr>
        <w:t>Results and Dis</w:t>
      </w:r>
      <w:r w:rsidR="00213910">
        <w:rPr>
          <w:b/>
          <w:bCs/>
          <w:sz w:val="24"/>
          <w:szCs w:val="28"/>
        </w:rPr>
        <w:t>cussion</w:t>
      </w:r>
    </w:p>
    <w:p w14:paraId="3992FD63" w14:textId="6D059708" w:rsidR="00EA2A25" w:rsidRPr="00B466F6" w:rsidRDefault="00EA2A25" w:rsidP="00CB59A7">
      <w:pPr>
        <w:rPr>
          <w:color w:val="5B9BD5" w:themeColor="accent1"/>
          <w:sz w:val="24"/>
          <w:szCs w:val="28"/>
        </w:rPr>
      </w:pPr>
      <w:r w:rsidRPr="00B466F6">
        <w:rPr>
          <w:color w:val="5B9BD5" w:themeColor="accent1"/>
          <w:sz w:val="24"/>
          <w:szCs w:val="28"/>
        </w:rPr>
        <w:t>Res 22 and res 25, which is 2 conformers but different residue</w:t>
      </w:r>
      <w:r w:rsidR="00B466F6" w:rsidRPr="00B466F6">
        <w:rPr>
          <w:color w:val="5B9BD5" w:themeColor="accent1"/>
          <w:sz w:val="24"/>
          <w:szCs w:val="28"/>
        </w:rPr>
        <w:t>, can be a point to discuss.</w:t>
      </w:r>
    </w:p>
    <w:p w14:paraId="0121DE94" w14:textId="7FE7122D" w:rsidR="00213910" w:rsidRDefault="00213910" w:rsidP="00E6253D">
      <w:pPr>
        <w:pStyle w:val="ListParagraph"/>
        <w:numPr>
          <w:ilvl w:val="0"/>
          <w:numId w:val="4"/>
        </w:numPr>
        <w:rPr>
          <w:b/>
          <w:bCs/>
          <w:sz w:val="24"/>
          <w:szCs w:val="28"/>
        </w:rPr>
      </w:pPr>
      <w:r>
        <w:rPr>
          <w:b/>
          <w:bCs/>
          <w:sz w:val="24"/>
          <w:szCs w:val="28"/>
        </w:rPr>
        <w:t>Conclusions</w:t>
      </w:r>
    </w:p>
    <w:p w14:paraId="519B0202" w14:textId="60F383A9" w:rsidR="00213910" w:rsidRDefault="00213910" w:rsidP="00213910">
      <w:pPr>
        <w:pStyle w:val="ListParagraph"/>
        <w:ind w:left="0"/>
        <w:rPr>
          <w:b/>
          <w:bCs/>
          <w:sz w:val="24"/>
          <w:szCs w:val="28"/>
        </w:rPr>
      </w:pPr>
      <w:r>
        <w:rPr>
          <w:b/>
          <w:bCs/>
          <w:sz w:val="24"/>
          <w:szCs w:val="28"/>
        </w:rPr>
        <w:t>Acknowledgments</w:t>
      </w:r>
    </w:p>
    <w:p w14:paraId="429DBD60" w14:textId="53BF8C7A" w:rsidR="00BE7214" w:rsidRPr="00006838" w:rsidRDefault="00006838" w:rsidP="00213910">
      <w:pPr>
        <w:pStyle w:val="ListParagraph"/>
        <w:ind w:left="0"/>
        <w:rPr>
          <w:sz w:val="24"/>
          <w:szCs w:val="28"/>
        </w:rPr>
      </w:pPr>
      <w:r w:rsidRPr="00006838">
        <w:rPr>
          <w:sz w:val="24"/>
          <w:szCs w:val="28"/>
        </w:rPr>
        <w:t>This work was enabled by the financial support from the National Natural Science Foundation of China (Grant No. 31870738).</w:t>
      </w:r>
    </w:p>
    <w:p w14:paraId="33A463B1" w14:textId="388C3CBA" w:rsidR="00213910" w:rsidRDefault="00E105CB" w:rsidP="00DB2C9C">
      <w:pPr>
        <w:pStyle w:val="ListParagraph"/>
        <w:ind w:left="0"/>
        <w:jc w:val="center"/>
        <w:rPr>
          <w:b/>
          <w:bCs/>
          <w:sz w:val="24"/>
          <w:szCs w:val="28"/>
        </w:rPr>
      </w:pPr>
      <w:r>
        <w:rPr>
          <w:b/>
          <w:bCs/>
          <w:noProof/>
          <w:sz w:val="24"/>
          <w:szCs w:val="28"/>
        </w:rPr>
        <w:drawing>
          <wp:inline distT="0" distB="0" distL="0" distR="0" wp14:anchorId="6176C3C3" wp14:editId="20A36CA8">
            <wp:extent cx="5053965"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965" cy="3176270"/>
                    </a:xfrm>
                    <a:prstGeom prst="rect">
                      <a:avLst/>
                    </a:prstGeom>
                    <a:noFill/>
                  </pic:spPr>
                </pic:pic>
              </a:graphicData>
            </a:graphic>
          </wp:inline>
        </w:drawing>
      </w:r>
    </w:p>
    <w:p w14:paraId="08841168" w14:textId="49278373" w:rsidR="00E105CB" w:rsidRPr="002A6ADB" w:rsidRDefault="00AB7551" w:rsidP="002A6ADB">
      <w:pPr>
        <w:pStyle w:val="ListParagraph"/>
        <w:ind w:left="0"/>
        <w:jc w:val="center"/>
        <w:rPr>
          <w:sz w:val="24"/>
          <w:szCs w:val="28"/>
        </w:rPr>
      </w:pPr>
      <w:r>
        <w:rPr>
          <w:b/>
          <w:bCs/>
          <w:sz w:val="24"/>
          <w:szCs w:val="28"/>
        </w:rPr>
        <w:t>Fig. 1</w:t>
      </w:r>
      <w:r w:rsidR="00702F07">
        <w:rPr>
          <w:b/>
          <w:bCs/>
          <w:sz w:val="24"/>
          <w:szCs w:val="28"/>
        </w:rPr>
        <w:t xml:space="preserve"> </w:t>
      </w:r>
      <w:r w:rsidR="00610456" w:rsidRPr="002A6ADB">
        <w:rPr>
          <w:sz w:val="24"/>
          <w:szCs w:val="28"/>
        </w:rPr>
        <w:t xml:space="preserve">The fraction in RCSB PDB contain </w:t>
      </w:r>
      <w:r w:rsidR="002A6ADB" w:rsidRPr="002A6ADB">
        <w:rPr>
          <w:sz w:val="24"/>
          <w:szCs w:val="28"/>
        </w:rPr>
        <w:t>conformers</w:t>
      </w:r>
    </w:p>
    <w:p w14:paraId="0D02288D" w14:textId="5D007BA9" w:rsidR="00577C2A" w:rsidRDefault="000C1D3B" w:rsidP="00DB2C9C">
      <w:pPr>
        <w:pStyle w:val="ListParagraph"/>
        <w:ind w:left="0"/>
        <w:jc w:val="center"/>
        <w:rPr>
          <w:b/>
          <w:bCs/>
          <w:sz w:val="24"/>
          <w:szCs w:val="28"/>
        </w:rPr>
      </w:pPr>
      <w:r>
        <w:rPr>
          <w:b/>
          <w:bCs/>
          <w:noProof/>
          <w:sz w:val="24"/>
          <w:szCs w:val="28"/>
        </w:rPr>
        <w:lastRenderedPageBreak/>
        <w:drawing>
          <wp:inline distT="0" distB="0" distL="0" distR="0" wp14:anchorId="62A60C16" wp14:editId="3D5ABC8E">
            <wp:extent cx="3286125" cy="30968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3096895"/>
                    </a:xfrm>
                    <a:prstGeom prst="rect">
                      <a:avLst/>
                    </a:prstGeom>
                    <a:noFill/>
                  </pic:spPr>
                </pic:pic>
              </a:graphicData>
            </a:graphic>
          </wp:inline>
        </w:drawing>
      </w:r>
    </w:p>
    <w:p w14:paraId="1504D6D0" w14:textId="7D0A6560" w:rsidR="002A6ADB" w:rsidRPr="002A6ADB" w:rsidRDefault="002A6ADB" w:rsidP="002A6ADB">
      <w:pPr>
        <w:pStyle w:val="ListParagraph"/>
        <w:ind w:left="0"/>
        <w:jc w:val="center"/>
        <w:rPr>
          <w:sz w:val="24"/>
          <w:szCs w:val="28"/>
        </w:rPr>
      </w:pPr>
      <w:r>
        <w:rPr>
          <w:b/>
          <w:bCs/>
          <w:sz w:val="24"/>
          <w:szCs w:val="28"/>
        </w:rPr>
        <w:t xml:space="preserve">Fig. 2 </w:t>
      </w:r>
      <w:r w:rsidR="00DB2C9C">
        <w:rPr>
          <w:sz w:val="24"/>
          <w:szCs w:val="28"/>
        </w:rPr>
        <w:t>The plot showing most conformers is 2 conformers or 3 conformers</w:t>
      </w:r>
    </w:p>
    <w:p w14:paraId="20D59FB4" w14:textId="77777777" w:rsidR="00577C2A" w:rsidRDefault="00577C2A" w:rsidP="00577C2A">
      <w:pPr>
        <w:pStyle w:val="ListParagraph"/>
        <w:ind w:left="0"/>
        <w:rPr>
          <w:b/>
          <w:bCs/>
          <w:sz w:val="24"/>
          <w:szCs w:val="28"/>
        </w:rPr>
      </w:pPr>
    </w:p>
    <w:p w14:paraId="77D234F6" w14:textId="26DA5402" w:rsidR="00FD52F6" w:rsidRPr="00E6253D" w:rsidRDefault="009378C9" w:rsidP="00D61973">
      <w:pPr>
        <w:pStyle w:val="ListParagraph"/>
        <w:ind w:left="0"/>
        <w:rPr>
          <w:b/>
          <w:bCs/>
          <w:sz w:val="24"/>
          <w:szCs w:val="28"/>
        </w:rPr>
      </w:pPr>
      <w:r w:rsidRPr="00E6253D">
        <w:rPr>
          <w:b/>
          <w:bCs/>
          <w:sz w:val="24"/>
          <w:szCs w:val="28"/>
        </w:rPr>
        <w:t>Ref</w:t>
      </w:r>
      <w:r w:rsidR="00E6253D" w:rsidRPr="00E6253D">
        <w:rPr>
          <w:b/>
          <w:bCs/>
          <w:sz w:val="24"/>
          <w:szCs w:val="28"/>
        </w:rPr>
        <w:t>erences</w:t>
      </w:r>
    </w:p>
    <w:p w14:paraId="622926C7" w14:textId="77777777" w:rsidR="00531C52" w:rsidRPr="00531C52" w:rsidRDefault="00FD52F6" w:rsidP="00531C52">
      <w:pPr>
        <w:pStyle w:val="EndNoteBibliography"/>
        <w:ind w:left="720" w:hanging="720"/>
      </w:pPr>
      <w:r>
        <w:rPr>
          <w:color w:val="C00000"/>
          <w:sz w:val="24"/>
          <w:szCs w:val="28"/>
        </w:rPr>
        <w:fldChar w:fldCharType="begin"/>
      </w:r>
      <w:r>
        <w:rPr>
          <w:color w:val="C00000"/>
          <w:sz w:val="24"/>
          <w:szCs w:val="28"/>
        </w:rPr>
        <w:instrText xml:space="preserve"> ADDIN EN.REFLIST </w:instrText>
      </w:r>
      <w:r>
        <w:rPr>
          <w:color w:val="C00000"/>
          <w:sz w:val="24"/>
          <w:szCs w:val="28"/>
        </w:rPr>
        <w:fldChar w:fldCharType="separate"/>
      </w:r>
      <w:r w:rsidR="00531C52" w:rsidRPr="00531C52">
        <w:t xml:space="preserve">[1] Cao, L., and Ryde, U. (2020) Quantum refinement with multiple conformations: application to the P-cluster in nitrogenase, </w:t>
      </w:r>
      <w:r w:rsidR="00531C52" w:rsidRPr="00531C52">
        <w:rPr>
          <w:i/>
        </w:rPr>
        <w:t>Acta Crystallogr D</w:t>
      </w:r>
      <w:r w:rsidR="00531C52" w:rsidRPr="00531C52">
        <w:t xml:space="preserve"> </w:t>
      </w:r>
      <w:r w:rsidR="00531C52" w:rsidRPr="00531C52">
        <w:rPr>
          <w:i/>
        </w:rPr>
        <w:t>76</w:t>
      </w:r>
      <w:r w:rsidR="00531C52" w:rsidRPr="00531C52">
        <w:t>, 1145-1156.</w:t>
      </w:r>
    </w:p>
    <w:p w14:paraId="1F156AF4" w14:textId="77777777" w:rsidR="00531C52" w:rsidRPr="00531C52" w:rsidRDefault="00531C52" w:rsidP="00531C52">
      <w:pPr>
        <w:pStyle w:val="EndNoteBibliography"/>
        <w:ind w:left="720" w:hanging="720"/>
      </w:pPr>
      <w:r w:rsidRPr="00531C52">
        <w:t xml:space="preserve">[2] Zheng, M., Reimers, J. R., Waller, M. P., and Afonine, P. V. (2017) Q|R: quantum-based refinement, </w:t>
      </w:r>
      <w:r w:rsidRPr="00531C52">
        <w:rPr>
          <w:i/>
        </w:rPr>
        <w:t>Acta Crystallogr D Struct Biol</w:t>
      </w:r>
      <w:r w:rsidRPr="00531C52">
        <w:t xml:space="preserve"> </w:t>
      </w:r>
      <w:r w:rsidRPr="00531C52">
        <w:rPr>
          <w:i/>
        </w:rPr>
        <w:t>73</w:t>
      </w:r>
      <w:r w:rsidRPr="00531C52">
        <w:t>, 45-52.</w:t>
      </w:r>
    </w:p>
    <w:p w14:paraId="3AFEB843" w14:textId="77777777" w:rsidR="00531C52" w:rsidRPr="00531C52" w:rsidRDefault="00531C52" w:rsidP="00531C52">
      <w:pPr>
        <w:pStyle w:val="EndNoteBibliography"/>
        <w:ind w:left="720" w:hanging="720"/>
      </w:pPr>
      <w:r w:rsidRPr="00531C52">
        <w:t xml:space="preserve">[3] Zheng, M., Moriarty, N. W., Xu, Y., Reimers, J. R., Afonine, P. V., and Waller, M. P. (2017) Solving the scalability issue in quantum-based refinement: Q|R#1, </w:t>
      </w:r>
      <w:r w:rsidRPr="00531C52">
        <w:rPr>
          <w:i/>
        </w:rPr>
        <w:t>Acta Crystallogr D Struct Biol</w:t>
      </w:r>
      <w:r w:rsidRPr="00531C52">
        <w:t xml:space="preserve"> </w:t>
      </w:r>
      <w:r w:rsidRPr="00531C52">
        <w:rPr>
          <w:i/>
        </w:rPr>
        <w:t>73</w:t>
      </w:r>
      <w:r w:rsidRPr="00531C52">
        <w:t>, 1020-1028.</w:t>
      </w:r>
    </w:p>
    <w:p w14:paraId="7DCE5C81" w14:textId="77777777" w:rsidR="00531C52" w:rsidRPr="00531C52" w:rsidRDefault="00531C52" w:rsidP="00531C52">
      <w:pPr>
        <w:pStyle w:val="EndNoteBibliography"/>
        <w:ind w:left="720" w:hanging="720"/>
      </w:pPr>
      <w:r w:rsidRPr="00531C52">
        <w:t xml:space="preserve">[4] Schmidt, A., Teeter, M., Weckert, E., and Lamzin, V. S. (2011) Crystal structure of small protein crambin at 0.48 A resolution, </w:t>
      </w:r>
      <w:r w:rsidRPr="00531C52">
        <w:rPr>
          <w:i/>
        </w:rPr>
        <w:t>Acta Crystallogr Sect F Struct Biol Cryst Commun</w:t>
      </w:r>
      <w:r w:rsidRPr="00531C52">
        <w:t xml:space="preserve"> </w:t>
      </w:r>
      <w:r w:rsidRPr="00531C52">
        <w:rPr>
          <w:i/>
        </w:rPr>
        <w:t>67</w:t>
      </w:r>
      <w:r w:rsidRPr="00531C52">
        <w:t>, 424-428.</w:t>
      </w:r>
    </w:p>
    <w:p w14:paraId="7369959E" w14:textId="14EFAF65" w:rsidR="00D61973" w:rsidRDefault="00FD52F6" w:rsidP="009378C9">
      <w:pPr>
        <w:pStyle w:val="ListParagraph"/>
        <w:ind w:left="0"/>
        <w:rPr>
          <w:color w:val="C00000"/>
          <w:sz w:val="24"/>
          <w:szCs w:val="28"/>
        </w:rPr>
      </w:pPr>
      <w:r>
        <w:rPr>
          <w:color w:val="C00000"/>
          <w:sz w:val="24"/>
          <w:szCs w:val="28"/>
        </w:rPr>
        <w:fldChar w:fldCharType="end"/>
      </w:r>
    </w:p>
    <w:p w14:paraId="0C36B7BF" w14:textId="77777777" w:rsidR="00E716CB" w:rsidRDefault="00E716CB" w:rsidP="009378C9">
      <w:pPr>
        <w:pStyle w:val="ListParagraph"/>
        <w:ind w:left="0"/>
        <w:rPr>
          <w:color w:val="C00000"/>
          <w:sz w:val="24"/>
          <w:szCs w:val="28"/>
        </w:rPr>
      </w:pPr>
    </w:p>
    <w:p w14:paraId="200BAD5B" w14:textId="77777777" w:rsidR="00E716CB" w:rsidRDefault="00E716CB" w:rsidP="009378C9">
      <w:pPr>
        <w:pStyle w:val="ListParagraph"/>
        <w:ind w:left="0"/>
        <w:rPr>
          <w:color w:val="C00000"/>
          <w:sz w:val="24"/>
          <w:szCs w:val="28"/>
        </w:rPr>
      </w:pPr>
    </w:p>
    <w:p w14:paraId="3B094206" w14:textId="77777777" w:rsidR="00E716CB" w:rsidRDefault="00E716CB" w:rsidP="009378C9">
      <w:pPr>
        <w:pStyle w:val="ListParagraph"/>
        <w:ind w:left="0"/>
        <w:rPr>
          <w:color w:val="C00000"/>
          <w:sz w:val="24"/>
          <w:szCs w:val="28"/>
        </w:rPr>
      </w:pPr>
    </w:p>
    <w:p w14:paraId="6626B386" w14:textId="77777777" w:rsidR="00E716CB" w:rsidRDefault="00E716CB" w:rsidP="009378C9">
      <w:pPr>
        <w:pStyle w:val="ListParagraph"/>
        <w:ind w:left="0"/>
        <w:rPr>
          <w:color w:val="C00000"/>
          <w:sz w:val="24"/>
          <w:szCs w:val="28"/>
        </w:rPr>
      </w:pPr>
    </w:p>
    <w:p w14:paraId="3E225E92" w14:textId="77777777" w:rsidR="00E716CB" w:rsidRDefault="00E716CB" w:rsidP="009378C9">
      <w:pPr>
        <w:pStyle w:val="ListParagraph"/>
        <w:ind w:left="0"/>
        <w:rPr>
          <w:color w:val="C00000"/>
          <w:sz w:val="24"/>
          <w:szCs w:val="28"/>
        </w:rPr>
      </w:pPr>
    </w:p>
    <w:p w14:paraId="2DC8CD79" w14:textId="77777777" w:rsidR="00F82545" w:rsidRPr="00CC096E" w:rsidRDefault="00F82545" w:rsidP="00CC096E">
      <w:pPr>
        <w:pStyle w:val="ListParagraph"/>
        <w:ind w:left="0"/>
        <w:rPr>
          <w:color w:val="000000" w:themeColor="text1"/>
          <w:sz w:val="24"/>
          <w:szCs w:val="28"/>
        </w:rPr>
      </w:pPr>
    </w:p>
    <w:p w14:paraId="6001363E" w14:textId="77777777" w:rsidR="00E716CB" w:rsidRDefault="00E716CB" w:rsidP="009378C9">
      <w:pPr>
        <w:pStyle w:val="ListParagraph"/>
        <w:ind w:left="0"/>
        <w:rPr>
          <w:color w:val="C00000"/>
          <w:sz w:val="24"/>
          <w:szCs w:val="28"/>
        </w:rPr>
      </w:pPr>
    </w:p>
    <w:p w14:paraId="4F5A0CE6" w14:textId="77777777" w:rsidR="00E716CB" w:rsidRDefault="00E716CB" w:rsidP="009378C9">
      <w:pPr>
        <w:pStyle w:val="ListParagraph"/>
        <w:ind w:left="0"/>
        <w:rPr>
          <w:color w:val="C00000"/>
          <w:sz w:val="24"/>
          <w:szCs w:val="28"/>
        </w:rPr>
      </w:pPr>
    </w:p>
    <w:p w14:paraId="3FB3786A" w14:textId="77777777" w:rsidR="00E716CB" w:rsidRDefault="00E716CB" w:rsidP="009378C9">
      <w:pPr>
        <w:pStyle w:val="ListParagraph"/>
        <w:ind w:left="0"/>
        <w:rPr>
          <w:color w:val="C00000"/>
          <w:sz w:val="24"/>
          <w:szCs w:val="28"/>
        </w:rPr>
      </w:pPr>
    </w:p>
    <w:p w14:paraId="4192476C" w14:textId="77777777" w:rsidR="00E716CB" w:rsidRDefault="00E716CB" w:rsidP="009378C9">
      <w:pPr>
        <w:pStyle w:val="ListParagraph"/>
        <w:ind w:left="0"/>
        <w:rPr>
          <w:color w:val="C00000"/>
          <w:sz w:val="24"/>
          <w:szCs w:val="28"/>
        </w:rPr>
      </w:pPr>
    </w:p>
    <w:p w14:paraId="35D7FE5A" w14:textId="77777777" w:rsidR="00E716CB" w:rsidRDefault="00E716CB" w:rsidP="009378C9">
      <w:pPr>
        <w:pStyle w:val="ListParagraph"/>
        <w:ind w:left="0"/>
        <w:rPr>
          <w:color w:val="C00000"/>
          <w:sz w:val="24"/>
          <w:szCs w:val="28"/>
        </w:rPr>
      </w:pPr>
    </w:p>
    <w:p w14:paraId="1C1CFF3C" w14:textId="4A22EF35" w:rsidR="00E716CB" w:rsidRPr="009378C9" w:rsidRDefault="00E716CB" w:rsidP="009378C9">
      <w:pPr>
        <w:pStyle w:val="ListParagraph"/>
        <w:ind w:left="0"/>
        <w:rPr>
          <w:color w:val="C00000"/>
          <w:sz w:val="24"/>
          <w:szCs w:val="28"/>
        </w:rPr>
      </w:pPr>
    </w:p>
    <w:sectPr w:rsidR="00E716CB" w:rsidRPr="00937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11899"/>
    <w:multiLevelType w:val="hybridMultilevel"/>
    <w:tmpl w:val="D41A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69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CCF3053"/>
    <w:multiLevelType w:val="hybridMultilevel"/>
    <w:tmpl w:val="29BC5B86"/>
    <w:lvl w:ilvl="0" w:tplc="94B449AC">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1B36EF"/>
    <w:multiLevelType w:val="hybridMultilevel"/>
    <w:tmpl w:val="5C3E167C"/>
    <w:lvl w:ilvl="0" w:tplc="027224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r0f2wot9svke5ett59deepdra2pafrsza&quot;&gt;My EndNote Library&lt;record-ids&gt;&lt;item&gt;4&lt;/item&gt;&lt;item&gt;7&lt;/item&gt;&lt;item&gt;1042&lt;/item&gt;&lt;item&gt;1044&lt;/item&gt;&lt;/record-ids&gt;&lt;/item&gt;&lt;/Libraries&gt;"/>
  </w:docVars>
  <w:rsids>
    <w:rsidRoot w:val="00555693"/>
    <w:rsid w:val="00006838"/>
    <w:rsid w:val="000856B3"/>
    <w:rsid w:val="000B5BA5"/>
    <w:rsid w:val="000B7552"/>
    <w:rsid w:val="000C1D3B"/>
    <w:rsid w:val="00175DD3"/>
    <w:rsid w:val="001B696F"/>
    <w:rsid w:val="00213910"/>
    <w:rsid w:val="00222A20"/>
    <w:rsid w:val="002A6ADB"/>
    <w:rsid w:val="002B0F2A"/>
    <w:rsid w:val="002C7FD8"/>
    <w:rsid w:val="002E6FD9"/>
    <w:rsid w:val="00302F5A"/>
    <w:rsid w:val="00341684"/>
    <w:rsid w:val="0039762C"/>
    <w:rsid w:val="00466BB2"/>
    <w:rsid w:val="00491004"/>
    <w:rsid w:val="00495454"/>
    <w:rsid w:val="00495B82"/>
    <w:rsid w:val="004F5366"/>
    <w:rsid w:val="00531C52"/>
    <w:rsid w:val="00555693"/>
    <w:rsid w:val="005713EB"/>
    <w:rsid w:val="00573163"/>
    <w:rsid w:val="00577C2A"/>
    <w:rsid w:val="005C15D5"/>
    <w:rsid w:val="00610456"/>
    <w:rsid w:val="00637DE8"/>
    <w:rsid w:val="0069615B"/>
    <w:rsid w:val="006D5A6A"/>
    <w:rsid w:val="00702F07"/>
    <w:rsid w:val="0087661A"/>
    <w:rsid w:val="00892439"/>
    <w:rsid w:val="00901627"/>
    <w:rsid w:val="00912865"/>
    <w:rsid w:val="009361A6"/>
    <w:rsid w:val="009378C9"/>
    <w:rsid w:val="009C764A"/>
    <w:rsid w:val="00A12B09"/>
    <w:rsid w:val="00A16AE1"/>
    <w:rsid w:val="00A310CD"/>
    <w:rsid w:val="00A322FC"/>
    <w:rsid w:val="00A50478"/>
    <w:rsid w:val="00A72471"/>
    <w:rsid w:val="00AB7551"/>
    <w:rsid w:val="00B466F6"/>
    <w:rsid w:val="00B5181D"/>
    <w:rsid w:val="00B53CB6"/>
    <w:rsid w:val="00BE7214"/>
    <w:rsid w:val="00C26DB7"/>
    <w:rsid w:val="00C36820"/>
    <w:rsid w:val="00CB59A7"/>
    <w:rsid w:val="00CC096E"/>
    <w:rsid w:val="00CC6866"/>
    <w:rsid w:val="00D164AB"/>
    <w:rsid w:val="00D61973"/>
    <w:rsid w:val="00D86DAE"/>
    <w:rsid w:val="00DB2C9C"/>
    <w:rsid w:val="00E105CB"/>
    <w:rsid w:val="00E26479"/>
    <w:rsid w:val="00E6253D"/>
    <w:rsid w:val="00E716CB"/>
    <w:rsid w:val="00EA2A25"/>
    <w:rsid w:val="00EC7ABE"/>
    <w:rsid w:val="00EE3530"/>
    <w:rsid w:val="00EF2161"/>
    <w:rsid w:val="00F13091"/>
    <w:rsid w:val="00F20491"/>
    <w:rsid w:val="00F45F4D"/>
    <w:rsid w:val="00F5432C"/>
    <w:rsid w:val="00F82545"/>
    <w:rsid w:val="00FD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AA06"/>
  <w15:chartTrackingRefBased/>
  <w15:docId w15:val="{CC660479-093F-410A-8E54-6FBBF0DE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2A20"/>
    <w:pPr>
      <w:ind w:left="720"/>
      <w:contextualSpacing/>
    </w:pPr>
  </w:style>
  <w:style w:type="paragraph" w:customStyle="1" w:styleId="EndNoteBibliographyTitle">
    <w:name w:val="EndNote Bibliography Title"/>
    <w:basedOn w:val="Normal"/>
    <w:link w:val="EndNoteBibliographyTitleChar"/>
    <w:rsid w:val="00FD52F6"/>
    <w:pPr>
      <w:jc w:val="center"/>
    </w:pPr>
    <w:rPr>
      <w:rFonts w:ascii="等线" w:eastAsia="等线" w:hAnsi="等线"/>
      <w:noProof/>
      <w:sz w:val="20"/>
    </w:rPr>
  </w:style>
  <w:style w:type="character" w:customStyle="1" w:styleId="ListParagraphChar">
    <w:name w:val="List Paragraph Char"/>
    <w:basedOn w:val="DefaultParagraphFont"/>
    <w:link w:val="ListParagraph"/>
    <w:uiPriority w:val="34"/>
    <w:rsid w:val="00FD52F6"/>
  </w:style>
  <w:style w:type="character" w:customStyle="1" w:styleId="EndNoteBibliographyTitleChar">
    <w:name w:val="EndNote Bibliography Title Char"/>
    <w:basedOn w:val="ListParagraphChar"/>
    <w:link w:val="EndNoteBibliographyTitle"/>
    <w:rsid w:val="00FD52F6"/>
    <w:rPr>
      <w:rFonts w:ascii="等线" w:eastAsia="等线" w:hAnsi="等线"/>
      <w:noProof/>
      <w:sz w:val="20"/>
    </w:rPr>
  </w:style>
  <w:style w:type="paragraph" w:customStyle="1" w:styleId="EndNoteBibliography">
    <w:name w:val="EndNote Bibliography"/>
    <w:basedOn w:val="Normal"/>
    <w:link w:val="EndNoteBibliographyChar"/>
    <w:rsid w:val="00FD52F6"/>
    <w:rPr>
      <w:rFonts w:ascii="等线" w:eastAsia="等线" w:hAnsi="等线"/>
      <w:noProof/>
      <w:sz w:val="20"/>
    </w:rPr>
  </w:style>
  <w:style w:type="character" w:customStyle="1" w:styleId="EndNoteBibliographyChar">
    <w:name w:val="EndNote Bibliography Char"/>
    <w:basedOn w:val="ListParagraphChar"/>
    <w:link w:val="EndNoteBibliography"/>
    <w:rsid w:val="00FD52F6"/>
    <w:rPr>
      <w:rFonts w:ascii="等线" w:eastAsia="等线" w:hAnsi="等线"/>
      <w:noProof/>
      <w:sz w:val="20"/>
    </w:rPr>
  </w:style>
  <w:style w:type="character" w:styleId="Hyperlink">
    <w:name w:val="Hyperlink"/>
    <w:basedOn w:val="DefaultParagraphFont"/>
    <w:uiPriority w:val="99"/>
    <w:semiHidden/>
    <w:unhideWhenUsed/>
    <w:rsid w:val="000856B3"/>
    <w:rPr>
      <w:color w:val="0000FF"/>
      <w:u w:val="single"/>
    </w:rPr>
  </w:style>
  <w:style w:type="character" w:customStyle="1" w:styleId="jlqj4b">
    <w:name w:val="jlqj4b"/>
    <w:basedOn w:val="DefaultParagraphFont"/>
    <w:rsid w:val="004F5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ference.iucr.org/dictionary/Refin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5</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yanting</dc:creator>
  <cp:keywords/>
  <dc:description/>
  <cp:lastModifiedBy>yanting xu</cp:lastModifiedBy>
  <cp:revision>71</cp:revision>
  <dcterms:created xsi:type="dcterms:W3CDTF">2020-12-14T10:35:00Z</dcterms:created>
  <dcterms:modified xsi:type="dcterms:W3CDTF">2021-01-05T06:04:00Z</dcterms:modified>
</cp:coreProperties>
</file>