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87732">
      <w:pPr>
        <w:pStyle w:val="2"/>
        <w:bidi w:val="0"/>
        <w:jc w:val="center"/>
        <w:rPr>
          <w:rFonts w:hint="eastAsia"/>
          <w:sz w:val="56"/>
          <w:szCs w:val="36"/>
          <w:lang w:val="en-US" w:eastAsia="zh-CN"/>
        </w:rPr>
      </w:pPr>
      <w:bookmarkStart w:id="0" w:name="_Toc29904"/>
      <w:bookmarkStart w:id="1" w:name="_Toc7142"/>
    </w:p>
    <w:p w14:paraId="0D6AF6AB">
      <w:pPr>
        <w:pStyle w:val="2"/>
        <w:bidi w:val="0"/>
        <w:jc w:val="center"/>
        <w:rPr>
          <w:rFonts w:hint="eastAsia"/>
          <w:sz w:val="56"/>
          <w:szCs w:val="36"/>
          <w:lang w:val="en-US" w:eastAsia="zh-CN"/>
        </w:rPr>
      </w:pPr>
      <w:r>
        <w:rPr>
          <w:rFonts w:hint="eastAsia"/>
          <w:sz w:val="56"/>
          <w:szCs w:val="36"/>
          <w:lang w:val="en-US" w:eastAsia="zh-CN"/>
        </w:rPr>
        <w:t>数据库设计开发规范</w:t>
      </w:r>
      <w:bookmarkEnd w:id="0"/>
      <w:bookmarkEnd w:id="1"/>
    </w:p>
    <w:p w14:paraId="245BF54D">
      <w:pPr>
        <w:rPr>
          <w:rFonts w:hint="eastAsia"/>
          <w:lang w:val="en-US" w:eastAsia="zh-CN"/>
        </w:rPr>
      </w:pPr>
    </w:p>
    <w:p w14:paraId="13C23664">
      <w:pPr>
        <w:rPr>
          <w:rFonts w:hint="eastAsia"/>
          <w:lang w:val="en-US" w:eastAsia="zh-CN"/>
        </w:rPr>
      </w:pPr>
    </w:p>
    <w:p w14:paraId="0ED6C046">
      <w:pPr>
        <w:rPr>
          <w:rFonts w:hint="eastAsia"/>
          <w:lang w:val="en-US" w:eastAsia="zh-CN"/>
        </w:rPr>
      </w:pPr>
    </w:p>
    <w:p w14:paraId="180A516A">
      <w:pPr>
        <w:rPr>
          <w:rFonts w:hint="eastAsia"/>
          <w:lang w:val="en-US" w:eastAsia="zh-CN"/>
        </w:rPr>
      </w:pPr>
    </w:p>
    <w:p w14:paraId="3583DEC7">
      <w:pPr>
        <w:rPr>
          <w:rFonts w:hint="eastAsia"/>
          <w:lang w:val="en-US" w:eastAsia="zh-CN"/>
        </w:rPr>
      </w:pPr>
    </w:p>
    <w:p w14:paraId="455B3BA9">
      <w:pPr>
        <w:rPr>
          <w:rFonts w:hint="eastAsia"/>
          <w:lang w:val="en-US" w:eastAsia="zh-CN"/>
        </w:rPr>
      </w:pPr>
    </w:p>
    <w:p w14:paraId="79C55F6B">
      <w:pPr>
        <w:rPr>
          <w:rFonts w:hint="eastAsia"/>
          <w:lang w:val="en-US" w:eastAsia="zh-CN"/>
        </w:rPr>
      </w:pPr>
    </w:p>
    <w:p w14:paraId="030B2D12">
      <w:pPr>
        <w:rPr>
          <w:rFonts w:hint="eastAsia"/>
          <w:lang w:val="en-US" w:eastAsia="zh-CN"/>
        </w:rPr>
      </w:pPr>
    </w:p>
    <w:p w14:paraId="7C8E1B2C">
      <w:pPr>
        <w:rPr>
          <w:rFonts w:hint="eastAsia"/>
          <w:lang w:val="en-US" w:eastAsia="zh-CN"/>
        </w:rPr>
      </w:pPr>
    </w:p>
    <w:p w14:paraId="1962DE20">
      <w:pPr>
        <w:rPr>
          <w:rFonts w:hint="eastAsia"/>
          <w:lang w:val="en-US" w:eastAsia="zh-CN"/>
        </w:rPr>
      </w:pPr>
    </w:p>
    <w:p w14:paraId="21AB432C">
      <w:pPr>
        <w:rPr>
          <w:rFonts w:hint="eastAsia"/>
          <w:lang w:val="en-US" w:eastAsia="zh-CN"/>
        </w:rPr>
      </w:pPr>
    </w:p>
    <w:p w14:paraId="5F08CA06">
      <w:pPr>
        <w:rPr>
          <w:rFonts w:hint="eastAsia"/>
          <w:lang w:val="en-US" w:eastAsia="zh-CN"/>
        </w:rPr>
      </w:pPr>
    </w:p>
    <w:p w14:paraId="0C0DDFEB">
      <w:pPr>
        <w:rPr>
          <w:rFonts w:hint="eastAsia"/>
          <w:lang w:val="en-US" w:eastAsia="zh-CN"/>
        </w:rPr>
      </w:pPr>
    </w:p>
    <w:p w14:paraId="429EC5D4">
      <w:pPr>
        <w:rPr>
          <w:rFonts w:hint="eastAsia"/>
          <w:lang w:val="en-US" w:eastAsia="zh-CN"/>
        </w:rPr>
      </w:pPr>
    </w:p>
    <w:p w14:paraId="27E462DC">
      <w:pPr>
        <w:rPr>
          <w:rFonts w:hint="eastAsia"/>
          <w:lang w:val="en-US" w:eastAsia="zh-CN"/>
        </w:rPr>
      </w:pPr>
    </w:p>
    <w:p w14:paraId="76D46C94">
      <w:pPr>
        <w:rPr>
          <w:rFonts w:hint="eastAsia"/>
          <w:lang w:val="en-US" w:eastAsia="zh-CN"/>
        </w:rPr>
      </w:pPr>
    </w:p>
    <w:p w14:paraId="74DD5BF6">
      <w:pPr>
        <w:rPr>
          <w:rFonts w:hint="eastAsia"/>
          <w:lang w:val="en-US" w:eastAsia="zh-CN"/>
        </w:rPr>
      </w:pPr>
    </w:p>
    <w:p w14:paraId="75568F7D">
      <w:pPr>
        <w:rPr>
          <w:rFonts w:hint="eastAsia"/>
          <w:lang w:val="en-US" w:eastAsia="zh-CN"/>
        </w:rPr>
      </w:pPr>
    </w:p>
    <w:p w14:paraId="77D92C6E">
      <w:pPr>
        <w:rPr>
          <w:rFonts w:hint="eastAsia"/>
          <w:lang w:val="en-US" w:eastAsia="zh-CN"/>
        </w:rPr>
      </w:pPr>
    </w:p>
    <w:p w14:paraId="5ACBFC7E">
      <w:pPr>
        <w:rPr>
          <w:rFonts w:hint="eastAsia"/>
          <w:lang w:val="en-US" w:eastAsia="zh-CN"/>
        </w:rPr>
      </w:pPr>
    </w:p>
    <w:p w14:paraId="33F74C79">
      <w:pPr>
        <w:rPr>
          <w:rFonts w:hint="eastAsia"/>
          <w:lang w:val="en-US" w:eastAsia="zh-CN"/>
        </w:rPr>
      </w:pPr>
    </w:p>
    <w:p w14:paraId="21A9803A">
      <w:pPr>
        <w:rPr>
          <w:rFonts w:hint="eastAsia"/>
          <w:lang w:val="en-US" w:eastAsia="zh-CN"/>
        </w:rPr>
      </w:pPr>
    </w:p>
    <w:p w14:paraId="0A996C55">
      <w:pPr>
        <w:rPr>
          <w:rFonts w:hint="eastAsia"/>
          <w:lang w:val="en-US" w:eastAsia="zh-CN"/>
        </w:rPr>
      </w:pPr>
    </w:p>
    <w:p w14:paraId="3423CA99">
      <w:pPr>
        <w:rPr>
          <w:rFonts w:hint="eastAsia"/>
          <w:lang w:val="en-US" w:eastAsia="zh-CN"/>
        </w:rPr>
      </w:pPr>
    </w:p>
    <w:p w14:paraId="51721933">
      <w:pPr>
        <w:rPr>
          <w:rFonts w:hint="eastAsia"/>
          <w:lang w:val="en-US" w:eastAsia="zh-CN"/>
        </w:rPr>
      </w:pPr>
      <w:bookmarkStart w:id="100" w:name="_GoBack"/>
      <w:bookmarkEnd w:id="100"/>
    </w:p>
    <w:p w14:paraId="4A9D76FB">
      <w:pPr>
        <w:rPr>
          <w:rFonts w:hint="eastAsia"/>
          <w:lang w:val="en-US" w:eastAsia="zh-CN"/>
        </w:rPr>
      </w:pPr>
    </w:p>
    <w:tbl>
      <w:tblPr>
        <w:tblStyle w:val="11"/>
        <w:tblW w:w="0" w:type="auto"/>
        <w:tblInd w:w="29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2210"/>
      </w:tblGrid>
      <w:tr w14:paraId="346AC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</w:tcPr>
          <w:p w14:paraId="0970B4D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版本号</w:t>
            </w:r>
          </w:p>
        </w:tc>
        <w:tc>
          <w:tcPr>
            <w:tcW w:w="2210" w:type="dxa"/>
          </w:tcPr>
          <w:p w14:paraId="64ADDE8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 1.0.0</w:t>
            </w:r>
          </w:p>
        </w:tc>
      </w:tr>
      <w:tr w14:paraId="3236D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</w:tcPr>
          <w:p w14:paraId="06853F5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密级</w:t>
            </w:r>
          </w:p>
        </w:tc>
        <w:tc>
          <w:tcPr>
            <w:tcW w:w="2210" w:type="dxa"/>
          </w:tcPr>
          <w:p w14:paraId="6AC12C1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公司内部公开</w:t>
            </w:r>
          </w:p>
        </w:tc>
      </w:tr>
      <w:tr w14:paraId="34144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</w:tcPr>
          <w:p w14:paraId="3A1B198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编写人</w:t>
            </w:r>
          </w:p>
        </w:tc>
        <w:tc>
          <w:tcPr>
            <w:tcW w:w="2210" w:type="dxa"/>
          </w:tcPr>
          <w:p w14:paraId="13E036D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严天成</w:t>
            </w:r>
          </w:p>
        </w:tc>
      </w:tr>
      <w:tr w14:paraId="30B96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</w:tcPr>
          <w:p w14:paraId="4773A80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</w:p>
        </w:tc>
        <w:tc>
          <w:tcPr>
            <w:tcW w:w="2210" w:type="dxa"/>
          </w:tcPr>
          <w:p w14:paraId="2A8E4D2A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8A89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</w:tcPr>
          <w:p w14:paraId="76589650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</w:p>
        </w:tc>
        <w:tc>
          <w:tcPr>
            <w:tcW w:w="2210" w:type="dxa"/>
          </w:tcPr>
          <w:p w14:paraId="2B4553AF">
            <w:pPr>
              <w:jc w:val="center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1EED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</w:tcPr>
          <w:p w14:paraId="35DCDC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生效日期</w:t>
            </w:r>
          </w:p>
        </w:tc>
        <w:tc>
          <w:tcPr>
            <w:tcW w:w="2210" w:type="dxa"/>
          </w:tcPr>
          <w:p w14:paraId="1781F81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8D25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0" w:type="dxa"/>
          </w:tcPr>
          <w:p w14:paraId="2E87199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所属部门</w:t>
            </w:r>
          </w:p>
        </w:tc>
        <w:tc>
          <w:tcPr>
            <w:tcW w:w="2210" w:type="dxa"/>
          </w:tcPr>
          <w:p w14:paraId="3CEBAD7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IT部</w:t>
            </w:r>
          </w:p>
        </w:tc>
      </w:tr>
    </w:tbl>
    <w:p w14:paraId="76BCA929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00D11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文档变更记录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 w14:paraId="47164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7007D486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修改时间</w:t>
            </w:r>
          </w:p>
        </w:tc>
        <w:tc>
          <w:tcPr>
            <w:tcW w:w="1703" w:type="dxa"/>
          </w:tcPr>
          <w:p w14:paraId="590067CE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变更章节</w:t>
            </w:r>
          </w:p>
        </w:tc>
        <w:tc>
          <w:tcPr>
            <w:tcW w:w="1704" w:type="dxa"/>
          </w:tcPr>
          <w:p w14:paraId="2BE18DE7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修改内容摘要</w:t>
            </w:r>
          </w:p>
        </w:tc>
        <w:tc>
          <w:tcPr>
            <w:tcW w:w="1704" w:type="dxa"/>
          </w:tcPr>
          <w:p w14:paraId="4D085780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变更人</w:t>
            </w:r>
          </w:p>
        </w:tc>
        <w:tc>
          <w:tcPr>
            <w:tcW w:w="1704" w:type="dxa"/>
          </w:tcPr>
          <w:p w14:paraId="0812BBFC">
            <w:pPr>
              <w:jc w:val="left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版本</w:t>
            </w:r>
          </w:p>
        </w:tc>
      </w:tr>
      <w:tr w14:paraId="0815A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60A0399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2026.03.16</w:t>
            </w:r>
          </w:p>
        </w:tc>
        <w:tc>
          <w:tcPr>
            <w:tcW w:w="1703" w:type="dxa"/>
          </w:tcPr>
          <w:p w14:paraId="7BFE45FC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全文</w:t>
            </w:r>
          </w:p>
        </w:tc>
        <w:tc>
          <w:tcPr>
            <w:tcW w:w="1704" w:type="dxa"/>
          </w:tcPr>
          <w:p w14:paraId="7C2D5D0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新建文档</w:t>
            </w:r>
          </w:p>
        </w:tc>
        <w:tc>
          <w:tcPr>
            <w:tcW w:w="1704" w:type="dxa"/>
          </w:tcPr>
          <w:p w14:paraId="0826499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严天成</w:t>
            </w:r>
          </w:p>
        </w:tc>
        <w:tc>
          <w:tcPr>
            <w:tcW w:w="1704" w:type="dxa"/>
          </w:tcPr>
          <w:p w14:paraId="414AD40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 1.0.0</w:t>
            </w:r>
          </w:p>
        </w:tc>
      </w:tr>
      <w:tr w14:paraId="3CD36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033A308A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3" w:type="dxa"/>
          </w:tcPr>
          <w:p w14:paraId="5E27A3FA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0700F9A7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49F3AA9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69484E3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46AAC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3" w:type="dxa"/>
          </w:tcPr>
          <w:p w14:paraId="60627DD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3" w:type="dxa"/>
          </w:tcPr>
          <w:p w14:paraId="182D0815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62C40444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0EC1D59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119EA45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92AC6AF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74112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1C7B9AD9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EA9C042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instrText xml:space="preserve">TOC \o "1-3" \h \u </w:instrText>
          </w:r>
          <w: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_Toc7142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数据库设计开发规范</w:t>
          </w:r>
          <w:r>
            <w:tab/>
          </w:r>
          <w:r>
            <w:fldChar w:fldCharType="begin"/>
          </w:r>
          <w:r>
            <w:instrText xml:space="preserve"> PAGEREF _Toc7142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957FFC8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_Toc22738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第一章 引言</w:t>
          </w:r>
          <w:r>
            <w:tab/>
          </w:r>
          <w:r>
            <w:fldChar w:fldCharType="begin"/>
          </w:r>
          <w:r>
            <w:instrText xml:space="preserve"> PAGEREF _Toc22738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424755C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_Toc15205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 </w:t>
          </w:r>
          <w:r>
            <w:rPr>
              <w:rFonts w:hint="eastAsia"/>
              <w:lang w:val="en-US" w:eastAsia="zh-CN"/>
            </w:rPr>
            <w:t>文档的目的与范围</w:t>
          </w:r>
          <w:r>
            <w:tab/>
          </w:r>
          <w:r>
            <w:fldChar w:fldCharType="begin"/>
          </w:r>
          <w:r>
            <w:instrText xml:space="preserve"> PAGEREF _Toc15205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4C1B3B9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_Toc88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 </w:t>
          </w:r>
          <w:r>
            <w:rPr>
              <w:rFonts w:hint="eastAsia"/>
              <w:lang w:val="en-US" w:eastAsia="zh-CN"/>
            </w:rPr>
            <w:t>目标读者</w:t>
          </w:r>
          <w:r>
            <w:tab/>
          </w:r>
          <w:r>
            <w:fldChar w:fldCharType="begin"/>
          </w:r>
          <w:r>
            <w:instrText xml:space="preserve"> PAGEREF _Toc88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27BCEEC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_Toc362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 </w:t>
          </w:r>
          <w:r>
            <w:rPr>
              <w:rFonts w:hint="eastAsia"/>
              <w:lang w:val="en-US" w:eastAsia="zh-CN"/>
            </w:rPr>
            <w:t>规范强制等级说明</w:t>
          </w:r>
          <w:r>
            <w:tab/>
          </w:r>
          <w:r>
            <w:fldChar w:fldCharType="begin"/>
          </w:r>
          <w:r>
            <w:instrText xml:space="preserve"> PAGEREF _Toc362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738A963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_Toc3238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 </w:t>
          </w:r>
          <w:r>
            <w:rPr>
              <w:rFonts w:hint="eastAsia"/>
              <w:lang w:val="en-US" w:eastAsia="zh-CN"/>
            </w:rPr>
            <w:t>相关参考文档与标准</w:t>
          </w:r>
          <w:r>
            <w:tab/>
          </w:r>
          <w:r>
            <w:fldChar w:fldCharType="begin"/>
          </w:r>
          <w:r>
            <w:instrText xml:space="preserve"> PAGEREF _Toc3238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99960A3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_Toc1291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第二章 总体原则与设计哲学</w:t>
          </w:r>
          <w:r>
            <w:tab/>
          </w:r>
          <w:r>
            <w:fldChar w:fldCharType="begin"/>
          </w:r>
          <w:r>
            <w:instrText xml:space="preserve"> PAGEREF _Toc1291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5731B99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_Toc15681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2.1 核心设计原则</w:t>
          </w:r>
          <w:r>
            <w:tab/>
          </w:r>
          <w:r>
            <w:fldChar w:fldCharType="begin"/>
          </w:r>
          <w:r>
            <w:instrText xml:space="preserve"> PAGEREF _Toc15681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8274E4B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_Toc8537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2.2 生命周期原则</w:t>
          </w:r>
          <w:r>
            <w:tab/>
          </w:r>
          <w:r>
            <w:fldChar w:fldCharType="begin"/>
          </w:r>
          <w:r>
            <w:instrText xml:space="preserve"> PAGEREF _Toc8537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19C065F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_Toc15381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2.3 可维护性 vs 性能权衡准则</w:t>
          </w:r>
          <w:r>
            <w:tab/>
          </w:r>
          <w:r>
            <w:fldChar w:fldCharType="begin"/>
          </w:r>
          <w:r>
            <w:instrText xml:space="preserve"> PAGEREF _Toc15381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2959D7D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_Toc3911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2.4 未来3-5年扩展性考虑(分区、列存、向量、AI集成)</w:t>
          </w:r>
          <w:r>
            <w:tab/>
          </w:r>
          <w:r>
            <w:fldChar w:fldCharType="begin"/>
          </w:r>
          <w:r>
            <w:instrText xml:space="preserve"> PAGEREF _Toc3911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F1E105F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_Toc559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第三章 命名规范</w:t>
          </w:r>
          <w:r>
            <w:tab/>
          </w:r>
          <w:r>
            <w:fldChar w:fldCharType="begin"/>
          </w:r>
          <w:r>
            <w:instrText xml:space="preserve"> PAGEREF _Toc559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85A5DCD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_Toc8173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3.1 总体命名风格要求</w:t>
          </w:r>
          <w:r>
            <w:tab/>
          </w:r>
          <w:r>
            <w:fldChar w:fldCharType="begin"/>
          </w:r>
          <w:r>
            <w:instrText xml:space="preserve"> PAGEREF _Toc8173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5DDFB66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_Toc28546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3.2 对象命名规则要求一览表</w:t>
          </w:r>
          <w:r>
            <w:tab/>
          </w:r>
          <w:r>
            <w:fldChar w:fldCharType="begin"/>
          </w:r>
          <w:r>
            <w:instrText xml:space="preserve"> PAGEREF _Toc28546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DC59CDE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_Toc8643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3.3 列名推荐后缀与前缀约定</w:t>
          </w:r>
          <w:r>
            <w:tab/>
          </w:r>
          <w:r>
            <w:fldChar w:fldCharType="begin"/>
          </w:r>
          <w:r>
            <w:instrText xml:space="preserve"> PAGEREF _Toc8643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03B8F14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_Toc5554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3.4 禁止/限制使用的词语与模式</w:t>
          </w:r>
          <w:r>
            <w:tab/>
          </w:r>
          <w:r>
            <w:fldChar w:fldCharType="begin"/>
          </w:r>
          <w:r>
            <w:instrText xml:space="preserve"> PAGEREF _Toc5554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3CAB854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_Toc4290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3.5 多语言/国际化场景下的命名特殊要求</w:t>
          </w:r>
          <w:r>
            <w:tab/>
          </w:r>
          <w:r>
            <w:fldChar w:fldCharType="begin"/>
          </w:r>
          <w:r>
            <w:instrText xml:space="preserve"> PAGEREF _Toc4290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4C3326C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_Toc30251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3.6 示例：完整命名对照表</w:t>
          </w:r>
          <w:r>
            <w:tab/>
          </w:r>
          <w:r>
            <w:fldChar w:fldCharType="begin"/>
          </w:r>
          <w:r>
            <w:instrText xml:space="preserve"> PAGEREF _Toc30251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B528B50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_Toc28820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第四章 数据库与实例层规范</w:t>
          </w:r>
          <w:r>
            <w:tab/>
          </w:r>
          <w:r>
            <w:fldChar w:fldCharType="begin"/>
          </w:r>
          <w:r>
            <w:instrText xml:space="preserve"> PAGEREF _Toc28820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BED3FAA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_Toc13850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4.1 数据库命名与生命周期管理</w:t>
          </w:r>
          <w:r>
            <w:tab/>
          </w:r>
          <w:r>
            <w:fldChar w:fldCharType="begin"/>
          </w:r>
          <w:r>
            <w:instrText xml:space="preserve"> PAGEREF _Toc13850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5C1175C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_Toc26935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4.2 数据库选项推荐配置</w:t>
          </w:r>
          <w:r>
            <w:tab/>
          </w:r>
          <w:r>
            <w:fldChar w:fldCharType="begin"/>
          </w:r>
          <w:r>
            <w:instrText xml:space="preserve"> PAGEREF _Toc26935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39940C8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_Toc7935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4.3 架构使用规范与推荐模式</w:t>
          </w:r>
          <w:r>
            <w:tab/>
          </w:r>
          <w:r>
            <w:fldChar w:fldCharType="begin"/>
          </w:r>
          <w:r>
            <w:instrText xml:space="preserve"> PAGEREF _Toc7935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4351D06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_Toc16830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4.4 文件组与文件布局规范</w:t>
          </w:r>
          <w:r>
            <w:tab/>
          </w:r>
          <w:r>
            <w:fldChar w:fldCharType="begin"/>
          </w:r>
          <w:r>
            <w:instrText xml:space="preserve"> PAGEREF _Toc16830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AE279EC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_Toc14570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4.5 临时数据库优化建议</w:t>
          </w:r>
          <w:r>
            <w:tab/>
          </w:r>
          <w:r>
            <w:fldChar w:fldCharType="begin"/>
          </w:r>
          <w:r>
            <w:instrText xml:space="preserve"> PAGEREF _Toc14570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3F696AE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_Toc29207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第五章 表结构设计规范</w:t>
          </w:r>
          <w:r>
            <w:tab/>
          </w:r>
          <w:r>
            <w:fldChar w:fldCharType="begin"/>
          </w:r>
          <w:r>
            <w:instrText xml:space="preserve"> PAGEREF _Toc29207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6E553B5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_Toc29616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5.1 基础字段模板</w:t>
          </w:r>
          <w:r>
            <w:tab/>
          </w:r>
          <w:r>
            <w:fldChar w:fldCharType="begin"/>
          </w:r>
          <w:r>
            <w:instrText xml:space="preserve"> PAGEREF _Toc29616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21BCF2A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_Toc3067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5.2 主键设计策略</w:t>
          </w:r>
          <w:r>
            <w:tab/>
          </w:r>
          <w:r>
            <w:fldChar w:fldCharType="begin"/>
          </w:r>
          <w:r>
            <w:instrText xml:space="preserve"> PAGEREF _Toc3067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7755DBD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_Toc16010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5.3 唯一业务键设计要求</w:t>
          </w:r>
          <w:r>
            <w:tab/>
          </w:r>
          <w:r>
            <w:fldChar w:fldCharType="begin"/>
          </w:r>
          <w:r>
            <w:instrText xml:space="preserve"> PAGEREF _Toc16010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D1DAA5F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_Toc31865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5.4 软删除实际规范</w:t>
          </w:r>
          <w:r>
            <w:tab/>
          </w:r>
          <w:r>
            <w:fldChar w:fldCharType="begin"/>
          </w:r>
          <w:r>
            <w:instrText xml:space="preserve"> PAGEREF _Toc31865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FEC8780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_Toc10760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5.5 审计字段规范</w:t>
          </w:r>
          <w:r>
            <w:tab/>
          </w:r>
          <w:r>
            <w:fldChar w:fldCharType="begin"/>
          </w:r>
          <w:r>
            <w:instrText xml:space="preserve"> PAGEREF _Toc10760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136C224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_Toc29368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5.6 版本控制字段</w:t>
          </w:r>
          <w:r>
            <w:tab/>
          </w:r>
          <w:r>
            <w:fldChar w:fldCharType="begin"/>
          </w:r>
          <w:r>
            <w:instrText xml:space="preserve"> PAGEREF _Toc29368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7034D23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_Toc20028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5.7 枚举与状态字段设计</w:t>
          </w:r>
          <w:r>
            <w:tab/>
          </w:r>
          <w:r>
            <w:fldChar w:fldCharType="begin"/>
          </w:r>
          <w:r>
            <w:instrText xml:space="preserve"> PAGEREF _Toc20028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B65B2AA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_Toc24036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5.8 常见字段数据类型选型表</w:t>
          </w:r>
          <w:r>
            <w:tab/>
          </w:r>
          <w:r>
            <w:fldChar w:fldCharType="begin"/>
          </w:r>
          <w:r>
            <w:instrText xml:space="preserve"> PAGEREF _Toc24036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C3AD375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_Toc16256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5.9 大字段使用限制</w:t>
          </w:r>
          <w:r>
            <w:tab/>
          </w:r>
          <w:r>
            <w:fldChar w:fldCharType="begin"/>
          </w:r>
          <w:r>
            <w:instrText xml:space="preserve"> PAGEREF _Toc16256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74B824C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_Toc17249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5.10 列压缩与数据类型优化建议</w:t>
          </w:r>
          <w:r>
            <w:tab/>
          </w:r>
          <w:r>
            <w:fldChar w:fldCharType="begin"/>
          </w:r>
          <w:r>
            <w:instrText xml:space="preserve"> PAGEREF _Toc17249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E8EEC1A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_Toc28241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第六章 索引设计规范</w:t>
          </w:r>
          <w:r>
            <w:tab/>
          </w:r>
          <w:r>
            <w:fldChar w:fldCharType="begin"/>
          </w:r>
          <w:r>
            <w:instrText xml:space="preserve"> PAGEREF _Toc28241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FB6E6E2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_Toc30647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6.1 索引设计总体原则</w:t>
          </w:r>
          <w:r>
            <w:tab/>
          </w:r>
          <w:r>
            <w:fldChar w:fldCharType="begin"/>
          </w:r>
          <w:r>
            <w:instrText xml:space="preserve"> PAGEREF _Toc30647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3853C80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_Toc29455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6.2 聚集索引选择策略</w:t>
          </w:r>
          <w:r>
            <w:tab/>
          </w:r>
          <w:r>
            <w:fldChar w:fldCharType="begin"/>
          </w:r>
          <w:r>
            <w:instrText xml:space="preserve"> PAGEREF _Toc29455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46F0EF8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_Toc22494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6.3 非聚集索引常见的模式</w:t>
          </w:r>
          <w:r>
            <w:tab/>
          </w:r>
          <w:r>
            <w:fldChar w:fldCharType="begin"/>
          </w:r>
          <w:r>
            <w:instrText xml:space="preserve"> PAGEREF _Toc22494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2298567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_Toc3229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6.4 覆盖索引vs 联合索引权衡</w:t>
          </w:r>
          <w:r>
            <w:tab/>
          </w:r>
          <w:r>
            <w:fldChar w:fldCharType="begin"/>
          </w:r>
          <w:r>
            <w:instrText xml:space="preserve"> PAGEREF _Toc3229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C8D4B0C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_Toc19912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6.5 索引命名与字段顺序规则</w:t>
          </w:r>
          <w:r>
            <w:tab/>
          </w:r>
          <w:r>
            <w:fldChar w:fldCharType="begin"/>
          </w:r>
          <w:r>
            <w:instrText xml:space="preserve"> PAGEREF _Toc19912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A906FAE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_Toc4416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6.6 特殊索引类型使用场景</w:t>
          </w:r>
          <w:r>
            <w:tab/>
          </w:r>
          <w:r>
            <w:fldChar w:fldCharType="begin"/>
          </w:r>
          <w:r>
            <w:instrText xml:space="preserve"> PAGEREF _Toc4416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4FA668D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_Toc606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6.7 索引维护策略</w:t>
          </w:r>
          <w:r>
            <w:tab/>
          </w:r>
          <w:r>
            <w:fldChar w:fldCharType="begin"/>
          </w:r>
          <w:r>
            <w:instrText xml:space="preserve"> PAGEREF _Toc606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8CED106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_Toc19240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6.8 索引滥用反例与高危模式</w:t>
          </w:r>
          <w:r>
            <w:tab/>
          </w:r>
          <w:r>
            <w:fldChar w:fldCharType="begin"/>
          </w:r>
          <w:r>
            <w:instrText xml:space="preserve"> PAGEREF _Toc19240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E2F2DB3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_Toc28748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第七章 约束与数据完整性规范</w:t>
          </w:r>
          <w:r>
            <w:tab/>
          </w:r>
          <w:r>
            <w:fldChar w:fldCharType="begin"/>
          </w:r>
          <w:r>
            <w:instrText xml:space="preserve"> PAGEREF _Toc28748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711CA52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_Toc18055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7.1 主键、外键、唯一约束使用要求</w:t>
          </w:r>
          <w:r>
            <w:tab/>
          </w:r>
          <w:r>
            <w:fldChar w:fldCharType="begin"/>
          </w:r>
          <w:r>
            <w:instrText xml:space="preserve"> PAGEREF _Toc18055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A66F08B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_Toc26195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7.2 外键是否强制</w:t>
          </w:r>
          <w:r>
            <w:tab/>
          </w:r>
          <w:r>
            <w:fldChar w:fldCharType="begin"/>
          </w:r>
          <w:r>
            <w:instrText xml:space="preserve"> PAGEREF _Toc26195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E03C02F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_Toc1318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7.3 CHECK约束推荐场景与写法</w:t>
          </w:r>
          <w:r>
            <w:tab/>
          </w:r>
          <w:r>
            <w:fldChar w:fldCharType="begin"/>
          </w:r>
          <w:r>
            <w:instrText xml:space="preserve"> PAGEREF _Toc1318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F4ABB21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_Toc15607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7.4 DEFAULT约束规范</w:t>
          </w:r>
          <w:r>
            <w:tab/>
          </w:r>
          <w:r>
            <w:fldChar w:fldCharType="begin"/>
          </w:r>
          <w:r>
            <w:instrText xml:space="preserve"> PAGEREF _Toc15607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C98F3E4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_Toc27605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7.5 级联更新/删除的使用限制</w:t>
          </w:r>
          <w:r>
            <w:tab/>
          </w:r>
          <w:r>
            <w:fldChar w:fldCharType="begin"/>
          </w:r>
          <w:r>
            <w:instrText xml:space="preserve"> PAGEREF _Toc27605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A1A4322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_Toc25277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第八章 T-SQL编码规范</w:t>
          </w:r>
          <w:r>
            <w:tab/>
          </w:r>
          <w:r>
            <w:fldChar w:fldCharType="begin"/>
          </w:r>
          <w:r>
            <w:instrText xml:space="preserve"> PAGEREF _Toc25277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9731440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_Toc8234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8.1 代码风格</w:t>
          </w:r>
          <w:r>
            <w:tab/>
          </w:r>
          <w:r>
            <w:fldChar w:fldCharType="begin"/>
          </w:r>
          <w:r>
            <w:instrText xml:space="preserve"> PAGEREF _Toc8234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4432381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_Toc15204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8.2 事务管理规范</w:t>
          </w:r>
          <w:r>
            <w:tab/>
          </w:r>
          <w:r>
            <w:fldChar w:fldCharType="begin"/>
          </w:r>
          <w:r>
            <w:instrText xml:space="preserve"> PAGEREF _Toc15204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D0EEA3A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_Toc29100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8.3 异常处理规范</w:t>
          </w:r>
          <w:r>
            <w:tab/>
          </w:r>
          <w:r>
            <w:fldChar w:fldCharType="begin"/>
          </w:r>
          <w:r>
            <w:instrText xml:space="preserve"> PAGEREF _Toc29100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514BECD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_Toc32150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8.4 参数化编程原则</w:t>
          </w:r>
          <w:r>
            <w:tab/>
          </w:r>
          <w:r>
            <w:fldChar w:fldCharType="begin"/>
          </w:r>
          <w:r>
            <w:instrText xml:space="preserve"> PAGEREF _Toc32150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E787BC3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_Toc6326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8.5 动态 SQL 编写与安全要求</w:t>
          </w:r>
          <w:r>
            <w:tab/>
          </w:r>
          <w:r>
            <w:fldChar w:fldCharType="begin"/>
          </w:r>
          <w:r>
            <w:instrText xml:space="preserve"> PAGEREF _Toc6326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B64D1AD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_Toc19435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8.6 存储过程模板</w:t>
          </w:r>
          <w:r>
            <w:tab/>
          </w:r>
          <w:r>
            <w:fldChar w:fldCharType="begin"/>
          </w:r>
          <w:r>
            <w:instrText xml:space="preserve"> PAGEREF _Toc19435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409CCE5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_Toc8448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8.7 标量函数 vs 表值函数 vs 内联表值函数选择</w:t>
          </w:r>
          <w:r>
            <w:tab/>
          </w:r>
          <w:r>
            <w:fldChar w:fldCharType="begin"/>
          </w:r>
          <w:r>
            <w:instrText xml:space="preserve"> PAGEREF _Toc8448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EF626FA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_Toc8278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8.8 常见高危写法与优化案例</w:t>
          </w:r>
          <w:r>
            <w:tab/>
          </w:r>
          <w:r>
            <w:fldChar w:fldCharType="begin"/>
          </w:r>
          <w:r>
            <w:instrText xml:space="preserve"> PAGEREF _Toc8278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97BD034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_Toc1664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第九章 存储过程、函数、触发器专项规范</w:t>
          </w:r>
          <w:r>
            <w:tab/>
          </w:r>
          <w:r>
            <w:fldChar w:fldCharType="begin"/>
          </w:r>
          <w:r>
            <w:instrText xml:space="preserve"> PAGEREF _Toc1664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AFF37A6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_Toc18356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9.1 存储过程分类与命名约定</w:t>
          </w:r>
          <w:r>
            <w:tab/>
          </w:r>
          <w:r>
            <w:fldChar w:fldCharType="begin"/>
          </w:r>
          <w:r>
            <w:instrText xml:space="preserve"> PAGEREF _Toc18356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555EDAB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_Toc2164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9.2 输入/输出参数设计原则</w:t>
          </w:r>
          <w:r>
            <w:tab/>
          </w:r>
          <w:r>
            <w:fldChar w:fldCharType="begin"/>
          </w:r>
          <w:r>
            <w:instrText xml:space="preserve"> PAGEREF _Toc2164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FF360E0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_Toc23246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9.3 返回值约定</w:t>
          </w:r>
          <w:r>
            <w:tab/>
          </w:r>
          <w:r>
            <w:fldChar w:fldCharType="begin"/>
          </w:r>
          <w:r>
            <w:instrText xml:space="preserve"> PAGEREF _Toc23246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33F28F8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_Toc226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9.4 触发器使用限制与推荐替代方案</w:t>
          </w:r>
          <w:r>
            <w:tab/>
          </w:r>
          <w:r>
            <w:fldChar w:fldCharType="begin"/>
          </w:r>
          <w:r>
            <w:instrText xml:space="preserve"> PAGEREF _Toc226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3FA00D7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_Toc26223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9.5 定时任务逻辑是否允许写在触发器/存储过程</w:t>
          </w:r>
          <w:r>
            <w:tab/>
          </w:r>
          <w:r>
            <w:fldChar w:fldCharType="begin"/>
          </w:r>
          <w:r>
            <w:instrText xml:space="preserve"> PAGEREF _Toc26223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FD43356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_Toc24795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第十章 安全与权限规范</w:t>
          </w:r>
          <w:r>
            <w:tab/>
          </w:r>
          <w:r>
            <w:fldChar w:fldCharType="begin"/>
          </w:r>
          <w:r>
            <w:instrText xml:space="preserve"> PAGEREF _Toc24795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30E454B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_Toc6416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10.1 最小权限原则与角色划分建议</w:t>
          </w:r>
          <w:r>
            <w:tab/>
          </w:r>
          <w:r>
            <w:fldChar w:fldCharType="begin"/>
          </w:r>
          <w:r>
            <w:instrText xml:space="preserve"> PAGEREF _Toc6416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F52BAFA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_Toc16373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10.2 应用程序连接账户权限模板</w:t>
          </w:r>
          <w:r>
            <w:tab/>
          </w:r>
          <w:r>
            <w:fldChar w:fldCharType="begin"/>
          </w:r>
          <w:r>
            <w:instrText xml:space="preserve"> PAGEREF _Toc16373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19A4BCA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_Toc19173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10.3 敏感数据保护</w:t>
          </w:r>
          <w:r>
            <w:tab/>
          </w:r>
          <w:r>
            <w:fldChar w:fldCharType="begin"/>
          </w:r>
          <w:r>
            <w:instrText xml:space="preserve"> PAGEREF _Toc19173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30D3299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_Toc8361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10.4 审计与追踪要求</w:t>
          </w:r>
          <w:r>
            <w:tab/>
          </w:r>
          <w:r>
            <w:fldChar w:fldCharType="begin"/>
          </w:r>
          <w:r>
            <w:instrText xml:space="preserve"> PAGEREF _Toc8361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03B8271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_Toc6995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第十一章 性能与可扩展性规范</w:t>
          </w:r>
          <w:r>
            <w:tab/>
          </w:r>
          <w:r>
            <w:fldChar w:fldCharType="begin"/>
          </w:r>
          <w:r>
            <w:instrText xml:space="preserve"> PAGEREF _Toc6995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1026F9F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_Toc22633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11.1 查询性能基线要求</w:t>
          </w:r>
          <w:r>
            <w:tab/>
          </w:r>
          <w:r>
            <w:fldChar w:fldCharType="begin"/>
          </w:r>
          <w:r>
            <w:instrText xml:space="preserve"> PAGEREF _Toc22633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B42230D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_Toc30485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11.2 分页、Top N、模糊查询标准化写法</w:t>
          </w:r>
          <w:r>
            <w:tab/>
          </w:r>
          <w:r>
            <w:fldChar w:fldCharType="begin"/>
          </w:r>
          <w:r>
            <w:instrText xml:space="preserve"> PAGEREF _Toc30485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CD817D3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_Toc16820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11.3 表分区、文件组分区策略</w:t>
          </w:r>
          <w:r>
            <w:tab/>
          </w:r>
          <w:r>
            <w:fldChar w:fldCharType="begin"/>
          </w:r>
          <w:r>
            <w:instrText xml:space="preserve"> PAGEREF _Toc16820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BAD3701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_Toc13473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11.4 读写分离、异构复制使用规范</w:t>
          </w:r>
          <w:r>
            <w:tab/>
          </w:r>
          <w:r>
            <w:fldChar w:fldCharType="begin"/>
          </w:r>
          <w:r>
            <w:instrText xml:space="preserve"> PAGEREF _Toc13473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A90F4FD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_Toc20333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11.5 列存索引与内存优化表引入条件</w:t>
          </w:r>
          <w:r>
            <w:tab/>
          </w:r>
          <w:r>
            <w:fldChar w:fldCharType="begin"/>
          </w:r>
          <w:r>
            <w:instrText xml:space="preserve"> PAGEREF _Toc20333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3BF3494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_Toc8323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第十二章 版本化与变更管理规范</w:t>
          </w:r>
          <w:r>
            <w:tab/>
          </w:r>
          <w:r>
            <w:fldChar w:fldCharType="begin"/>
          </w:r>
          <w:r>
            <w:instrText xml:space="preserve"> PAGEREF _Toc8323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C3E8029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_Toc5180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12.1 SQL 脚本分类与编号规则</w:t>
          </w:r>
          <w:r>
            <w:tab/>
          </w:r>
          <w:r>
            <w:fldChar w:fldCharType="begin"/>
          </w:r>
          <w:r>
            <w:instrText xml:space="preserve"> PAGEREF _Toc5180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F7916CA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_Toc25039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12.2 增量脚本编写模板（ idempotent、可重复执行）</w:t>
          </w:r>
          <w:r>
            <w:tab/>
          </w:r>
          <w:r>
            <w:fldChar w:fldCharType="begin"/>
          </w:r>
          <w:r>
            <w:instrText xml:space="preserve"> PAGEREF _Toc25039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DB7CB08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_Toc9679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12.3 数据库变更流程（DEV → SIT → UAT → Pre → Prod）</w:t>
          </w:r>
          <w:r>
            <w:tab/>
          </w:r>
          <w:r>
            <w:fldChar w:fldCharType="begin"/>
          </w:r>
          <w:r>
            <w:instrText xml:space="preserve"> PAGEREF _Toc9679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6F585F5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_Toc7891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12.4 回滚方案编写要求</w:t>
          </w:r>
          <w:r>
            <w:tab/>
          </w:r>
          <w:r>
            <w:fldChar w:fldCharType="begin"/>
          </w:r>
          <w:r>
            <w:instrText xml:space="preserve"> PAGEREF _Toc7891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DBBEB4D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_Toc17193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12.5 生产变更高危操作清单与审批层级</w:t>
          </w:r>
          <w:r>
            <w:tab/>
          </w:r>
          <w:r>
            <w:fldChar w:fldCharType="begin"/>
          </w:r>
          <w:r>
            <w:instrText xml:space="preserve"> PAGEREF _Toc17193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EA71C98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_Toc19634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第十三章 运维与监控规范（DBA 视角）</w:t>
          </w:r>
          <w:r>
            <w:tab/>
          </w:r>
          <w:r>
            <w:fldChar w:fldCharType="begin"/>
          </w:r>
          <w:r>
            <w:instrText xml:space="preserve"> PAGEREF _Toc19634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D151FC0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_Toc7781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13.1 日常巡检指标清单</w:t>
          </w:r>
          <w:r>
            <w:tab/>
          </w:r>
          <w:r>
            <w:fldChar w:fldCharType="begin"/>
          </w:r>
          <w:r>
            <w:instrText xml:space="preserve"> PAGEREF _Toc7781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C3F9956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_Toc10390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13.2 报警阈值建议（阻塞、死锁、索引碎片、tempdb、日志增长等）</w:t>
          </w:r>
          <w:r>
            <w:tab/>
          </w:r>
          <w:r>
            <w:fldChar w:fldCharType="begin"/>
          </w:r>
          <w:r>
            <w:instrText xml:space="preserve"> PAGEREF _Toc10390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86189F4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_Toc28053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13.3 备份与恢复策略建议</w:t>
          </w:r>
          <w:r>
            <w:tab/>
          </w:r>
          <w:r>
            <w:fldChar w:fldCharType="begin"/>
          </w:r>
          <w:r>
            <w:instrText xml:space="preserve"> PAGEREF _Toc28053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A520BD7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_Toc3984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13.4 执行计划缓存与参数嗅探应对</w:t>
          </w:r>
          <w:r>
            <w:tab/>
          </w:r>
          <w:r>
            <w:fldChar w:fldCharType="begin"/>
          </w:r>
          <w:r>
            <w:instrText xml:space="preserve"> PAGEREF _Toc3984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0165F67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_Toc17323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第十四章 特殊场景与新技术支持</w:t>
          </w:r>
          <w:r>
            <w:tab/>
          </w:r>
          <w:r>
            <w:fldChar w:fldCharType="begin"/>
          </w:r>
          <w:r>
            <w:instrText xml:space="preserve"> PAGEREF _Toc17323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778E07FD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_Toc21092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14.1 JSON 数据存储与查询规范</w:t>
          </w:r>
          <w:r>
            <w:tab/>
          </w:r>
          <w:r>
            <w:fldChar w:fldCharType="begin"/>
          </w:r>
          <w:r>
            <w:instrText xml:space="preserve"> PAGEREF _Toc21092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59522784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_Toc31114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14.2 时序数据与历史表设计</w:t>
          </w:r>
          <w:r>
            <w:tab/>
          </w:r>
          <w:r>
            <w:fldChar w:fldCharType="begin"/>
          </w:r>
          <w:r>
            <w:instrText xml:space="preserve"> PAGEREF _Toc31114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2AB19F4F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_Toc19669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14.3 向量搜索与 AI 嵌入字段（VECTOR 类型）</w:t>
          </w:r>
          <w:r>
            <w:tab/>
          </w:r>
          <w:r>
            <w:fldChar w:fldCharType="begin"/>
          </w:r>
          <w:r>
            <w:instrText xml:space="preserve"> PAGEREF _Toc19669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28596F2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_Toc28845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14.4 内存优化表（Hekaton）使用边界</w:t>
          </w:r>
          <w:r>
            <w:tab/>
          </w:r>
          <w:r>
            <w:fldChar w:fldCharType="begin"/>
          </w:r>
          <w:r>
            <w:instrText xml:space="preserve"> PAGEREF _Toc28845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EF9F6D5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_Toc1067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14.5 图形数据库特性（SQL Graph）适用场景</w:t>
          </w:r>
          <w:r>
            <w:tab/>
          </w:r>
          <w:r>
            <w:fldChar w:fldCharType="begin"/>
          </w:r>
          <w:r>
            <w:instrText xml:space="preserve"> PAGEREF _Toc1067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1AF3D4CD">
          <w:pPr>
            <w:pStyle w:val="6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_Toc1037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/>
              <w:lang w:val="en-US" w:eastAsia="zh-CN"/>
            </w:rPr>
            <w:t>附录</w:t>
          </w:r>
          <w:r>
            <w:tab/>
          </w:r>
          <w:r>
            <w:fldChar w:fldCharType="begin"/>
          </w:r>
          <w:r>
            <w:instrText xml:space="preserve"> PAGEREF _Toc1037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0121F0C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_Toc28423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15.1 推荐数据类型速查表</w:t>
          </w:r>
          <w:r>
            <w:tab/>
          </w:r>
          <w:r>
            <w:fldChar w:fldCharType="begin"/>
          </w:r>
          <w:r>
            <w:instrText xml:space="preserve"> PAGEREF _Toc28423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C74B7B5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_Toc24872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15.2 常见反模式与重构案例集</w:t>
          </w:r>
          <w:r>
            <w:tab/>
          </w:r>
          <w:r>
            <w:fldChar w:fldCharType="begin"/>
          </w:r>
          <w:r>
            <w:instrText xml:space="preserve"> PAGEREF _Toc24872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6D0A6BBF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_Toc22726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15.3 模板集（表模板、存储过程模板、增量脚本模板）</w:t>
          </w:r>
          <w:r>
            <w:tab/>
          </w:r>
          <w:r>
            <w:fldChar w:fldCharType="begin"/>
          </w:r>
          <w:r>
            <w:instrText xml:space="preserve"> PAGEREF _Toc22726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3DE42CEC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_Toc4699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15.4 保留字与禁用标识符完整列表</w:t>
          </w:r>
          <w:r>
            <w:tab/>
          </w:r>
          <w:r>
            <w:fldChar w:fldCharType="begin"/>
          </w:r>
          <w:r>
            <w:instrText xml:space="preserve"> PAGEREF _Toc4699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096CC956">
          <w:pPr>
            <w:pStyle w:val="7"/>
            <w:tabs>
              <w:tab w:val="right" w:leader="dot" w:pos="8306"/>
            </w:tabs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instrText xml:space="preserve"> HYPERLINK \l _Toc9468 </w:instrText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default"/>
              <w:lang w:val="en-US" w:eastAsia="zh-CN"/>
            </w:rPr>
            <w:t>15.5 参考文献与外部规范链接</w:t>
          </w:r>
          <w:r>
            <w:tab/>
          </w:r>
          <w:r>
            <w:fldChar w:fldCharType="begin"/>
          </w:r>
          <w:r>
            <w:instrText xml:space="preserve"> PAGEREF _Toc9468 \h </w:instrText>
          </w:r>
          <w:r>
            <w:fldChar w:fldCharType="separate"/>
          </w:r>
          <w:r>
            <w:t>59</w:t>
          </w:r>
          <w:r>
            <w:fldChar w:fldCharType="end"/>
          </w: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  <w:p w14:paraId="4CA4E32C">
          <w:pPr>
            <w:rPr>
              <w:rFonts w:hint="default"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default" w:asciiTheme="minorHAnsi" w:hAnsiTheme="minorHAnsi" w:eastAsiaTheme="minorEastAsia" w:cstheme="minorBidi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0EC55269">
      <w:pP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CA25374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2" w:name="_Toc22738"/>
      <w:r>
        <w:rPr>
          <w:rFonts w:hint="eastAsia"/>
          <w:lang w:val="en-US" w:eastAsia="zh-CN"/>
        </w:rPr>
        <w:t>引言</w:t>
      </w:r>
      <w:bookmarkEnd w:id="2"/>
    </w:p>
    <w:p w14:paraId="68816931">
      <w:pPr>
        <w:pStyle w:val="3"/>
        <w:numPr>
          <w:ilvl w:val="1"/>
          <w:numId w:val="2"/>
        </w:numPr>
        <w:bidi w:val="0"/>
        <w:rPr>
          <w:rFonts w:hint="eastAsia"/>
          <w:lang w:val="en-US" w:eastAsia="zh-CN"/>
        </w:rPr>
      </w:pPr>
      <w:bookmarkStart w:id="3" w:name="_Toc15205"/>
      <w:r>
        <w:rPr>
          <w:rFonts w:hint="eastAsia"/>
          <w:lang w:val="en-US" w:eastAsia="zh-CN"/>
        </w:rPr>
        <w:t>文档的目的与范围</w:t>
      </w:r>
      <w:bookmarkEnd w:id="3"/>
    </w:p>
    <w:p w14:paraId="238268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本规范文档旨在为公司所有数据库相关开发与运维活动建立统一、标准化、可落地的设计与开发准则。通过规范化的命名、结构设计、编码习惯、变更流程与运维要求，达成以下核心目标：</w:t>
      </w:r>
    </w:p>
    <w:p w14:paraId="586DDF72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确保数据一致性、完整性与安全性；</w:t>
      </w:r>
    </w:p>
    <w:p w14:paraId="38ACAF8C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提升系统可维护性、可扩展性与性能稳定性；</w:t>
      </w:r>
    </w:p>
    <w:p w14:paraId="67B8A6A8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降低因设计不规范导致的生产事故与后期重构成本；</w:t>
      </w:r>
    </w:p>
    <w:p w14:paraId="53D87BED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为未来3-5年云原生、AI集成、分布式架构演进提供前瞻性指导。</w:t>
      </w:r>
    </w:p>
    <w:p w14:paraId="25105ED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4045494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适用范围：</w:t>
      </w:r>
    </w:p>
    <w:p w14:paraId="7EBBCFCE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数据库类型：Microsoft SQL Server（2019及以上版本，含Azure SQL Database/Managed Instance）。</w:t>
      </w:r>
    </w:p>
    <w:p w14:paraId="05A3411F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覆盖对象：数据库实例、表、索引、视图、存储过程、函数、触发器、脚本、权限、监控等全生命周期。</w:t>
      </w:r>
    </w:p>
    <w:p w14:paraId="5E3767B1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适用团队：后端开发工程师、DBA、系统架构师、数据工程师、测试工程师。</w:t>
      </w:r>
    </w:p>
    <w:p w14:paraId="1A4F03E9">
      <w:pPr>
        <w:numPr>
          <w:ilvl w:val="0"/>
          <w:numId w:val="3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不适用范围：NoSQL（如MongoDB、Redis）、大数据平台（Hive、Spark）及其他异构数据库（另行制定专属规范）。</w:t>
      </w:r>
    </w:p>
    <w:p w14:paraId="47B240C7">
      <w:pPr>
        <w:pStyle w:val="3"/>
        <w:numPr>
          <w:ilvl w:val="1"/>
          <w:numId w:val="2"/>
        </w:numPr>
        <w:bidi w:val="0"/>
        <w:rPr>
          <w:rFonts w:hint="default"/>
          <w:lang w:val="en-US" w:eastAsia="zh-CN"/>
        </w:rPr>
      </w:pPr>
      <w:bookmarkStart w:id="4" w:name="_Toc88"/>
      <w:r>
        <w:rPr>
          <w:rFonts w:hint="eastAsia"/>
          <w:lang w:val="en-US" w:eastAsia="zh-CN"/>
        </w:rPr>
        <w:t>目标读者</w:t>
      </w:r>
      <w:bookmarkEnd w:id="4"/>
    </w:p>
    <w:p w14:paraId="2997CD42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核心读者：数据库开发工程师（需100%遵守）、DBA（负责审核与运维执行）。</w:t>
      </w:r>
    </w:p>
    <w:p w14:paraId="1A920AE3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参考读者：系统架构师、项目经理、运维工程师、测试工程师（需了解核心原则与强制要求）。</w:t>
      </w:r>
    </w:p>
    <w:p w14:paraId="4866CE77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扩展读者：新入职员工、外部合作开发团队（作为培训与合同附件使用）。</w:t>
      </w:r>
    </w:p>
    <w:p w14:paraId="0405E177">
      <w:pPr>
        <w:pStyle w:val="3"/>
        <w:numPr>
          <w:ilvl w:val="1"/>
          <w:numId w:val="2"/>
        </w:numPr>
        <w:bidi w:val="0"/>
        <w:rPr>
          <w:rFonts w:hint="default"/>
          <w:lang w:val="en-US" w:eastAsia="zh-CN"/>
        </w:rPr>
      </w:pPr>
      <w:bookmarkStart w:id="5" w:name="_Toc362"/>
      <w:r>
        <w:rPr>
          <w:rFonts w:hint="eastAsia"/>
          <w:lang w:val="en-US" w:eastAsia="zh-CN"/>
        </w:rPr>
        <w:t>规范强制等级说明</w:t>
      </w:r>
      <w:bookmarkEnd w:id="5"/>
    </w:p>
    <w:p w14:paraId="144EED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为便于落地，本规范采用三级强制等级标注：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2"/>
        <w:gridCol w:w="1310"/>
        <w:gridCol w:w="1500"/>
        <w:gridCol w:w="4620"/>
      </w:tblGrid>
      <w:tr w14:paraId="0623D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2" w:type="dxa"/>
          </w:tcPr>
          <w:p w14:paraId="4618E96E">
            <w:pPr>
              <w:rPr>
                <w:rFonts w:hint="default"/>
                <w:b/>
                <w:bCs/>
                <w:color w:val="auto"/>
                <w:highlight w:val="none"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highlight w:val="none"/>
                <w:shd w:val="clear" w:color="FFFFFF" w:fill="D9D9D9"/>
                <w:vertAlign w:val="baseline"/>
                <w:lang w:val="en-US" w:eastAsia="zh-CN"/>
              </w:rPr>
              <w:t>等级</w:t>
            </w:r>
          </w:p>
        </w:tc>
        <w:tc>
          <w:tcPr>
            <w:tcW w:w="1310" w:type="dxa"/>
          </w:tcPr>
          <w:p w14:paraId="13C62DB0">
            <w:pPr>
              <w:rPr>
                <w:rFonts w:hint="default"/>
                <w:b/>
                <w:bCs/>
                <w:color w:val="auto"/>
                <w:highlight w:val="none"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highlight w:val="none"/>
                <w:shd w:val="clear" w:color="FFFFFF" w:fill="D9D9D9"/>
                <w:vertAlign w:val="baseline"/>
                <w:lang w:val="en-US" w:eastAsia="zh-CN"/>
              </w:rPr>
              <w:t>英文标识</w:t>
            </w:r>
          </w:p>
        </w:tc>
        <w:tc>
          <w:tcPr>
            <w:tcW w:w="1500" w:type="dxa"/>
          </w:tcPr>
          <w:p w14:paraId="43DA7DC3">
            <w:pPr>
              <w:rPr>
                <w:rFonts w:hint="default"/>
                <w:b/>
                <w:bCs/>
                <w:color w:val="auto"/>
                <w:highlight w:val="none"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highlight w:val="none"/>
                <w:shd w:val="clear" w:color="FFFFFF" w:fill="D9D9D9"/>
                <w:vertAlign w:val="baseline"/>
                <w:lang w:val="en-US" w:eastAsia="zh-CN"/>
              </w:rPr>
              <w:t>中文描述</w:t>
            </w:r>
          </w:p>
        </w:tc>
        <w:tc>
          <w:tcPr>
            <w:tcW w:w="4620" w:type="dxa"/>
          </w:tcPr>
          <w:p w14:paraId="68F82A89">
            <w:pPr>
              <w:rPr>
                <w:rFonts w:hint="default"/>
                <w:b/>
                <w:bCs/>
                <w:color w:val="auto"/>
                <w:highlight w:val="none"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highlight w:val="none"/>
                <w:shd w:val="clear" w:color="FFFFFF" w:fill="D9D9D9"/>
                <w:vertAlign w:val="baseline"/>
                <w:lang w:val="en-US" w:eastAsia="zh-CN"/>
              </w:rPr>
              <w:t>含义与后果</w:t>
            </w:r>
          </w:p>
        </w:tc>
      </w:tr>
      <w:tr w14:paraId="0175E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2" w:type="dxa"/>
          </w:tcPr>
          <w:p w14:paraId="73A9318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MUST</w:t>
            </w:r>
          </w:p>
        </w:tc>
        <w:tc>
          <w:tcPr>
            <w:tcW w:w="1310" w:type="dxa"/>
          </w:tcPr>
          <w:p w14:paraId="4ED8CC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强制</w:t>
            </w:r>
          </w:p>
        </w:tc>
        <w:tc>
          <w:tcPr>
            <w:tcW w:w="1500" w:type="dxa"/>
          </w:tcPr>
          <w:p w14:paraId="07D5F5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必须遵守</w:t>
            </w:r>
          </w:p>
        </w:tc>
        <w:tc>
          <w:tcPr>
            <w:tcW w:w="4620" w:type="dxa"/>
          </w:tcPr>
          <w:p w14:paraId="407141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违反视为严重问题，代码审查/上线审批直接驳回，可能导致生产事故</w:t>
            </w:r>
          </w:p>
        </w:tc>
      </w:tr>
      <w:tr w14:paraId="2AD67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2" w:type="dxa"/>
          </w:tcPr>
          <w:p w14:paraId="6F5CD5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SHOULD</w:t>
            </w:r>
          </w:p>
        </w:tc>
        <w:tc>
          <w:tcPr>
            <w:tcW w:w="1310" w:type="dxa"/>
          </w:tcPr>
          <w:p w14:paraId="5DF137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推荐</w:t>
            </w:r>
          </w:p>
        </w:tc>
        <w:tc>
          <w:tcPr>
            <w:tcW w:w="1500" w:type="dxa"/>
          </w:tcPr>
          <w:p w14:paraId="372E68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强烈建议</w:t>
            </w:r>
          </w:p>
        </w:tc>
        <w:tc>
          <w:tcPr>
            <w:tcW w:w="4620" w:type="dxa"/>
          </w:tcPr>
          <w:p w14:paraId="1AE83A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违反需书面说明理由并经架构师/DBA批准</w:t>
            </w:r>
          </w:p>
        </w:tc>
      </w:tr>
      <w:tr w14:paraId="772E2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2" w:type="dxa"/>
          </w:tcPr>
          <w:p w14:paraId="753CF7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MAY</w:t>
            </w:r>
          </w:p>
        </w:tc>
        <w:tc>
          <w:tcPr>
            <w:tcW w:w="1310" w:type="dxa"/>
          </w:tcPr>
          <w:p w14:paraId="4B25D6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可选</w:t>
            </w:r>
          </w:p>
        </w:tc>
        <w:tc>
          <w:tcPr>
            <w:tcW w:w="1500" w:type="dxa"/>
          </w:tcPr>
          <w:p w14:paraId="3BBB9A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允许</w:t>
            </w:r>
          </w:p>
        </w:tc>
        <w:tc>
          <w:tcPr>
            <w:tcW w:w="4620" w:type="dxa"/>
          </w:tcPr>
          <w:p w14:paraId="62A271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根据实际场景灵活选择，鼓励创新但需符合总体原则</w:t>
            </w:r>
          </w:p>
        </w:tc>
      </w:tr>
    </w:tbl>
    <w:p w14:paraId="2CF5DB94">
      <w:pPr>
        <w:rPr>
          <w:rFonts w:hint="default"/>
          <w:lang w:val="en-US" w:eastAsia="zh-CN"/>
        </w:rPr>
      </w:pPr>
    </w:p>
    <w:p w14:paraId="1C9B2B35">
      <w:pPr>
        <w:rPr>
          <w:rFonts w:hint="default"/>
          <w:lang w:val="en-US" w:eastAsia="zh-CN"/>
        </w:rPr>
      </w:pPr>
    </w:p>
    <w:p w14:paraId="518BAD73">
      <w:pPr>
        <w:pStyle w:val="3"/>
        <w:numPr>
          <w:ilvl w:val="1"/>
          <w:numId w:val="2"/>
        </w:numPr>
        <w:bidi w:val="0"/>
        <w:rPr>
          <w:rFonts w:hint="default"/>
          <w:lang w:val="en-US" w:eastAsia="zh-CN"/>
        </w:rPr>
      </w:pPr>
      <w:bookmarkStart w:id="6" w:name="_Toc3238"/>
      <w:r>
        <w:rPr>
          <w:rFonts w:hint="eastAsia"/>
          <w:lang w:val="en-US" w:eastAsia="zh-CN"/>
        </w:rPr>
        <w:t>相关参考文档与标准</w:t>
      </w:r>
      <w:bookmarkEnd w:id="6"/>
    </w:p>
    <w:p w14:paraId="3733C86C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Microsoft SQL Server官方最佳实践（2022/2025版）</w:t>
      </w:r>
    </w:p>
    <w:p w14:paraId="2D6B1753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《SQL Server 2019/2022 Relational Database Design and Implementation》</w:t>
      </w:r>
    </w:p>
    <w:p w14:paraId="188A7EFD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ANSI SQL-92/99/2016标准</w:t>
      </w:r>
    </w:p>
    <w:p w14:paraId="2A165AFF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公司内部《应用系统开发规范V2.0》《安全合规红线V1.0》《云原生架构指南V1.0》</w:t>
      </w:r>
    </w:p>
    <w:p w14:paraId="797ED340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OWASP Top 10 for SQL Injection防护指南</w:t>
      </w:r>
    </w:p>
    <w:p w14:paraId="6370EAB7">
      <w:pPr>
        <w:numPr>
          <w:ilvl w:val="0"/>
          <w:numId w:val="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ISO/IEC 25010:2011 系统与软件质量模型（可维护性、性能效率章节）</w:t>
      </w:r>
    </w:p>
    <w:p w14:paraId="5EA272C0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7" w:name="_Toc1291"/>
      <w:r>
        <w:rPr>
          <w:rFonts w:hint="eastAsia"/>
          <w:lang w:val="en-US" w:eastAsia="zh-CN"/>
        </w:rPr>
        <w:t>总体原则与设计哲学</w:t>
      </w:r>
      <w:bookmarkEnd w:id="7"/>
    </w:p>
    <w:p w14:paraId="199A6F6F">
      <w:pPr>
        <w:pStyle w:val="3"/>
        <w:bidi w:val="0"/>
        <w:rPr>
          <w:rFonts w:hint="eastAsia"/>
          <w:lang w:val="en-US" w:eastAsia="zh-CN"/>
        </w:rPr>
      </w:pPr>
      <w:bookmarkStart w:id="8" w:name="_Toc15681"/>
      <w:r>
        <w:rPr>
          <w:rFonts w:hint="eastAsia"/>
          <w:lang w:val="en-US" w:eastAsia="zh-CN"/>
        </w:rPr>
        <w:t>2.1 核心设计原则</w:t>
      </w:r>
      <w:bookmarkEnd w:id="8"/>
    </w:p>
    <w:p w14:paraId="455977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本规范遵循以下六大核心设计哲学，所有后续章节必须以此为根本出发点：</w:t>
      </w:r>
    </w:p>
    <w:p w14:paraId="53E01E3F">
      <w:pPr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数据完整性优先（Data Integrity First）</w:t>
      </w:r>
      <w:r>
        <w:rPr>
          <w:rFonts w:hint="eastAsia"/>
          <w:lang w:val="en-US" w:eastAsia="zh-CN"/>
        </w:rPr>
        <w:t>：任何设计均以“数据永不损坏、业务逻辑永不违背”为最高优先级。</w:t>
      </w:r>
    </w:p>
    <w:p w14:paraId="137901E4">
      <w:pPr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最小惊讶原则（Principle of Least Surprise）</w:t>
      </w:r>
      <w:r>
        <w:rPr>
          <w:rFonts w:hint="eastAsia"/>
          <w:lang w:val="en-US" w:eastAsia="zh-CN"/>
        </w:rPr>
        <w:t>：命名、结构、行为必须让其他工程师“一目了然”。</w:t>
      </w:r>
    </w:p>
    <w:p w14:paraId="0CCADFA0">
      <w:pPr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可维护性为本（Maintainability Over Everything）</w:t>
      </w:r>
      <w:r>
        <w:rPr>
          <w:rFonts w:hint="eastAsia"/>
          <w:lang w:val="en-US" w:eastAsia="zh-CN"/>
        </w:rPr>
        <w:t>：宁可牺牲5-10%性能，也要确保5年后新人能快速接手。</w:t>
      </w:r>
    </w:p>
    <w:p w14:paraId="3D1869A9">
      <w:pPr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显式优于隐式（Explicit is Better than Implicit）</w:t>
      </w:r>
      <w:r>
        <w:rPr>
          <w:rFonts w:hint="eastAsia"/>
          <w:lang w:val="en-US" w:eastAsia="zh-CN"/>
        </w:rPr>
        <w:t>：所有约束、默认值、审计字段必须显式声明。</w:t>
      </w:r>
    </w:p>
    <w:p w14:paraId="21D9A781">
      <w:pPr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单一职责（Single Responsibility）：</w:t>
      </w:r>
      <w:r>
        <w:rPr>
          <w:rFonts w:hint="eastAsia"/>
          <w:lang w:val="en-US" w:eastAsia="zh-CN"/>
        </w:rPr>
        <w:t>一张表只存一类业务实体，一个存储过程只完成一个原子业务。</w:t>
      </w:r>
    </w:p>
    <w:p w14:paraId="159BF795">
      <w:pPr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面向未来设计（Design for Evolution）：</w:t>
      </w:r>
      <w:r>
        <w:rPr>
          <w:rFonts w:hint="eastAsia"/>
          <w:lang w:val="en-US" w:eastAsia="zh-CN"/>
        </w:rPr>
        <w:t>每张表、每个索引在设计时必须考虑3-5年后数据量增长10倍的场景。</w:t>
      </w:r>
    </w:p>
    <w:p w14:paraId="5A157033">
      <w:pPr>
        <w:pStyle w:val="3"/>
        <w:bidi w:val="0"/>
        <w:rPr>
          <w:rFonts w:hint="eastAsia"/>
          <w:lang w:val="en-US" w:eastAsia="zh-CN"/>
        </w:rPr>
      </w:pPr>
      <w:bookmarkStart w:id="9" w:name="_Toc8537"/>
      <w:r>
        <w:rPr>
          <w:rFonts w:hint="eastAsia"/>
          <w:lang w:val="en-US" w:eastAsia="zh-CN"/>
        </w:rPr>
        <w:t>2.2 生命周期原则</w:t>
      </w:r>
      <w:bookmarkEnd w:id="9"/>
    </w:p>
    <w:p w14:paraId="3BF33B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所有数据库对象均遵循严格的“七阶段生命周期”管理：</w:t>
      </w:r>
    </w:p>
    <w:p w14:paraId="2E7CD783">
      <w:pPr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需求分析与建模（ER图+数据字典）</w:t>
      </w:r>
    </w:p>
    <w:p w14:paraId="25A245B8">
      <w:pPr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设计评审（架构师+DBA双签）</w:t>
      </w:r>
    </w:p>
    <w:p w14:paraId="5E964E3D">
      <w:pPr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开发实现（增量脚本+版本控制）</w:t>
      </w:r>
    </w:p>
    <w:p w14:paraId="0B536EBA">
      <w:pPr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测试验证（SIT/UAT含性能/压力测试）</w:t>
      </w:r>
    </w:p>
    <w:p w14:paraId="70FEC403">
      <w:pPr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生产上线（蓝绿/金丝雀+回滚方案）</w:t>
      </w:r>
    </w:p>
    <w:p w14:paraId="4A79EDED">
      <w:pPr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运维监控（日常巡检+自动化告警）</w:t>
      </w:r>
    </w:p>
    <w:p w14:paraId="50A8154A">
      <w:pPr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退役归档（数据归档+对象Drop前必须有完整归档计划）</w:t>
      </w:r>
    </w:p>
    <w:p w14:paraId="45FF99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任何跳过“设计评审”或“回滚方案”的变更视为高危操作（见12.5）。</w:t>
      </w:r>
    </w:p>
    <w:p w14:paraId="216F8BF5">
      <w:pPr>
        <w:pStyle w:val="3"/>
        <w:bidi w:val="0"/>
        <w:rPr>
          <w:rFonts w:hint="eastAsia"/>
          <w:lang w:val="en-US" w:eastAsia="zh-CN"/>
        </w:rPr>
      </w:pPr>
      <w:bookmarkStart w:id="10" w:name="_Toc15381"/>
      <w:r>
        <w:rPr>
          <w:rFonts w:hint="eastAsia"/>
          <w:lang w:val="en-US" w:eastAsia="zh-CN"/>
        </w:rPr>
        <w:t>2.3 可维护性 vs 性能权衡准则</w:t>
      </w:r>
      <w:bookmarkEnd w:id="10"/>
    </w:p>
    <w:p w14:paraId="12D82F56"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默认优先级：可维护性 &gt; 性能（80%场景）。</w:t>
      </w:r>
    </w:p>
    <w:p w14:paraId="5CFF25D0"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性能优先场景（需书面审批）：</w:t>
      </w:r>
    </w:p>
    <w:p w14:paraId="5F1F557B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核心交易系统TPS&gt;5000</w:t>
      </w:r>
    </w:p>
    <w:p w14:paraId="3B581A59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报表/分析类查询响应时间&lt;200ms硬性要求</w:t>
      </w:r>
    </w:p>
    <w:p w14:paraId="48A5E9FF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历史归档表（数据量&gt;10亿）</w:t>
      </w:r>
    </w:p>
    <w:p w14:paraId="70BDFA71">
      <w:pPr>
        <w:numPr>
          <w:ilvl w:val="0"/>
          <w:numId w:val="8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权衡决策表（必须在设计文档中说明）：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79F9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ED87D47">
            <w:pPr>
              <w:numPr>
                <w:ilvl w:val="0"/>
                <w:numId w:val="0"/>
              </w:num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场景</w:t>
            </w:r>
          </w:p>
        </w:tc>
        <w:tc>
          <w:tcPr>
            <w:tcW w:w="2130" w:type="dxa"/>
          </w:tcPr>
          <w:p w14:paraId="6956D537">
            <w:pPr>
              <w:numPr>
                <w:ilvl w:val="0"/>
                <w:numId w:val="0"/>
              </w:num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可维护性做法</w:t>
            </w:r>
          </w:p>
        </w:tc>
        <w:tc>
          <w:tcPr>
            <w:tcW w:w="2131" w:type="dxa"/>
          </w:tcPr>
          <w:p w14:paraId="60778F76">
            <w:pPr>
              <w:numPr>
                <w:ilvl w:val="0"/>
                <w:numId w:val="0"/>
              </w:num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性能做法</w:t>
            </w:r>
          </w:p>
        </w:tc>
        <w:tc>
          <w:tcPr>
            <w:tcW w:w="2131" w:type="dxa"/>
          </w:tcPr>
          <w:p w14:paraId="07119223">
            <w:pPr>
              <w:numPr>
                <w:ilvl w:val="0"/>
                <w:numId w:val="0"/>
              </w:num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决策原则</w:t>
            </w:r>
          </w:p>
        </w:tc>
      </w:tr>
      <w:tr w14:paraId="2CA4A1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F70519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状态字段</w:t>
            </w:r>
          </w:p>
        </w:tc>
        <w:tc>
          <w:tcPr>
            <w:tcW w:w="2130" w:type="dxa"/>
          </w:tcPr>
          <w:p w14:paraId="7B4FBAF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CHECK约束+枚举表</w:t>
            </w:r>
          </w:p>
        </w:tc>
        <w:tc>
          <w:tcPr>
            <w:tcW w:w="2131" w:type="dxa"/>
          </w:tcPr>
          <w:p w14:paraId="788A783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直接int值</w:t>
            </w:r>
          </w:p>
        </w:tc>
        <w:tc>
          <w:tcPr>
            <w:tcW w:w="2131" w:type="dxa"/>
          </w:tcPr>
          <w:p w14:paraId="5ABB912E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MUST用CHECK约束</w:t>
            </w:r>
          </w:p>
        </w:tc>
      </w:tr>
      <w:tr w14:paraId="4E3BC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9E70653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大表关联</w:t>
            </w:r>
          </w:p>
        </w:tc>
        <w:tc>
          <w:tcPr>
            <w:tcW w:w="2130" w:type="dxa"/>
          </w:tcPr>
          <w:p w14:paraId="6F1D84A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规范化+外键</w:t>
            </w:r>
          </w:p>
        </w:tc>
        <w:tc>
          <w:tcPr>
            <w:tcW w:w="2131" w:type="dxa"/>
          </w:tcPr>
          <w:p w14:paraId="5BCBD067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反范式冗余字段</w:t>
            </w:r>
          </w:p>
        </w:tc>
        <w:tc>
          <w:tcPr>
            <w:tcW w:w="2131" w:type="dxa"/>
          </w:tcPr>
          <w:p w14:paraId="20CDC3EC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SHOULD规范化，除非性能测试证明必要</w:t>
            </w:r>
          </w:p>
        </w:tc>
      </w:tr>
      <w:tr w14:paraId="14C84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92F5CD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分页查询</w:t>
            </w:r>
          </w:p>
        </w:tc>
        <w:tc>
          <w:tcPr>
            <w:tcW w:w="2130" w:type="dxa"/>
          </w:tcPr>
          <w:p w14:paraId="2004181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OFFSET/FETCH</w:t>
            </w:r>
          </w:p>
        </w:tc>
        <w:tc>
          <w:tcPr>
            <w:tcW w:w="2131" w:type="dxa"/>
          </w:tcPr>
          <w:p w14:paraId="4B24943D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键值分页+覆盖索引</w:t>
            </w:r>
          </w:p>
        </w:tc>
        <w:tc>
          <w:tcPr>
            <w:tcW w:w="2131" w:type="dxa"/>
          </w:tcPr>
          <w:p w14:paraId="3E92AC61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MUST用覆盖索引+键值分页</w:t>
            </w:r>
          </w:p>
        </w:tc>
      </w:tr>
      <w:tr w14:paraId="0FF34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586493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审计字段</w:t>
            </w:r>
          </w:p>
        </w:tc>
        <w:tc>
          <w:tcPr>
            <w:tcW w:w="2130" w:type="dxa"/>
          </w:tcPr>
          <w:p w14:paraId="266B425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触发器</w:t>
            </w:r>
          </w:p>
        </w:tc>
        <w:tc>
          <w:tcPr>
            <w:tcW w:w="2131" w:type="dxa"/>
          </w:tcPr>
          <w:p w14:paraId="5D9F1499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应用层写入</w:t>
            </w:r>
          </w:p>
        </w:tc>
        <w:tc>
          <w:tcPr>
            <w:tcW w:w="2131" w:type="dxa"/>
          </w:tcPr>
          <w:p w14:paraId="3067C8CF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SHOULD用应用层（触发器性能损耗大）</w:t>
            </w:r>
          </w:p>
        </w:tc>
      </w:tr>
    </w:tbl>
    <w:p w14:paraId="3D56854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549503F">
      <w:pPr>
        <w:pStyle w:val="3"/>
        <w:bidi w:val="0"/>
        <w:rPr>
          <w:rFonts w:hint="eastAsia"/>
          <w:lang w:val="en-US" w:eastAsia="zh-CN"/>
        </w:rPr>
      </w:pPr>
      <w:bookmarkStart w:id="11" w:name="_Toc3911"/>
      <w:r>
        <w:rPr>
          <w:rFonts w:hint="eastAsia"/>
          <w:lang w:val="en-US" w:eastAsia="zh-CN"/>
        </w:rPr>
        <w:t>2.4 未来3-5年扩展性考虑(分区、列存、向量、AI集成)</w:t>
      </w:r>
      <w:bookmarkEnd w:id="11"/>
    </w:p>
    <w:p w14:paraId="720EB7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考虑未来的一些分区策略、列存索引、向量搜索准备、AI集成</w:t>
      </w:r>
    </w:p>
    <w:p w14:paraId="7D993249"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bookmarkStart w:id="12" w:name="_Toc559"/>
      <w:r>
        <w:rPr>
          <w:rFonts w:hint="eastAsia"/>
          <w:lang w:val="en-US" w:eastAsia="zh-CN"/>
        </w:rPr>
        <w:t>命名规范</w:t>
      </w:r>
      <w:bookmarkEnd w:id="12"/>
    </w:p>
    <w:p w14:paraId="523A85DE">
      <w:pPr>
        <w:pStyle w:val="3"/>
        <w:bidi w:val="0"/>
        <w:rPr>
          <w:rFonts w:hint="eastAsia"/>
          <w:lang w:val="en-US" w:eastAsia="zh-CN"/>
        </w:rPr>
      </w:pPr>
      <w:bookmarkStart w:id="13" w:name="_Toc8173"/>
      <w:r>
        <w:rPr>
          <w:rFonts w:hint="eastAsia"/>
          <w:lang w:val="en-US" w:eastAsia="zh-CN"/>
        </w:rPr>
        <w:t>3.1 总体命名风格要求</w:t>
      </w:r>
      <w:bookmarkEnd w:id="13"/>
    </w:p>
    <w:p w14:paraId="3037EA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所有数据库对象命名必须严格遵循以下四条铁律（违反任何一条均为MUST级别强制驳回）：</w:t>
      </w:r>
    </w:p>
    <w:p w14:paraId="47CDF0EA">
      <w:pPr>
        <w:numPr>
          <w:ilvl w:val="0"/>
          <w:numId w:val="9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英文全小写 + 下划线风格（snake_case）：统一使用小写英文字母、下划线分隔，禁止驼峰、PascalCase、Hungarian Notation。</w:t>
      </w:r>
    </w:p>
    <w:p w14:paraId="6909C07D">
      <w:pPr>
        <w:numPr>
          <w:ilvl w:val="0"/>
          <w:numId w:val="9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英文优先 + 业务含义清晰：必须使用有意义的标准英文词汇（参考《SQL Server官方文档词汇表》），禁止使用拼音、中文、缩写（除非全局约定）。</w:t>
      </w:r>
    </w:p>
    <w:p w14:paraId="18E76384">
      <w:pPr>
        <w:numPr>
          <w:ilvl w:val="0"/>
          <w:numId w:val="9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长度限制：对象名总长度≤128字符（SQL Server限制），推荐≤60字符；列名推荐≤40字符。</w:t>
      </w:r>
    </w:p>
    <w:p w14:paraId="538F0396">
      <w:pPr>
        <w:numPr>
          <w:ilvl w:val="0"/>
          <w:numId w:val="9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自描述性：命名应让任何新入职工程师在不看注释的情况下就能理解80%的含义（例如：order_status 而不是 stat）。</w:t>
      </w:r>
    </w:p>
    <w:p w14:paraId="11B6EE1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0CF035E">
      <w:pPr>
        <w:pStyle w:val="3"/>
        <w:bidi w:val="0"/>
        <w:rPr>
          <w:rFonts w:hint="eastAsia"/>
          <w:lang w:val="en-US" w:eastAsia="zh-CN"/>
        </w:rPr>
      </w:pPr>
      <w:bookmarkStart w:id="14" w:name="_Toc28546"/>
      <w:r>
        <w:rPr>
          <w:rFonts w:hint="eastAsia"/>
          <w:lang w:val="en-US" w:eastAsia="zh-CN"/>
        </w:rPr>
        <w:t>3.2 对象命名规则要求一览表</w:t>
      </w:r>
      <w:bookmarkEnd w:id="14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3"/>
        <w:gridCol w:w="2927"/>
        <w:gridCol w:w="3192"/>
        <w:gridCol w:w="1070"/>
      </w:tblGrid>
      <w:tr w14:paraId="3370B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</w:tcPr>
          <w:p w14:paraId="2785AE5B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对象类型</w:t>
            </w:r>
          </w:p>
        </w:tc>
        <w:tc>
          <w:tcPr>
            <w:tcW w:w="2927" w:type="dxa"/>
          </w:tcPr>
          <w:p w14:paraId="2DCF0847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命名规则</w:t>
            </w:r>
          </w:p>
        </w:tc>
        <w:tc>
          <w:tcPr>
            <w:tcW w:w="3192" w:type="dxa"/>
          </w:tcPr>
          <w:p w14:paraId="7CA56715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实例</w:t>
            </w:r>
          </w:p>
        </w:tc>
        <w:tc>
          <w:tcPr>
            <w:tcW w:w="1070" w:type="dxa"/>
          </w:tcPr>
          <w:p w14:paraId="15CD3412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强制等级</w:t>
            </w:r>
          </w:p>
        </w:tc>
      </w:tr>
      <w:tr w14:paraId="4E351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</w:tcPr>
          <w:p w14:paraId="1050D6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数据库</w:t>
            </w:r>
          </w:p>
        </w:tc>
        <w:tc>
          <w:tcPr>
            <w:tcW w:w="2927" w:type="dxa"/>
          </w:tcPr>
          <w:p w14:paraId="317382E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db_[业务域]_[环境]</w:t>
            </w:r>
          </w:p>
        </w:tc>
        <w:tc>
          <w:tcPr>
            <w:tcW w:w="3192" w:type="dxa"/>
          </w:tcPr>
          <w:p w14:paraId="7C30530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db_ord_prod、db_fin_uat</w:t>
            </w:r>
          </w:p>
        </w:tc>
        <w:tc>
          <w:tcPr>
            <w:tcW w:w="1070" w:type="dxa"/>
          </w:tcPr>
          <w:p w14:paraId="33ECFFA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MUST</w:t>
            </w:r>
          </w:p>
        </w:tc>
      </w:tr>
      <w:tr w14:paraId="607F6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</w:tcPr>
          <w:p w14:paraId="5A4157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</w:t>
            </w:r>
          </w:p>
        </w:tc>
        <w:tc>
          <w:tcPr>
            <w:tcW w:w="2927" w:type="dxa"/>
          </w:tcPr>
          <w:p w14:paraId="62E7B51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[业务域前缀]_[业务实体名]（单数形式</w:t>
            </w:r>
          </w:p>
        </w:tc>
        <w:tc>
          <w:tcPr>
            <w:tcW w:w="3192" w:type="dxa"/>
          </w:tcPr>
          <w:p w14:paraId="50543D5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ord_order、usr_user、prd_product</w:t>
            </w:r>
          </w:p>
        </w:tc>
        <w:tc>
          <w:tcPr>
            <w:tcW w:w="1070" w:type="dxa"/>
          </w:tcPr>
          <w:p w14:paraId="4A0C369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MUST</w:t>
            </w:r>
          </w:p>
        </w:tc>
      </w:tr>
      <w:tr w14:paraId="5273E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</w:tcPr>
          <w:p w14:paraId="3EB3D3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视图</w:t>
            </w:r>
          </w:p>
        </w:tc>
        <w:tc>
          <w:tcPr>
            <w:tcW w:w="2927" w:type="dxa"/>
          </w:tcPr>
          <w:p w14:paraId="5E117B3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vw_[业务域]_[视图用途]</w:t>
            </w:r>
          </w:p>
        </w:tc>
        <w:tc>
          <w:tcPr>
            <w:tcW w:w="3192" w:type="dxa"/>
          </w:tcPr>
          <w:p w14:paraId="2B3B0EE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vw_ord_active_order</w:t>
            </w:r>
          </w:p>
        </w:tc>
        <w:tc>
          <w:tcPr>
            <w:tcW w:w="1070" w:type="dxa"/>
          </w:tcPr>
          <w:p w14:paraId="6C144FC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MUST</w:t>
            </w:r>
          </w:p>
        </w:tc>
      </w:tr>
      <w:tr w14:paraId="0E4D3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</w:tcPr>
          <w:p w14:paraId="482323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聚集索引</w:t>
            </w:r>
          </w:p>
        </w:tc>
        <w:tc>
          <w:tcPr>
            <w:tcW w:w="2927" w:type="dxa"/>
          </w:tcPr>
          <w:p w14:paraId="48F31F5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clx_[表名去前缀]_[字段]</w:t>
            </w:r>
          </w:p>
        </w:tc>
        <w:tc>
          <w:tcPr>
            <w:tcW w:w="3192" w:type="dxa"/>
          </w:tcPr>
          <w:p w14:paraId="6788BD8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clx_order_order_id</w:t>
            </w:r>
          </w:p>
        </w:tc>
        <w:tc>
          <w:tcPr>
            <w:tcW w:w="1070" w:type="dxa"/>
          </w:tcPr>
          <w:p w14:paraId="6BF4858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MUST</w:t>
            </w:r>
          </w:p>
        </w:tc>
      </w:tr>
      <w:tr w14:paraId="7AAB6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</w:tcPr>
          <w:p w14:paraId="6A2065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非聚集索引</w:t>
            </w:r>
          </w:p>
        </w:tc>
        <w:tc>
          <w:tcPr>
            <w:tcW w:w="2927" w:type="dxa"/>
          </w:tcPr>
          <w:p w14:paraId="1BFAB83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idx_[表名去前缀]_[字段组合]</w:t>
            </w:r>
          </w:p>
        </w:tc>
        <w:tc>
          <w:tcPr>
            <w:tcW w:w="3192" w:type="dxa"/>
          </w:tcPr>
          <w:p w14:paraId="2D60EC1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idx_order_status_create_time</w:t>
            </w:r>
          </w:p>
        </w:tc>
        <w:tc>
          <w:tcPr>
            <w:tcW w:w="1070" w:type="dxa"/>
          </w:tcPr>
          <w:p w14:paraId="2862F73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MUST</w:t>
            </w:r>
          </w:p>
        </w:tc>
      </w:tr>
      <w:tr w14:paraId="421F1A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</w:tcPr>
          <w:p w14:paraId="0C664C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唯一索引</w:t>
            </w:r>
          </w:p>
        </w:tc>
        <w:tc>
          <w:tcPr>
            <w:tcW w:w="2927" w:type="dxa"/>
          </w:tcPr>
          <w:p w14:paraId="6AA5D4B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ukx_[表名去前缀]_[业务键]</w:t>
            </w:r>
          </w:p>
        </w:tc>
        <w:tc>
          <w:tcPr>
            <w:tcW w:w="3192" w:type="dxa"/>
          </w:tcPr>
          <w:p w14:paraId="792C697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ukx_order_order_no</w:t>
            </w:r>
          </w:p>
        </w:tc>
        <w:tc>
          <w:tcPr>
            <w:tcW w:w="1070" w:type="dxa"/>
          </w:tcPr>
          <w:p w14:paraId="4845C65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MUST</w:t>
            </w:r>
          </w:p>
        </w:tc>
      </w:tr>
      <w:tr w14:paraId="3418E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</w:tcPr>
          <w:p w14:paraId="4772D4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列</w:t>
            </w:r>
          </w:p>
        </w:tc>
        <w:tc>
          <w:tcPr>
            <w:tcW w:w="2927" w:type="dxa"/>
          </w:tcPr>
          <w:p w14:paraId="36B398E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[业务含义]_[后缀]（详见3.3）</w:t>
            </w:r>
          </w:p>
        </w:tc>
        <w:tc>
          <w:tcPr>
            <w:tcW w:w="3192" w:type="dxa"/>
          </w:tcPr>
          <w:p w14:paraId="6094C7B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order_no、create_time</w:t>
            </w:r>
          </w:p>
        </w:tc>
        <w:tc>
          <w:tcPr>
            <w:tcW w:w="1070" w:type="dxa"/>
          </w:tcPr>
          <w:p w14:paraId="5672D41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MUST</w:t>
            </w:r>
          </w:p>
        </w:tc>
      </w:tr>
      <w:tr w14:paraId="7A24B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</w:tcPr>
          <w:p w14:paraId="3A948F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存储过程</w:t>
            </w:r>
          </w:p>
        </w:tc>
        <w:tc>
          <w:tcPr>
            <w:tcW w:w="2927" w:type="dxa"/>
          </w:tcPr>
          <w:p w14:paraId="4851708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usp_[业务域]_[操作动词]_[业务实体]</w:t>
            </w:r>
          </w:p>
        </w:tc>
        <w:tc>
          <w:tcPr>
            <w:tcW w:w="3192" w:type="dxa"/>
          </w:tcPr>
          <w:p w14:paraId="6663CF5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usp_ord_create_order、usp_usr_get_user_list</w:t>
            </w:r>
          </w:p>
        </w:tc>
        <w:tc>
          <w:tcPr>
            <w:tcW w:w="1070" w:type="dxa"/>
          </w:tcPr>
          <w:p w14:paraId="0F2712F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MUST</w:t>
            </w:r>
          </w:p>
        </w:tc>
      </w:tr>
      <w:tr w14:paraId="74D97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</w:tcPr>
          <w:p w14:paraId="705D09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标量函数</w:t>
            </w:r>
          </w:p>
        </w:tc>
        <w:tc>
          <w:tcPr>
            <w:tcW w:w="2927" w:type="dxa"/>
          </w:tcPr>
          <w:p w14:paraId="2854312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fn_[业务域]_[功能]</w:t>
            </w:r>
          </w:p>
        </w:tc>
        <w:tc>
          <w:tcPr>
            <w:tcW w:w="3192" w:type="dxa"/>
          </w:tcPr>
          <w:p w14:paraId="1D7901D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fn_fin_calc_tax_amount</w:t>
            </w:r>
          </w:p>
        </w:tc>
        <w:tc>
          <w:tcPr>
            <w:tcW w:w="1070" w:type="dxa"/>
          </w:tcPr>
          <w:p w14:paraId="110788C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MUST</w:t>
            </w:r>
          </w:p>
        </w:tc>
      </w:tr>
      <w:tr w14:paraId="56F3E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</w:tcPr>
          <w:p w14:paraId="17069D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内联表值函数</w:t>
            </w:r>
          </w:p>
        </w:tc>
        <w:tc>
          <w:tcPr>
            <w:tcW w:w="2927" w:type="dxa"/>
          </w:tcPr>
          <w:p w14:paraId="1A2021A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ifn_[业务域]_[功能]</w:t>
            </w:r>
          </w:p>
        </w:tc>
        <w:tc>
          <w:tcPr>
            <w:tcW w:w="3192" w:type="dxa"/>
          </w:tcPr>
          <w:p w14:paraId="1B37DF7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ifn_ord_get_order_details</w:t>
            </w:r>
          </w:p>
        </w:tc>
        <w:tc>
          <w:tcPr>
            <w:tcW w:w="1070" w:type="dxa"/>
          </w:tcPr>
          <w:p w14:paraId="466A177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MUST</w:t>
            </w:r>
          </w:p>
        </w:tc>
      </w:tr>
      <w:tr w14:paraId="1C6A6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</w:tcPr>
          <w:p w14:paraId="0C77E3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触发器</w:t>
            </w:r>
          </w:p>
        </w:tc>
        <w:tc>
          <w:tcPr>
            <w:tcW w:w="2927" w:type="dxa"/>
          </w:tcPr>
          <w:p w14:paraId="674A91A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tr_[表名]_[触发时机]_[动作]</w:t>
            </w:r>
          </w:p>
        </w:tc>
        <w:tc>
          <w:tcPr>
            <w:tcW w:w="3192" w:type="dxa"/>
          </w:tcPr>
          <w:p w14:paraId="4FB7FF3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tr_order_after_insert</w:t>
            </w:r>
          </w:p>
        </w:tc>
        <w:tc>
          <w:tcPr>
            <w:tcW w:w="1070" w:type="dxa"/>
          </w:tcPr>
          <w:p w14:paraId="666E55A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MUST</w:t>
            </w:r>
          </w:p>
        </w:tc>
      </w:tr>
      <w:tr w14:paraId="69B39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</w:tcPr>
          <w:p w14:paraId="714EB9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主键约束</w:t>
            </w:r>
          </w:p>
        </w:tc>
        <w:tc>
          <w:tcPr>
            <w:tcW w:w="2927" w:type="dxa"/>
          </w:tcPr>
          <w:p w14:paraId="553BB37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pk_[表名]</w:t>
            </w:r>
          </w:p>
        </w:tc>
        <w:tc>
          <w:tcPr>
            <w:tcW w:w="3192" w:type="dxa"/>
          </w:tcPr>
          <w:p w14:paraId="59F5B88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pk_order</w:t>
            </w:r>
          </w:p>
        </w:tc>
        <w:tc>
          <w:tcPr>
            <w:tcW w:w="1070" w:type="dxa"/>
          </w:tcPr>
          <w:p w14:paraId="008095B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MUST</w:t>
            </w:r>
          </w:p>
        </w:tc>
      </w:tr>
      <w:tr w14:paraId="31D50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</w:tcPr>
          <w:p w14:paraId="4BF37D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外键约束</w:t>
            </w:r>
          </w:p>
        </w:tc>
        <w:tc>
          <w:tcPr>
            <w:tcW w:w="2927" w:type="dxa"/>
          </w:tcPr>
          <w:p w14:paraId="0B77822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fk_[子表]_[父表]</w:t>
            </w:r>
          </w:p>
        </w:tc>
        <w:tc>
          <w:tcPr>
            <w:tcW w:w="3192" w:type="dxa"/>
          </w:tcPr>
          <w:p w14:paraId="57D78FE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fk_order_user</w:t>
            </w:r>
          </w:p>
        </w:tc>
        <w:tc>
          <w:tcPr>
            <w:tcW w:w="1070" w:type="dxa"/>
          </w:tcPr>
          <w:p w14:paraId="0C1C1E6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MUST</w:t>
            </w:r>
          </w:p>
        </w:tc>
      </w:tr>
      <w:tr w14:paraId="6FB2C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</w:tcPr>
          <w:p w14:paraId="32D9C0B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CHECK约束</w:t>
            </w:r>
          </w:p>
        </w:tc>
        <w:tc>
          <w:tcPr>
            <w:tcW w:w="2927" w:type="dxa"/>
          </w:tcPr>
          <w:p w14:paraId="51E6236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chk_[表名]_[字段]_[检查内容]</w:t>
            </w:r>
          </w:p>
        </w:tc>
        <w:tc>
          <w:tcPr>
            <w:tcW w:w="3192" w:type="dxa"/>
          </w:tcPr>
          <w:p w14:paraId="11B77FB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chk_order_status_valid</w:t>
            </w:r>
          </w:p>
        </w:tc>
        <w:tc>
          <w:tcPr>
            <w:tcW w:w="1070" w:type="dxa"/>
          </w:tcPr>
          <w:p w14:paraId="5FBFAD1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SHOULD</w:t>
            </w:r>
          </w:p>
        </w:tc>
      </w:tr>
      <w:tr w14:paraId="140A4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</w:tcPr>
          <w:p w14:paraId="175A01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默认约束</w:t>
            </w:r>
          </w:p>
        </w:tc>
        <w:tc>
          <w:tcPr>
            <w:tcW w:w="2927" w:type="dxa"/>
          </w:tcPr>
          <w:p w14:paraId="3FA03FE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df_[表名]_[字段]</w:t>
            </w:r>
          </w:p>
        </w:tc>
        <w:tc>
          <w:tcPr>
            <w:tcW w:w="3192" w:type="dxa"/>
          </w:tcPr>
          <w:p w14:paraId="6DFA915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df_order_create_time</w:t>
            </w:r>
          </w:p>
        </w:tc>
        <w:tc>
          <w:tcPr>
            <w:tcW w:w="1070" w:type="dxa"/>
          </w:tcPr>
          <w:p w14:paraId="51CD3C0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SHOULD</w:t>
            </w:r>
          </w:p>
        </w:tc>
      </w:tr>
      <w:tr w14:paraId="3B4C7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3" w:type="dxa"/>
          </w:tcPr>
          <w:p w14:paraId="603DB3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临时表</w:t>
            </w:r>
          </w:p>
        </w:tc>
        <w:tc>
          <w:tcPr>
            <w:tcW w:w="2927" w:type="dxa"/>
          </w:tcPr>
          <w:p w14:paraId="4C219FC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#tmp_[业务含义] 或 tmp_[业务含义]（全局临时表）</w:t>
            </w:r>
          </w:p>
        </w:tc>
        <w:tc>
          <w:tcPr>
            <w:tcW w:w="3192" w:type="dxa"/>
          </w:tcPr>
          <w:p w14:paraId="423F2C7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#tmp_order_export</w:t>
            </w:r>
          </w:p>
        </w:tc>
        <w:tc>
          <w:tcPr>
            <w:tcW w:w="1070" w:type="dxa"/>
          </w:tcPr>
          <w:p w14:paraId="168D2E0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MUST</w:t>
            </w:r>
          </w:p>
        </w:tc>
      </w:tr>
    </w:tbl>
    <w:p w14:paraId="0EBC4B76">
      <w:pPr>
        <w:rPr>
          <w:rFonts w:hint="eastAsia"/>
          <w:lang w:val="en-US" w:eastAsia="zh-CN"/>
        </w:rPr>
      </w:pPr>
    </w:p>
    <w:p w14:paraId="3C0605AC">
      <w:pPr>
        <w:pStyle w:val="3"/>
        <w:bidi w:val="0"/>
        <w:rPr>
          <w:rFonts w:hint="eastAsia"/>
          <w:lang w:val="en-US" w:eastAsia="zh-CN"/>
        </w:rPr>
      </w:pPr>
      <w:bookmarkStart w:id="15" w:name="_Toc8643"/>
      <w:r>
        <w:rPr>
          <w:rFonts w:hint="eastAsia"/>
          <w:lang w:val="en-US" w:eastAsia="zh-CN"/>
        </w:rPr>
        <w:t>3.3 列名推荐后缀与前缀约定</w:t>
      </w:r>
      <w:bookmarkEnd w:id="15"/>
    </w:p>
    <w:p w14:paraId="0E309E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为实现全局一致性和自动代码生成支持，强制使用以下后缀（MUST）：</w:t>
      </w:r>
    </w:p>
    <w:p w14:paraId="22C7C949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推荐后缀表</w:t>
      </w:r>
      <w:r>
        <w:rPr>
          <w:rFonts w:hint="eastAsia"/>
          <w:lang w:val="en-US" w:eastAsia="zh-CN"/>
        </w:rPr>
        <w:t>（按优先级排序）：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2417"/>
        <w:gridCol w:w="1711"/>
        <w:gridCol w:w="2172"/>
        <w:gridCol w:w="1233"/>
      </w:tblGrid>
      <w:tr w14:paraId="22923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989" w:type="dxa"/>
          </w:tcPr>
          <w:p w14:paraId="292E9DCD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后缀</w:t>
            </w:r>
          </w:p>
        </w:tc>
        <w:tc>
          <w:tcPr>
            <w:tcW w:w="2417" w:type="dxa"/>
          </w:tcPr>
          <w:p w14:paraId="4F59513F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含义</w:t>
            </w:r>
          </w:p>
        </w:tc>
        <w:tc>
          <w:tcPr>
            <w:tcW w:w="1711" w:type="dxa"/>
          </w:tcPr>
          <w:p w14:paraId="2FB14548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数据类型推荐</w:t>
            </w:r>
          </w:p>
        </w:tc>
        <w:tc>
          <w:tcPr>
            <w:tcW w:w="2172" w:type="dxa"/>
          </w:tcPr>
          <w:p w14:paraId="2F0382DF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示例</w:t>
            </w:r>
          </w:p>
        </w:tc>
        <w:tc>
          <w:tcPr>
            <w:tcW w:w="1233" w:type="dxa"/>
          </w:tcPr>
          <w:p w14:paraId="7AE1598D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说明</w:t>
            </w:r>
          </w:p>
        </w:tc>
      </w:tr>
      <w:tr w14:paraId="4AC3E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</w:tcPr>
          <w:p w14:paraId="1BC2673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_id</w:t>
            </w:r>
          </w:p>
        </w:tc>
        <w:tc>
          <w:tcPr>
            <w:tcW w:w="2417" w:type="dxa"/>
          </w:tcPr>
          <w:p w14:paraId="6327844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主键/业务键（自增或雪花ID）</w:t>
            </w:r>
          </w:p>
        </w:tc>
        <w:tc>
          <w:tcPr>
            <w:tcW w:w="1711" w:type="dxa"/>
          </w:tcPr>
          <w:p w14:paraId="2BFFB73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 / VARCHAR(32)</w:t>
            </w:r>
          </w:p>
        </w:tc>
        <w:tc>
          <w:tcPr>
            <w:tcW w:w="2172" w:type="dxa"/>
          </w:tcPr>
          <w:p w14:paraId="49CB27F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order_id、user_id</w:t>
            </w:r>
          </w:p>
        </w:tc>
        <w:tc>
          <w:tcPr>
            <w:tcW w:w="1233" w:type="dxa"/>
          </w:tcPr>
          <w:p w14:paraId="0599C68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必须</w:t>
            </w:r>
          </w:p>
        </w:tc>
      </w:tr>
      <w:tr w14:paraId="2E4C5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</w:tcPr>
          <w:p w14:paraId="403E80C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_no</w:t>
            </w:r>
          </w:p>
        </w:tc>
        <w:tc>
          <w:tcPr>
            <w:tcW w:w="2417" w:type="dxa"/>
          </w:tcPr>
          <w:p w14:paraId="6F73ADB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业务编号（唯一）</w:t>
            </w:r>
          </w:p>
        </w:tc>
        <w:tc>
          <w:tcPr>
            <w:tcW w:w="1711" w:type="dxa"/>
          </w:tcPr>
          <w:p w14:paraId="3FEB428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VARCHAR(32)</w:t>
            </w:r>
          </w:p>
        </w:tc>
        <w:tc>
          <w:tcPr>
            <w:tcW w:w="2172" w:type="dxa"/>
          </w:tcPr>
          <w:p w14:paraId="70344A0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order_no、invoice_no</w:t>
            </w:r>
          </w:p>
        </w:tc>
        <w:tc>
          <w:tcPr>
            <w:tcW w:w="1233" w:type="dxa"/>
          </w:tcPr>
          <w:p w14:paraId="7571FF4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必须</w:t>
            </w:r>
          </w:p>
        </w:tc>
      </w:tr>
      <w:tr w14:paraId="55FC1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</w:tcPr>
          <w:p w14:paraId="14319EC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_code</w:t>
            </w:r>
          </w:p>
        </w:tc>
        <w:tc>
          <w:tcPr>
            <w:tcW w:w="2417" w:type="dxa"/>
          </w:tcPr>
          <w:p w14:paraId="634BF56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编码/类型码</w:t>
            </w:r>
          </w:p>
        </w:tc>
        <w:tc>
          <w:tcPr>
            <w:tcW w:w="1711" w:type="dxa"/>
          </w:tcPr>
          <w:p w14:paraId="6A52E16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VARCHAR(20)</w:t>
            </w:r>
          </w:p>
        </w:tc>
        <w:tc>
          <w:tcPr>
            <w:tcW w:w="2172" w:type="dxa"/>
          </w:tcPr>
          <w:p w14:paraId="16B80DC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status_code</w:t>
            </w:r>
          </w:p>
        </w:tc>
        <w:tc>
          <w:tcPr>
            <w:tcW w:w="1233" w:type="dxa"/>
          </w:tcPr>
          <w:p w14:paraId="5F57406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必须</w:t>
            </w:r>
          </w:p>
        </w:tc>
      </w:tr>
      <w:tr w14:paraId="2F59B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</w:tcPr>
          <w:p w14:paraId="5A51EA4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_name</w:t>
            </w:r>
          </w:p>
        </w:tc>
        <w:tc>
          <w:tcPr>
            <w:tcW w:w="2417" w:type="dxa"/>
          </w:tcPr>
          <w:p w14:paraId="5FEB831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中文名称</w:t>
            </w:r>
          </w:p>
        </w:tc>
        <w:tc>
          <w:tcPr>
            <w:tcW w:w="1711" w:type="dxa"/>
          </w:tcPr>
          <w:p w14:paraId="601694C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NVARCHAR(100)</w:t>
            </w:r>
          </w:p>
        </w:tc>
        <w:tc>
          <w:tcPr>
            <w:tcW w:w="2172" w:type="dxa"/>
          </w:tcPr>
          <w:p w14:paraId="7DB1237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product_name</w:t>
            </w:r>
          </w:p>
        </w:tc>
        <w:tc>
          <w:tcPr>
            <w:tcW w:w="1233" w:type="dxa"/>
          </w:tcPr>
          <w:p w14:paraId="4206AD9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必须</w:t>
            </w:r>
          </w:p>
        </w:tc>
      </w:tr>
      <w:tr w14:paraId="67861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9" w:type="dxa"/>
          </w:tcPr>
          <w:p w14:paraId="684476A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_time</w:t>
            </w:r>
          </w:p>
        </w:tc>
        <w:tc>
          <w:tcPr>
            <w:tcW w:w="2417" w:type="dxa"/>
          </w:tcPr>
          <w:p w14:paraId="2BAA187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时间（精确到秒）</w:t>
            </w:r>
          </w:p>
        </w:tc>
        <w:tc>
          <w:tcPr>
            <w:tcW w:w="1711" w:type="dxa"/>
          </w:tcPr>
          <w:p w14:paraId="103D219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DATETIME2(3)</w:t>
            </w:r>
          </w:p>
        </w:tc>
        <w:tc>
          <w:tcPr>
            <w:tcW w:w="2172" w:type="dxa"/>
          </w:tcPr>
          <w:p w14:paraId="2BC303E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create_time、pay_time</w:t>
            </w:r>
          </w:p>
        </w:tc>
        <w:tc>
          <w:tcPr>
            <w:tcW w:w="1233" w:type="dxa"/>
          </w:tcPr>
          <w:p w14:paraId="679BD5B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必须</w:t>
            </w:r>
          </w:p>
        </w:tc>
      </w:tr>
      <w:tr w14:paraId="0E98A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</w:tcPr>
          <w:p w14:paraId="4A195B8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_date</w:t>
            </w:r>
          </w:p>
        </w:tc>
        <w:tc>
          <w:tcPr>
            <w:tcW w:w="2417" w:type="dxa"/>
          </w:tcPr>
          <w:p w14:paraId="658B501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日期（精确到天）</w:t>
            </w:r>
          </w:p>
        </w:tc>
        <w:tc>
          <w:tcPr>
            <w:tcW w:w="1711" w:type="dxa"/>
          </w:tcPr>
          <w:p w14:paraId="33F29B2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</w:t>
            </w:r>
          </w:p>
        </w:tc>
        <w:tc>
          <w:tcPr>
            <w:tcW w:w="2172" w:type="dxa"/>
          </w:tcPr>
          <w:p w14:paraId="50D8F16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order_date</w:t>
            </w:r>
          </w:p>
        </w:tc>
        <w:tc>
          <w:tcPr>
            <w:tcW w:w="1233" w:type="dxa"/>
          </w:tcPr>
          <w:p w14:paraId="3D3DE44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必须</w:t>
            </w:r>
          </w:p>
        </w:tc>
      </w:tr>
      <w:tr w14:paraId="73CC6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</w:tcPr>
          <w:p w14:paraId="24B33FA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_amount</w:t>
            </w:r>
          </w:p>
        </w:tc>
        <w:tc>
          <w:tcPr>
            <w:tcW w:w="2417" w:type="dxa"/>
          </w:tcPr>
          <w:p w14:paraId="0D032B2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金额</w:t>
            </w:r>
          </w:p>
        </w:tc>
        <w:tc>
          <w:tcPr>
            <w:tcW w:w="1711" w:type="dxa"/>
          </w:tcPr>
          <w:p w14:paraId="54749BB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DECIMAL(18,4)</w:t>
            </w:r>
          </w:p>
        </w:tc>
        <w:tc>
          <w:tcPr>
            <w:tcW w:w="2172" w:type="dxa"/>
          </w:tcPr>
          <w:p w14:paraId="4F6C8F5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total_amount</w:t>
            </w:r>
          </w:p>
        </w:tc>
        <w:tc>
          <w:tcPr>
            <w:tcW w:w="1233" w:type="dxa"/>
          </w:tcPr>
          <w:p w14:paraId="3D4E6E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必须</w:t>
            </w:r>
          </w:p>
        </w:tc>
      </w:tr>
      <w:tr w14:paraId="23A80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</w:tcPr>
          <w:p w14:paraId="04EB5D3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_qty</w:t>
            </w:r>
          </w:p>
        </w:tc>
        <w:tc>
          <w:tcPr>
            <w:tcW w:w="2417" w:type="dxa"/>
          </w:tcPr>
          <w:p w14:paraId="4B0D82F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数量</w:t>
            </w:r>
          </w:p>
        </w:tc>
        <w:tc>
          <w:tcPr>
            <w:tcW w:w="1711" w:type="dxa"/>
          </w:tcPr>
          <w:p w14:paraId="7CEDC7B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 / DECIMAL(18,4)</w:t>
            </w:r>
          </w:p>
        </w:tc>
        <w:tc>
          <w:tcPr>
            <w:tcW w:w="2172" w:type="dxa"/>
          </w:tcPr>
          <w:p w14:paraId="20B5727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order_qty</w:t>
            </w:r>
          </w:p>
        </w:tc>
        <w:tc>
          <w:tcPr>
            <w:tcW w:w="1233" w:type="dxa"/>
          </w:tcPr>
          <w:p w14:paraId="7682151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必须</w:t>
            </w:r>
          </w:p>
        </w:tc>
      </w:tr>
      <w:tr w14:paraId="6B947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</w:tcPr>
          <w:p w14:paraId="4711D0C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_flag</w:t>
            </w:r>
          </w:p>
        </w:tc>
        <w:tc>
          <w:tcPr>
            <w:tcW w:w="2417" w:type="dxa"/>
          </w:tcPr>
          <w:p w14:paraId="12B31C7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标志位（0/1）</w:t>
            </w:r>
          </w:p>
        </w:tc>
        <w:tc>
          <w:tcPr>
            <w:tcW w:w="1711" w:type="dxa"/>
          </w:tcPr>
          <w:p w14:paraId="2DDF387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</w:t>
            </w:r>
          </w:p>
        </w:tc>
        <w:tc>
          <w:tcPr>
            <w:tcW w:w="2172" w:type="dxa"/>
          </w:tcPr>
          <w:p w14:paraId="37DFAF1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is_deleted_flag</w:t>
            </w:r>
          </w:p>
        </w:tc>
        <w:tc>
          <w:tcPr>
            <w:tcW w:w="1233" w:type="dxa"/>
          </w:tcPr>
          <w:p w14:paraId="359E9E1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必须</w:t>
            </w:r>
          </w:p>
        </w:tc>
      </w:tr>
      <w:tr w14:paraId="4BF58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</w:tcPr>
          <w:p w14:paraId="622FDF5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_status</w:t>
            </w:r>
          </w:p>
        </w:tc>
        <w:tc>
          <w:tcPr>
            <w:tcW w:w="2417" w:type="dxa"/>
          </w:tcPr>
          <w:p w14:paraId="1418C63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状态（枚举）</w:t>
            </w:r>
          </w:p>
        </w:tc>
        <w:tc>
          <w:tcPr>
            <w:tcW w:w="1711" w:type="dxa"/>
          </w:tcPr>
          <w:p w14:paraId="1FAFC0E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SMALLINT / VARCHAR(20)</w:t>
            </w:r>
          </w:p>
        </w:tc>
        <w:tc>
          <w:tcPr>
            <w:tcW w:w="2172" w:type="dxa"/>
          </w:tcPr>
          <w:p w14:paraId="686899A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order_status</w:t>
            </w:r>
          </w:p>
        </w:tc>
        <w:tc>
          <w:tcPr>
            <w:tcW w:w="1233" w:type="dxa"/>
          </w:tcPr>
          <w:p w14:paraId="4C18A57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必须</w:t>
            </w:r>
          </w:p>
        </w:tc>
      </w:tr>
      <w:tr w14:paraId="10A802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</w:tcPr>
          <w:p w14:paraId="7D494DA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_type</w:t>
            </w:r>
          </w:p>
        </w:tc>
        <w:tc>
          <w:tcPr>
            <w:tcW w:w="2417" w:type="dxa"/>
          </w:tcPr>
          <w:p w14:paraId="016508A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类型</w:t>
            </w:r>
          </w:p>
        </w:tc>
        <w:tc>
          <w:tcPr>
            <w:tcW w:w="1711" w:type="dxa"/>
          </w:tcPr>
          <w:p w14:paraId="21F406B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SMALLINT</w:t>
            </w:r>
          </w:p>
        </w:tc>
        <w:tc>
          <w:tcPr>
            <w:tcW w:w="2172" w:type="dxa"/>
          </w:tcPr>
          <w:p w14:paraId="456843A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user_type</w:t>
            </w:r>
          </w:p>
        </w:tc>
        <w:tc>
          <w:tcPr>
            <w:tcW w:w="1233" w:type="dxa"/>
          </w:tcPr>
          <w:p w14:paraId="73A4B0C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必须</w:t>
            </w:r>
          </w:p>
        </w:tc>
      </w:tr>
      <w:tr w14:paraId="213A5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</w:tcPr>
          <w:p w14:paraId="65F3A7C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_desc</w:t>
            </w:r>
          </w:p>
        </w:tc>
        <w:tc>
          <w:tcPr>
            <w:tcW w:w="2417" w:type="dxa"/>
          </w:tcPr>
          <w:p w14:paraId="504433B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描述/备注</w:t>
            </w:r>
          </w:p>
        </w:tc>
        <w:tc>
          <w:tcPr>
            <w:tcW w:w="1711" w:type="dxa"/>
          </w:tcPr>
          <w:p w14:paraId="6E0DCFC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NVARCHAR(500)</w:t>
            </w:r>
          </w:p>
        </w:tc>
        <w:tc>
          <w:tcPr>
            <w:tcW w:w="2172" w:type="dxa"/>
          </w:tcPr>
          <w:p w14:paraId="2B6934C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remark_desc</w:t>
            </w:r>
          </w:p>
        </w:tc>
        <w:tc>
          <w:tcPr>
            <w:tcW w:w="1233" w:type="dxa"/>
          </w:tcPr>
          <w:p w14:paraId="511D75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推荐</w:t>
            </w:r>
          </w:p>
        </w:tc>
      </w:tr>
      <w:tr w14:paraId="5A569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</w:tcPr>
          <w:p w14:paraId="64EBB20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_json</w:t>
            </w:r>
          </w:p>
        </w:tc>
        <w:tc>
          <w:tcPr>
            <w:tcW w:w="2417" w:type="dxa"/>
          </w:tcPr>
          <w:p w14:paraId="7AA301C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JSON字段</w:t>
            </w:r>
          </w:p>
        </w:tc>
        <w:tc>
          <w:tcPr>
            <w:tcW w:w="1711" w:type="dxa"/>
          </w:tcPr>
          <w:p w14:paraId="6089EEB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NVARCHAR(MAX)</w:t>
            </w:r>
          </w:p>
        </w:tc>
        <w:tc>
          <w:tcPr>
            <w:tcW w:w="2172" w:type="dxa"/>
          </w:tcPr>
          <w:p w14:paraId="54FEBD7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ext_json</w:t>
            </w:r>
          </w:p>
        </w:tc>
        <w:tc>
          <w:tcPr>
            <w:tcW w:w="1233" w:type="dxa"/>
          </w:tcPr>
          <w:p w14:paraId="79AFC2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推荐</w:t>
            </w:r>
          </w:p>
        </w:tc>
      </w:tr>
    </w:tbl>
    <w:p w14:paraId="5CF81C91">
      <w:pPr>
        <w:rPr>
          <w:rFonts w:hint="eastAsia"/>
          <w:lang w:val="en-US" w:eastAsia="zh-CN"/>
        </w:rPr>
      </w:pPr>
    </w:p>
    <w:p w14:paraId="0A39070F">
      <w:pPr>
        <w:pStyle w:val="3"/>
        <w:bidi w:val="0"/>
        <w:rPr>
          <w:rFonts w:hint="eastAsia"/>
          <w:lang w:val="en-US" w:eastAsia="zh-CN"/>
        </w:rPr>
      </w:pPr>
      <w:bookmarkStart w:id="16" w:name="_Toc5554"/>
      <w:r>
        <w:rPr>
          <w:rFonts w:hint="eastAsia"/>
          <w:lang w:val="en-US" w:eastAsia="zh-CN"/>
        </w:rPr>
        <w:t>3.4 禁止/限制使用的词语与模式</w:t>
      </w:r>
      <w:bookmarkEnd w:id="16"/>
    </w:p>
    <w:p w14:paraId="081CA90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完全禁止(MUST NOT):</w:t>
      </w:r>
    </w:p>
    <w:p w14:paraId="3FBCCE20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任何中文字符、拼音（如 dingdan、用户ID）</w:t>
      </w:r>
    </w:p>
    <w:p w14:paraId="193D04FC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保留字（SQL Server保留字完整列表见附录15.4）</w:t>
      </w:r>
    </w:p>
    <w:p w14:paraId="4F5FE2D0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tbl_、col_、idx_ 等匈牙利前缀</w:t>
      </w:r>
    </w:p>
    <w:p w14:paraId="366DAA37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缩写超过3个字母且无全局约定（如 ordr 必须写成 order）</w:t>
      </w:r>
    </w:p>
    <w:p w14:paraId="1A3283F2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含 temp、test、backup、old、tmp_（除临时表）</w:t>
      </w:r>
    </w:p>
    <w:p w14:paraId="22F35356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单字母或数字命名（如 a、t1）</w:t>
      </w:r>
    </w:p>
    <w:p w14:paraId="726BA73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DE5487F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严格限制：</w:t>
      </w:r>
    </w:p>
    <w:p w14:paraId="6E077403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data、value、info、item 等泛义词（必须具体化，如 order_data → order_json）</w:t>
      </w:r>
    </w:p>
    <w:p w14:paraId="3791697A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超过3个下划线（如 order_detail_line_item_price → 重构为 order_line_price）</w:t>
      </w:r>
    </w:p>
    <w:p w14:paraId="55A69F40">
      <w:pPr>
        <w:numPr>
          <w:ilvl w:val="0"/>
          <w:numId w:val="10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 audit、log 作为表名前缀（统一用 log_ 域）</w:t>
      </w:r>
    </w:p>
    <w:p w14:paraId="79DADC81">
      <w:pPr>
        <w:pStyle w:val="3"/>
        <w:bidi w:val="0"/>
        <w:rPr>
          <w:rFonts w:hint="eastAsia"/>
          <w:lang w:val="en-US" w:eastAsia="zh-CN"/>
        </w:rPr>
      </w:pPr>
      <w:bookmarkStart w:id="17" w:name="_Toc4290"/>
      <w:r>
        <w:rPr>
          <w:rFonts w:hint="eastAsia"/>
          <w:lang w:val="en-US" w:eastAsia="zh-CN"/>
        </w:rPr>
        <w:t>3.5 多语言/国际化场景下的命名特殊要求</w:t>
      </w:r>
      <w:bookmarkEnd w:id="17"/>
    </w:p>
    <w:p w14:paraId="608BF04D"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强制：所有对象名、列名必须使用纯英文，不得出现任何非ASCII字符。</w:t>
      </w:r>
    </w:p>
    <w:p w14:paraId="69E13AD4"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多语言字段处理：</w:t>
      </w:r>
    </w:p>
    <w:p w14:paraId="1E6DF8E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 *_name_cn、*_name_en、*_name_local 三字段模式（推荐）。</w:t>
      </w:r>
    </w:p>
    <w:p w14:paraId="145AD1A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或采用单一 name_json（JSON格式：{"zh-CN":"中文","en-US":"English"}）。</w:t>
      </w:r>
    </w:p>
    <w:p w14:paraId="085A9CE8">
      <w:pPr>
        <w:rPr>
          <w:rFonts w:hint="eastAsia"/>
          <w:lang w:val="en-US" w:eastAsia="zh-CN"/>
        </w:rPr>
      </w:pPr>
    </w:p>
    <w:p w14:paraId="35F4DEEA"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国际化业务键：业务编号（如订单号）必须包含语言无关的唯一标识，不得依赖本地化字符串。</w:t>
      </w:r>
    </w:p>
    <w:p w14:paraId="676AF1FE"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注释要求：所有多语言字段必须在建表时添加中文注释说明（如 -- 多语言名称，JSON格式）。</w:t>
      </w:r>
    </w:p>
    <w:p w14:paraId="225446D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2119060">
      <w:pPr>
        <w:pStyle w:val="3"/>
        <w:bidi w:val="0"/>
        <w:rPr>
          <w:rFonts w:hint="eastAsia"/>
          <w:lang w:val="en-US" w:eastAsia="zh-CN"/>
        </w:rPr>
      </w:pPr>
      <w:bookmarkStart w:id="18" w:name="_Toc30251"/>
      <w:r>
        <w:rPr>
          <w:rFonts w:hint="eastAsia"/>
          <w:lang w:val="en-US" w:eastAsia="zh-CN"/>
        </w:rPr>
        <w:t>3.6 示例：完整命名对照表</w:t>
      </w:r>
      <w:bookmarkEnd w:id="18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2"/>
        <w:gridCol w:w="2852"/>
        <w:gridCol w:w="2788"/>
        <w:gridCol w:w="1830"/>
      </w:tblGrid>
      <w:tr w14:paraId="1570A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</w:tcPr>
          <w:p w14:paraId="71634BE5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对象类型</w:t>
            </w:r>
          </w:p>
        </w:tc>
        <w:tc>
          <w:tcPr>
            <w:tcW w:w="3074" w:type="dxa"/>
          </w:tcPr>
          <w:p w14:paraId="5DB380E3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不推荐</w:t>
            </w:r>
          </w:p>
        </w:tc>
        <w:tc>
          <w:tcPr>
            <w:tcW w:w="2131" w:type="dxa"/>
          </w:tcPr>
          <w:p w14:paraId="48E2FE2F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推荐</w:t>
            </w:r>
          </w:p>
        </w:tc>
        <w:tc>
          <w:tcPr>
            <w:tcW w:w="2131" w:type="dxa"/>
          </w:tcPr>
          <w:p w14:paraId="6E0CF55B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说明</w:t>
            </w:r>
          </w:p>
        </w:tc>
      </w:tr>
      <w:tr w14:paraId="7C2CB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</w:tcPr>
          <w:p w14:paraId="5ECD5F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表</w:t>
            </w:r>
          </w:p>
        </w:tc>
        <w:tc>
          <w:tcPr>
            <w:tcW w:w="3074" w:type="dxa"/>
          </w:tcPr>
          <w:p w14:paraId="227B8B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T_Order、订单表、tbl_order</w:t>
            </w:r>
          </w:p>
        </w:tc>
        <w:tc>
          <w:tcPr>
            <w:tcW w:w="2131" w:type="dxa"/>
          </w:tcPr>
          <w:p w14:paraId="1CE2A3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ord_order</w:t>
            </w:r>
          </w:p>
        </w:tc>
        <w:tc>
          <w:tcPr>
            <w:tcW w:w="2131" w:type="dxa"/>
          </w:tcPr>
          <w:p w14:paraId="486F09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违反风格+中文</w:t>
            </w:r>
          </w:p>
        </w:tc>
      </w:tr>
      <w:tr w14:paraId="10093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</w:tcPr>
          <w:p w14:paraId="70C571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列</w:t>
            </w:r>
          </w:p>
        </w:tc>
        <w:tc>
          <w:tcPr>
            <w:tcW w:w="3074" w:type="dxa"/>
          </w:tcPr>
          <w:p w14:paraId="52D168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OrderID、CreateDate、isDelete</w:t>
            </w:r>
          </w:p>
        </w:tc>
        <w:tc>
          <w:tcPr>
            <w:tcW w:w="2131" w:type="dxa"/>
          </w:tcPr>
          <w:p w14:paraId="48B84D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order_id、create_time、is_deleted_flag</w:t>
            </w:r>
          </w:p>
        </w:tc>
        <w:tc>
          <w:tcPr>
            <w:tcW w:w="2131" w:type="dxa"/>
          </w:tcPr>
          <w:p w14:paraId="22D83D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驼峰+错误后缀</w:t>
            </w:r>
          </w:p>
        </w:tc>
      </w:tr>
      <w:tr w14:paraId="5C0CA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</w:tcPr>
          <w:p w14:paraId="314295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索引</w:t>
            </w:r>
          </w:p>
        </w:tc>
        <w:tc>
          <w:tcPr>
            <w:tcW w:w="3074" w:type="dxa"/>
          </w:tcPr>
          <w:p w14:paraId="0DA06B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IX_Order_Status、idx1</w:t>
            </w:r>
          </w:p>
        </w:tc>
        <w:tc>
          <w:tcPr>
            <w:tcW w:w="2131" w:type="dxa"/>
          </w:tcPr>
          <w:p w14:paraId="0D0279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idx_order_status_create_time</w:t>
            </w:r>
          </w:p>
        </w:tc>
        <w:tc>
          <w:tcPr>
            <w:tcW w:w="2131" w:type="dxa"/>
          </w:tcPr>
          <w:p w14:paraId="583F41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匈牙利+无意义</w:t>
            </w:r>
          </w:p>
        </w:tc>
      </w:tr>
      <w:tr w14:paraId="11BC2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</w:tcPr>
          <w:p w14:paraId="411A77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存储过程</w:t>
            </w:r>
          </w:p>
        </w:tc>
        <w:tc>
          <w:tcPr>
            <w:tcW w:w="3074" w:type="dxa"/>
          </w:tcPr>
          <w:p w14:paraId="265A50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GetOrderList、proc_order</w:t>
            </w:r>
          </w:p>
        </w:tc>
        <w:tc>
          <w:tcPr>
            <w:tcW w:w="2131" w:type="dxa"/>
          </w:tcPr>
          <w:p w14:paraId="64C46D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usp_ord_get_order_list</w:t>
            </w:r>
          </w:p>
        </w:tc>
        <w:tc>
          <w:tcPr>
            <w:tcW w:w="2131" w:type="dxa"/>
          </w:tcPr>
          <w:p w14:paraId="1C410F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驼峰+错误后缀</w:t>
            </w:r>
          </w:p>
        </w:tc>
      </w:tr>
      <w:tr w14:paraId="38B33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</w:tcPr>
          <w:p w14:paraId="058745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视图</w:t>
            </w:r>
          </w:p>
        </w:tc>
        <w:tc>
          <w:tcPr>
            <w:tcW w:w="3074" w:type="dxa"/>
          </w:tcPr>
          <w:p w14:paraId="06AF91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V_ActiveOrder</w:t>
            </w:r>
          </w:p>
        </w:tc>
        <w:tc>
          <w:tcPr>
            <w:tcW w:w="2131" w:type="dxa"/>
          </w:tcPr>
          <w:p w14:paraId="78FBDF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vw_ord_active_order</w:t>
            </w:r>
          </w:p>
        </w:tc>
        <w:tc>
          <w:tcPr>
            <w:tcW w:w="2131" w:type="dxa"/>
          </w:tcPr>
          <w:p w14:paraId="481C9D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大写+无业务域</w:t>
            </w:r>
          </w:p>
        </w:tc>
      </w:tr>
      <w:tr w14:paraId="6C0A9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86" w:type="dxa"/>
          </w:tcPr>
          <w:p w14:paraId="0D2857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</w:t>
            </w:r>
          </w:p>
        </w:tc>
        <w:tc>
          <w:tcPr>
            <w:tcW w:w="3074" w:type="dxa"/>
          </w:tcPr>
          <w:p w14:paraId="2AC6C37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FK_1</w:t>
            </w:r>
          </w:p>
        </w:tc>
        <w:tc>
          <w:tcPr>
            <w:tcW w:w="2131" w:type="dxa"/>
          </w:tcPr>
          <w:p w14:paraId="14A5F0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fk_order_user</w:t>
            </w:r>
          </w:p>
        </w:tc>
        <w:tc>
          <w:tcPr>
            <w:tcW w:w="2131" w:type="dxa"/>
          </w:tcPr>
          <w:p w14:paraId="359614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无意义命名</w:t>
            </w:r>
          </w:p>
        </w:tc>
      </w:tr>
    </w:tbl>
    <w:p w14:paraId="791D11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命名规范检查清单（开发/评审必填）：</w:t>
      </w:r>
    </w:p>
    <w:p w14:paraId="72CE86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是否全部小写+下划线？</w:t>
      </w:r>
    </w:p>
    <w:p w14:paraId="38A383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是否包含业务域前缀？</w:t>
      </w:r>
    </w:p>
    <w:p w14:paraId="260729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是否使用推荐后缀？</w:t>
      </w:r>
    </w:p>
    <w:p w14:paraId="254EAC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是否避免保留字与禁止词？</w:t>
      </w:r>
    </w:p>
    <w:p w14:paraId="5F0FE2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□ 长度是否符合要求？</w:t>
      </w:r>
    </w:p>
    <w:p w14:paraId="7DC58066">
      <w:pPr>
        <w:rPr>
          <w:rFonts w:hint="default"/>
          <w:lang w:val="en-US" w:eastAsia="zh-CN"/>
        </w:rPr>
      </w:pPr>
    </w:p>
    <w:p w14:paraId="426D6F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遵守本章命名规范，可实现：</w:t>
      </w:r>
    </w:p>
    <w:p w14:paraId="1DAA825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自动代码生成工具100%兼容</w:t>
      </w:r>
    </w:p>
    <w:p w14:paraId="2E91E2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运维脚本批量替换零错误</w:t>
      </w:r>
    </w:p>
    <w:p w14:paraId="7425D8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default"/>
          <w:lang w:val="en-US" w:eastAsia="zh-CN"/>
        </w:rPr>
        <w:t>新人接手效率提升70%以上</w:t>
      </w:r>
    </w:p>
    <w:p w14:paraId="0FAD2C5E">
      <w:pPr>
        <w:pStyle w:val="2"/>
        <w:bidi w:val="0"/>
        <w:rPr>
          <w:rFonts w:hint="eastAsia"/>
          <w:lang w:val="en-US" w:eastAsia="zh-CN"/>
        </w:rPr>
      </w:pPr>
      <w:bookmarkStart w:id="19" w:name="_Toc28820"/>
      <w:r>
        <w:rPr>
          <w:rFonts w:hint="eastAsia"/>
          <w:lang w:val="en-US" w:eastAsia="zh-CN"/>
        </w:rPr>
        <w:t>第四章 数据库与实例层规范</w:t>
      </w:r>
      <w:bookmarkEnd w:id="19"/>
    </w:p>
    <w:p w14:paraId="476472D0">
      <w:pPr>
        <w:pStyle w:val="3"/>
        <w:bidi w:val="0"/>
        <w:rPr>
          <w:rFonts w:hint="eastAsia"/>
          <w:lang w:val="en-US" w:eastAsia="zh-CN"/>
        </w:rPr>
      </w:pPr>
      <w:bookmarkStart w:id="20" w:name="_Toc13850"/>
      <w:r>
        <w:rPr>
          <w:rFonts w:hint="eastAsia"/>
          <w:lang w:val="en-US" w:eastAsia="zh-CN"/>
        </w:rPr>
        <w:t>4.1 数据库命名与生命周期管理</w:t>
      </w:r>
      <w:bookmarkEnd w:id="20"/>
    </w:p>
    <w:p w14:paraId="024AAD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命名规则（MUST）</w:t>
      </w:r>
    </w:p>
    <w:p w14:paraId="3D1A1247"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格式：db_[业务域缩写]_[环境标识]</w:t>
      </w:r>
    </w:p>
    <w:p w14:paraId="06A52B78"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环境标识统一使用以下小写值（禁止自定义）：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6"/>
        <w:gridCol w:w="1170"/>
        <w:gridCol w:w="3795"/>
      </w:tblGrid>
      <w:tr w14:paraId="35E77E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6" w:type="dxa"/>
          </w:tcPr>
          <w:p w14:paraId="102BDFA3">
            <w:pPr>
              <w:numPr>
                <w:ilvl w:val="0"/>
                <w:numId w:val="0"/>
              </w:num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环境</w:t>
            </w:r>
          </w:p>
        </w:tc>
        <w:tc>
          <w:tcPr>
            <w:tcW w:w="1170" w:type="dxa"/>
          </w:tcPr>
          <w:p w14:paraId="03DCEFC9">
            <w:pPr>
              <w:numPr>
                <w:ilvl w:val="0"/>
                <w:numId w:val="0"/>
              </w:num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标识</w:t>
            </w:r>
          </w:p>
        </w:tc>
        <w:tc>
          <w:tcPr>
            <w:tcW w:w="3795" w:type="dxa"/>
          </w:tcPr>
          <w:p w14:paraId="532A6EDD">
            <w:pPr>
              <w:numPr>
                <w:ilvl w:val="0"/>
                <w:numId w:val="0"/>
              </w:num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说明</w:t>
            </w:r>
          </w:p>
        </w:tc>
      </w:tr>
      <w:tr w14:paraId="6619F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6" w:type="dxa"/>
          </w:tcPr>
          <w:p w14:paraId="2BD782D5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</w:t>
            </w:r>
          </w:p>
        </w:tc>
        <w:tc>
          <w:tcPr>
            <w:tcW w:w="1170" w:type="dxa"/>
          </w:tcPr>
          <w:p w14:paraId="6935B33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Dev</w:t>
            </w:r>
          </w:p>
        </w:tc>
        <w:tc>
          <w:tcPr>
            <w:tcW w:w="3795" w:type="dxa"/>
          </w:tcPr>
          <w:p w14:paraId="6E5D24FD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个人/团队开发环境</w:t>
            </w:r>
          </w:p>
        </w:tc>
      </w:tr>
      <w:tr w14:paraId="550D4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6" w:type="dxa"/>
          </w:tcPr>
          <w:p w14:paraId="3E17822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集成测试</w:t>
            </w:r>
          </w:p>
        </w:tc>
        <w:tc>
          <w:tcPr>
            <w:tcW w:w="1170" w:type="dxa"/>
          </w:tcPr>
          <w:p w14:paraId="568E7AA9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sit</w:t>
            </w:r>
          </w:p>
        </w:tc>
        <w:tc>
          <w:tcPr>
            <w:tcW w:w="3795" w:type="dxa"/>
          </w:tcPr>
          <w:p w14:paraId="6634BC27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System Integration Test</w:t>
            </w:r>
          </w:p>
        </w:tc>
      </w:tr>
      <w:tr w14:paraId="47103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6" w:type="dxa"/>
          </w:tcPr>
          <w:p w14:paraId="6BBF302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用户验收</w:t>
            </w:r>
          </w:p>
        </w:tc>
        <w:tc>
          <w:tcPr>
            <w:tcW w:w="1170" w:type="dxa"/>
          </w:tcPr>
          <w:p w14:paraId="1825E70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uat</w:t>
            </w:r>
          </w:p>
        </w:tc>
        <w:tc>
          <w:tcPr>
            <w:tcW w:w="3795" w:type="dxa"/>
          </w:tcPr>
          <w:p w14:paraId="40B7F826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User Acceptance Test</w:t>
            </w:r>
          </w:p>
        </w:tc>
      </w:tr>
      <w:tr w14:paraId="18612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6" w:type="dxa"/>
          </w:tcPr>
          <w:p w14:paraId="6FAB05C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预生产</w:t>
            </w:r>
          </w:p>
        </w:tc>
        <w:tc>
          <w:tcPr>
            <w:tcW w:w="1170" w:type="dxa"/>
          </w:tcPr>
          <w:p w14:paraId="414931AD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pre</w:t>
            </w:r>
          </w:p>
        </w:tc>
        <w:tc>
          <w:tcPr>
            <w:tcW w:w="3795" w:type="dxa"/>
          </w:tcPr>
          <w:p w14:paraId="5F647AC7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Production-like，灰度/影子库</w:t>
            </w:r>
          </w:p>
        </w:tc>
      </w:tr>
      <w:tr w14:paraId="032BB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6" w:type="dxa"/>
          </w:tcPr>
          <w:p w14:paraId="2C0F788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生产</w:t>
            </w:r>
          </w:p>
        </w:tc>
        <w:tc>
          <w:tcPr>
            <w:tcW w:w="1170" w:type="dxa"/>
          </w:tcPr>
          <w:p w14:paraId="6F22981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prod</w:t>
            </w:r>
          </w:p>
        </w:tc>
        <w:tc>
          <w:tcPr>
            <w:tcW w:w="3795" w:type="dxa"/>
          </w:tcPr>
          <w:p w14:paraId="00BED65D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正式生产环境</w:t>
            </w:r>
          </w:p>
        </w:tc>
      </w:tr>
      <w:tr w14:paraId="06187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6" w:type="dxa"/>
          </w:tcPr>
          <w:p w14:paraId="46AED95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灾备/只读</w:t>
            </w:r>
          </w:p>
        </w:tc>
        <w:tc>
          <w:tcPr>
            <w:tcW w:w="1170" w:type="dxa"/>
          </w:tcPr>
          <w:p w14:paraId="44FA1004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dr</w:t>
            </w:r>
          </w:p>
        </w:tc>
        <w:tc>
          <w:tcPr>
            <w:tcW w:w="3795" w:type="dxa"/>
          </w:tcPr>
          <w:p w14:paraId="47B267D1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Disaster Recovery / Readable Secondary</w:t>
            </w:r>
          </w:p>
        </w:tc>
      </w:tr>
      <w:tr w14:paraId="3502F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6" w:type="dxa"/>
          </w:tcPr>
          <w:p w14:paraId="5EBD666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实例归档</w:t>
            </w:r>
          </w:p>
        </w:tc>
        <w:tc>
          <w:tcPr>
            <w:tcW w:w="1170" w:type="dxa"/>
          </w:tcPr>
          <w:p w14:paraId="7C74ADA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hist</w:t>
            </w:r>
          </w:p>
        </w:tc>
        <w:tc>
          <w:tcPr>
            <w:tcW w:w="3795" w:type="dxa"/>
          </w:tcPr>
          <w:p w14:paraId="773437E0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只读归档库（长期保存）</w:t>
            </w:r>
          </w:p>
        </w:tc>
      </w:tr>
    </w:tbl>
    <w:p w14:paraId="4D4D6F5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0D5378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67FA483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db_ord_dev</w:t>
      </w:r>
    </w:p>
    <w:p w14:paraId="2DAE00C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db_fin_prod</w:t>
      </w:r>
    </w:p>
    <w:p w14:paraId="08AFC32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db_usr_uat</w:t>
      </w:r>
    </w:p>
    <w:p w14:paraId="6B658C3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db_inv_dr</w:t>
      </w:r>
    </w:p>
    <w:p w14:paraId="5FF2C9A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FD0CF9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生命周期管理要求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5410"/>
        <w:gridCol w:w="1617"/>
      </w:tblGrid>
      <w:tr w14:paraId="5CE2E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5" w:type="dxa"/>
          </w:tcPr>
          <w:p w14:paraId="7998D49E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阶段</w:t>
            </w:r>
          </w:p>
        </w:tc>
        <w:tc>
          <w:tcPr>
            <w:tcW w:w="5410" w:type="dxa"/>
          </w:tcPr>
          <w:p w14:paraId="27D4F57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要求</w:t>
            </w:r>
          </w:p>
        </w:tc>
        <w:tc>
          <w:tcPr>
            <w:tcW w:w="1617" w:type="dxa"/>
          </w:tcPr>
          <w:p w14:paraId="42D8C53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责任人</w:t>
            </w:r>
          </w:p>
        </w:tc>
      </w:tr>
      <w:tr w14:paraId="51FC0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5" w:type="dxa"/>
          </w:tcPr>
          <w:p w14:paraId="5FE83E4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</w:t>
            </w:r>
          </w:p>
        </w:tc>
        <w:tc>
          <w:tcPr>
            <w:tcW w:w="5410" w:type="dxa"/>
          </w:tcPr>
          <w:p w14:paraId="245C924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必须通过增量脚本创建（见第12章），禁止SSMS图形界面直接创建</w:t>
            </w:r>
          </w:p>
        </w:tc>
        <w:tc>
          <w:tcPr>
            <w:tcW w:w="1617" w:type="dxa"/>
          </w:tcPr>
          <w:p w14:paraId="361CAEA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开发/DBA</w:t>
            </w:r>
          </w:p>
        </w:tc>
      </w:tr>
      <w:tr w14:paraId="64E3F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5" w:type="dxa"/>
          </w:tcPr>
          <w:p w14:paraId="5C0DEF46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更名</w:t>
            </w:r>
          </w:p>
        </w:tc>
        <w:tc>
          <w:tcPr>
            <w:tcW w:w="5410" w:type="dxa"/>
          </w:tcPr>
          <w:p w14:paraId="1648575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生产环境禁止更名；非生产环境需提前通知所有下游消费者并走变更流程</w:t>
            </w:r>
          </w:p>
        </w:tc>
        <w:tc>
          <w:tcPr>
            <w:tcW w:w="1617" w:type="dxa"/>
          </w:tcPr>
          <w:p w14:paraId="250DDDFC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DBA</w:t>
            </w:r>
          </w:p>
        </w:tc>
      </w:tr>
      <w:tr w14:paraId="5592E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5" w:type="dxa"/>
          </w:tcPr>
          <w:p w14:paraId="4435BAC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删除/下线</w:t>
            </w:r>
          </w:p>
        </w:tc>
        <w:tc>
          <w:tcPr>
            <w:tcW w:w="5410" w:type="dxa"/>
          </w:tcPr>
          <w:p w14:paraId="75B3486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必须提前至少30天通知，完成数据归档后由DBA执行DROP DATABASE</w:t>
            </w:r>
          </w:p>
        </w:tc>
        <w:tc>
          <w:tcPr>
            <w:tcW w:w="1617" w:type="dxa"/>
          </w:tcPr>
          <w:p w14:paraId="3108B3B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DBA+架构师</w:t>
            </w:r>
          </w:p>
        </w:tc>
      </w:tr>
      <w:tr w14:paraId="69AC2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5" w:type="dxa"/>
          </w:tcPr>
          <w:p w14:paraId="42C55FEA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只读副本</w:t>
            </w:r>
          </w:p>
        </w:tc>
        <w:tc>
          <w:tcPr>
            <w:tcW w:w="5410" w:type="dxa"/>
          </w:tcPr>
          <w:p w14:paraId="6070558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生产库必须至少有一个可读副本（Always On Readable Secondary 或 Azure Geo-Replica）</w:t>
            </w:r>
          </w:p>
        </w:tc>
        <w:tc>
          <w:tcPr>
            <w:tcW w:w="1617" w:type="dxa"/>
          </w:tcPr>
          <w:p w14:paraId="595E957F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DBA</w:t>
            </w:r>
          </w:p>
        </w:tc>
      </w:tr>
      <w:tr w14:paraId="59074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5" w:type="dxa"/>
          </w:tcPr>
          <w:p w14:paraId="3B85F70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归档库</w:t>
            </w:r>
          </w:p>
        </w:tc>
        <w:tc>
          <w:tcPr>
            <w:tcW w:w="5410" w:type="dxa"/>
          </w:tcPr>
          <w:p w14:paraId="2ED24170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数据量&gt;5亿行或超过3年的核心业务表，应迁移至独立的db_xxx_hist库</w:t>
            </w:r>
          </w:p>
        </w:tc>
        <w:tc>
          <w:tcPr>
            <w:tcW w:w="1617" w:type="dxa"/>
          </w:tcPr>
          <w:p w14:paraId="6AA3FBE1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数据工程师</w:t>
            </w:r>
          </w:p>
        </w:tc>
      </w:tr>
    </w:tbl>
    <w:p w14:paraId="5ADB5A3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0209C41">
      <w:pPr>
        <w:pStyle w:val="3"/>
        <w:bidi w:val="0"/>
        <w:rPr>
          <w:rFonts w:hint="eastAsia"/>
          <w:lang w:val="en-US" w:eastAsia="zh-CN"/>
        </w:rPr>
      </w:pPr>
      <w:bookmarkStart w:id="21" w:name="_Toc26935"/>
      <w:r>
        <w:rPr>
          <w:rFonts w:hint="eastAsia"/>
          <w:lang w:val="en-US" w:eastAsia="zh-CN"/>
        </w:rPr>
        <w:t>4.2 数据库选项推荐配置</w:t>
      </w:r>
      <w:bookmarkEnd w:id="21"/>
    </w:p>
    <w:p w14:paraId="24E866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以下为SQL Server 2019/2022 + Azure SQL 的推荐配置基线（SHOULD，核心生产库MUST审核）：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FF03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343D515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配置项</w:t>
            </w:r>
          </w:p>
        </w:tc>
        <w:tc>
          <w:tcPr>
            <w:tcW w:w="2841" w:type="dxa"/>
          </w:tcPr>
          <w:p w14:paraId="7B787F08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配置值</w:t>
            </w:r>
          </w:p>
        </w:tc>
        <w:tc>
          <w:tcPr>
            <w:tcW w:w="2841" w:type="dxa"/>
          </w:tcPr>
          <w:p w14:paraId="19017BFD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说明/场景</w:t>
            </w:r>
          </w:p>
        </w:tc>
      </w:tr>
      <w:tr w14:paraId="6325B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5A7130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Compatibility Level</w:t>
            </w:r>
          </w:p>
        </w:tc>
        <w:tc>
          <w:tcPr>
            <w:tcW w:w="2841" w:type="dxa"/>
          </w:tcPr>
          <w:p w14:paraId="4CCD6C6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150（SQL 2019）或 160（SQL 2022</w:t>
            </w:r>
          </w:p>
        </w:tc>
        <w:tc>
          <w:tcPr>
            <w:tcW w:w="2841" w:type="dxa"/>
          </w:tcPr>
          <w:p w14:paraId="5D004BB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尽量使用最新兼容级别以获得查询优化器改进</w:t>
            </w:r>
          </w:p>
        </w:tc>
      </w:tr>
      <w:tr w14:paraId="576A0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BF66A2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Auto Close</w:t>
            </w:r>
          </w:p>
        </w:tc>
        <w:tc>
          <w:tcPr>
            <w:tcW w:w="2841" w:type="dxa"/>
          </w:tcPr>
          <w:p w14:paraId="06A8994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OFF</w:t>
            </w:r>
          </w:p>
        </w:tc>
        <w:tc>
          <w:tcPr>
            <w:tcW w:w="2841" w:type="dxa"/>
          </w:tcPr>
          <w:p w14:paraId="11AED89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避免频繁开关带来的性能抖动</w:t>
            </w:r>
          </w:p>
        </w:tc>
      </w:tr>
      <w:tr w14:paraId="417A9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21BBB5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Auto Shrink</w:t>
            </w:r>
          </w:p>
        </w:tc>
        <w:tc>
          <w:tcPr>
            <w:tcW w:w="2841" w:type="dxa"/>
          </w:tcPr>
          <w:p w14:paraId="217889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OFF</w:t>
            </w:r>
          </w:p>
        </w:tc>
        <w:tc>
          <w:tcPr>
            <w:tcW w:w="2841" w:type="dxa"/>
          </w:tcPr>
          <w:p w14:paraId="7CBA0B3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强烈禁止自动收缩，碎片化严重时手工重建</w:t>
            </w:r>
          </w:p>
        </w:tc>
      </w:tr>
      <w:tr w14:paraId="46A2FC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CDF3AB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Auto Create Statistics</w:t>
            </w:r>
          </w:p>
        </w:tc>
        <w:tc>
          <w:tcPr>
            <w:tcW w:w="2841" w:type="dxa"/>
          </w:tcPr>
          <w:p w14:paraId="09FB05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ON</w:t>
            </w:r>
          </w:p>
        </w:tc>
        <w:tc>
          <w:tcPr>
            <w:tcW w:w="2841" w:type="dxa"/>
          </w:tcPr>
          <w:p w14:paraId="797D9AE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默认开启，绝大多数场景有益</w:t>
            </w:r>
          </w:p>
        </w:tc>
      </w:tr>
      <w:tr w14:paraId="0FE20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220AAA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Auto Update Statistics</w:t>
            </w:r>
          </w:p>
        </w:tc>
        <w:tc>
          <w:tcPr>
            <w:tcW w:w="2841" w:type="dxa"/>
          </w:tcPr>
          <w:p w14:paraId="23F335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ON</w:t>
            </w:r>
          </w:p>
        </w:tc>
        <w:tc>
          <w:tcPr>
            <w:tcW w:w="2841" w:type="dxa"/>
          </w:tcPr>
          <w:p w14:paraId="6980CBF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默认开启，异步更新（见下条）</w:t>
            </w:r>
          </w:p>
        </w:tc>
      </w:tr>
      <w:tr w14:paraId="5976D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5D3711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Auto Update Statistics Asynchronously</w:t>
            </w:r>
          </w:p>
        </w:tc>
        <w:tc>
          <w:tcPr>
            <w:tcW w:w="2841" w:type="dxa"/>
          </w:tcPr>
          <w:p w14:paraId="587536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ON</w:t>
            </w:r>
          </w:p>
        </w:tc>
        <w:tc>
          <w:tcPr>
            <w:tcW w:w="2841" w:type="dxa"/>
          </w:tcPr>
          <w:p w14:paraId="0BA34F2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生产环境强烈推荐，减少统计信息更新阻塞</w:t>
            </w:r>
          </w:p>
        </w:tc>
      </w:tr>
      <w:tr w14:paraId="7BD04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425298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Page Verify</w:t>
            </w:r>
          </w:p>
        </w:tc>
        <w:tc>
          <w:tcPr>
            <w:tcW w:w="2841" w:type="dxa"/>
          </w:tcPr>
          <w:p w14:paraId="2615F1F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CHECKSUM</w:t>
            </w:r>
          </w:p>
        </w:tc>
        <w:tc>
          <w:tcPr>
            <w:tcW w:w="2841" w:type="dxa"/>
          </w:tcPr>
          <w:p w14:paraId="5CD4499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推荐（而非Torn_Page_Detection）</w:t>
            </w:r>
          </w:p>
        </w:tc>
      </w:tr>
      <w:tr w14:paraId="6D11C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ACA4B3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Query Store</w:t>
            </w:r>
          </w:p>
        </w:tc>
        <w:tc>
          <w:tcPr>
            <w:tcW w:w="2841" w:type="dxa"/>
          </w:tcPr>
          <w:p w14:paraId="33393C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ON</w:t>
            </w:r>
          </w:p>
        </w:tc>
        <w:tc>
          <w:tcPr>
            <w:tcW w:w="2841" w:type="dxa"/>
          </w:tcPr>
          <w:p w14:paraId="3ADB092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生产库必须开启，保留30-90天</w:t>
            </w:r>
          </w:p>
        </w:tc>
      </w:tr>
      <w:tr w14:paraId="390C5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3A49C9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Query Store Capture Mode</w:t>
            </w:r>
          </w:p>
        </w:tc>
        <w:tc>
          <w:tcPr>
            <w:tcW w:w="2841" w:type="dxa"/>
          </w:tcPr>
          <w:p w14:paraId="2A5B14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ATUO</w:t>
            </w:r>
          </w:p>
        </w:tc>
        <w:tc>
          <w:tcPr>
            <w:tcW w:w="2841" w:type="dxa"/>
          </w:tcPr>
          <w:p w14:paraId="18E732C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或 ALL（视负载）</w:t>
            </w:r>
          </w:p>
        </w:tc>
      </w:tr>
      <w:tr w14:paraId="6885BC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8B044B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Query Store Size Limit (MB)</w:t>
            </w:r>
          </w:p>
        </w:tc>
        <w:tc>
          <w:tcPr>
            <w:tcW w:w="2841" w:type="dxa"/>
          </w:tcPr>
          <w:p w14:paraId="745E5ED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1024–4096</w:t>
            </w:r>
          </w:p>
        </w:tc>
        <w:tc>
          <w:tcPr>
            <w:tcW w:w="2841" w:type="dxa"/>
          </w:tcPr>
          <w:p w14:paraId="24A50F7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根据库规模调整</w:t>
            </w:r>
          </w:p>
        </w:tc>
      </w:tr>
      <w:tr w14:paraId="469C4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840" w:type="dxa"/>
          </w:tcPr>
          <w:p w14:paraId="032545A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Max Degree of Parallelism (MAXDOP)</w:t>
            </w:r>
          </w:p>
        </w:tc>
        <w:tc>
          <w:tcPr>
            <w:tcW w:w="2841" w:type="dxa"/>
          </w:tcPr>
          <w:p w14:paraId="648C6E5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 或 ≤逻辑CPU核数/2</w:t>
            </w:r>
          </w:p>
        </w:tc>
        <w:tc>
          <w:tcPr>
            <w:tcW w:w="2841" w:type="dxa"/>
          </w:tcPr>
          <w:p w14:paraId="0891832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OLTP系统推荐≤8，分析型可更高</w:t>
            </w:r>
          </w:p>
        </w:tc>
      </w:tr>
      <w:tr w14:paraId="5E625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2F1CCE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Cost Threshold for Parallelism</w:t>
            </w:r>
          </w:p>
        </w:tc>
        <w:tc>
          <w:tcPr>
            <w:tcW w:w="2841" w:type="dxa"/>
          </w:tcPr>
          <w:p w14:paraId="74C990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</w:t>
            </w:r>
          </w:p>
        </w:tc>
        <w:tc>
          <w:tcPr>
            <w:tcW w:w="2841" w:type="dxa"/>
          </w:tcPr>
          <w:p w14:paraId="4EDE13D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推荐50–100，防止大量小查询并行</w:t>
            </w:r>
          </w:p>
        </w:tc>
      </w:tr>
      <w:tr w14:paraId="2C649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02E535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Backup Compression Default</w:t>
            </w:r>
          </w:p>
        </w:tc>
        <w:tc>
          <w:tcPr>
            <w:tcW w:w="2841" w:type="dxa"/>
          </w:tcPr>
          <w:p w14:paraId="78B1CA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ON</w:t>
            </w:r>
          </w:p>
        </w:tc>
        <w:tc>
          <w:tcPr>
            <w:tcW w:w="2841" w:type="dxa"/>
          </w:tcPr>
          <w:p w14:paraId="7E9CF09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显著降低备份体积和时间</w:t>
            </w:r>
          </w:p>
        </w:tc>
      </w:tr>
    </w:tbl>
    <w:p w14:paraId="59B382EE">
      <w:pPr>
        <w:rPr>
          <w:rFonts w:hint="eastAsia"/>
          <w:lang w:val="en-US" w:eastAsia="zh-CN"/>
        </w:rPr>
      </w:pPr>
    </w:p>
    <w:p w14:paraId="1C921D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Azure SQL Database / Managed Instance 额外推荐：</w:t>
      </w:r>
    </w:p>
    <w:p w14:paraId="07293657"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vCore 模式优先（而非DTU）</w:t>
      </w:r>
    </w:p>
    <w:p w14:paraId="2673413F"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Hyperscale 优先考虑（当数据量&gt;4TB或需要快速恢复时）</w:t>
      </w:r>
    </w:p>
    <w:p w14:paraId="0B61990E">
      <w:pPr>
        <w:numPr>
          <w:ilvl w:val="0"/>
          <w:numId w:val="1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Zone-redundant 配置（高可用）</w:t>
      </w:r>
    </w:p>
    <w:p w14:paraId="58220482">
      <w:pPr>
        <w:pStyle w:val="3"/>
        <w:bidi w:val="0"/>
        <w:rPr>
          <w:rFonts w:hint="eastAsia"/>
          <w:lang w:val="en-US" w:eastAsia="zh-CN"/>
        </w:rPr>
      </w:pPr>
      <w:bookmarkStart w:id="22" w:name="_Toc7935"/>
      <w:r>
        <w:rPr>
          <w:rFonts w:hint="eastAsia"/>
          <w:lang w:val="en-US" w:eastAsia="zh-CN"/>
        </w:rPr>
        <w:t>4.3 架构使用规范与推荐模式</w:t>
      </w:r>
      <w:bookmarkEnd w:id="22"/>
    </w:p>
    <w:p w14:paraId="2FCF019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推荐架构模式（按优先级排序）：</w:t>
      </w:r>
    </w:p>
    <w:p w14:paraId="1614262A">
      <w:pPr>
        <w:numPr>
          <w:ilvl w:val="0"/>
          <w:numId w:val="1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推荐：单一主数据库 + 可读副本Always On Availability Group 或 Azure Readable Secondary）</w:t>
      </w:r>
    </w:p>
    <w:p w14:paraId="74D97198">
      <w:pPr>
        <w:numPr>
          <w:ilvl w:val="0"/>
          <w:numId w:val="1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次推荐：业务域拆分数据库（微服务友好）</w:t>
      </w:r>
    </w:p>
    <w:p w14:paraId="45902F3C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订单域 -&gt; db_ord_prod</w:t>
      </w:r>
    </w:p>
    <w:p w14:paraId="048D23A7">
      <w:pPr>
        <w:numPr>
          <w:ilvl w:val="0"/>
          <w:numId w:val="0"/>
        </w:numPr>
        <w:ind w:left="42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用户域 -&gt; db_usr_prod</w:t>
      </w:r>
    </w:p>
    <w:p w14:paraId="23F1239D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财务域 -&gt; db_fin_prod</w:t>
      </w:r>
    </w:p>
    <w:p w14:paraId="3F5D0964">
      <w:pPr>
        <w:numPr>
          <w:ilvl w:val="0"/>
          <w:numId w:val="1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谨慎使用：多租户共享数据库 + Schema隔离</w:t>
      </w:r>
    </w:p>
    <w:p w14:paraId="7B1C3EE8">
      <w:pPr>
        <w:numPr>
          <w:ilvl w:val="0"/>
          <w:numId w:val="1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禁止：所有业务混在一个数据库中，且无清晰Schema划分</w:t>
      </w:r>
    </w:p>
    <w:p w14:paraId="1E44087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670A2B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Schema使用规范（MUST）</w:t>
      </w:r>
    </w:p>
    <w:p w14:paraId="2E7BDD7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禁止使用默认dbo架构存放业务表</w:t>
      </w:r>
    </w:p>
    <w:p w14:paraId="39DFD7E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每个业务域必须拥有独立Schema，与数据库前缀对应</w:t>
      </w:r>
    </w:p>
    <w:p w14:paraId="369F4817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636CD6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7A84AC4D">
      <w:pPr>
        <w:pStyle w:val="1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SCHEMA ord AUTHORIZATION dbo;</w:t>
      </w:r>
    </w:p>
    <w:p w14:paraId="62F91CFD">
      <w:pPr>
        <w:pStyle w:val="1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SCHEMA usr AUTHORIZATION dbo;</w:t>
      </w:r>
    </w:p>
    <w:p w14:paraId="61AC6420">
      <w:pPr>
        <w:pStyle w:val="1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SCHEMA fin AUTHORIZATION dbo;</w:t>
      </w:r>
    </w:p>
    <w:p w14:paraId="7DDDAE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表全限定名示例：ord.order、usr.user_profile、fin.invoice</w:t>
      </w:r>
    </w:p>
    <w:p w14:paraId="474B68BE">
      <w:pPr>
        <w:pStyle w:val="3"/>
        <w:bidi w:val="0"/>
        <w:rPr>
          <w:rFonts w:hint="eastAsia"/>
          <w:lang w:val="en-US" w:eastAsia="zh-CN"/>
        </w:rPr>
      </w:pPr>
      <w:bookmarkStart w:id="23" w:name="_Toc16830"/>
      <w:r>
        <w:rPr>
          <w:rFonts w:hint="eastAsia"/>
          <w:lang w:val="en-US" w:eastAsia="zh-CN"/>
        </w:rPr>
        <w:t>4.4 文件组与文件布局规范</w:t>
      </w:r>
      <w:bookmarkEnd w:id="23"/>
    </w:p>
    <w:p w14:paraId="5FC64B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生产环境文件组推荐结构（MUSt审核）：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7"/>
        <w:gridCol w:w="1785"/>
        <w:gridCol w:w="1682"/>
        <w:gridCol w:w="1692"/>
        <w:gridCol w:w="1666"/>
      </w:tblGrid>
      <w:tr w14:paraId="0E6F3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6D1E9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文件组名称</w:t>
            </w:r>
          </w:p>
        </w:tc>
        <w:tc>
          <w:tcPr>
            <w:tcW w:w="1704" w:type="dxa"/>
          </w:tcPr>
          <w:p w14:paraId="29F290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存放内容</w:t>
            </w:r>
          </w:p>
        </w:tc>
        <w:tc>
          <w:tcPr>
            <w:tcW w:w="1704" w:type="dxa"/>
          </w:tcPr>
          <w:p w14:paraId="23A931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文件类型建议</w:t>
            </w:r>
          </w:p>
        </w:tc>
        <w:tc>
          <w:tcPr>
            <w:tcW w:w="1705" w:type="dxa"/>
          </w:tcPr>
          <w:p w14:paraId="776474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增长策略建议</w:t>
            </w:r>
          </w:p>
        </w:tc>
        <w:tc>
          <w:tcPr>
            <w:tcW w:w="1705" w:type="dxa"/>
          </w:tcPr>
          <w:p w14:paraId="12A979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 w14:paraId="5BA1D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8D63E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PRIMARY</w:t>
            </w:r>
          </w:p>
        </w:tc>
        <w:tc>
          <w:tcPr>
            <w:tcW w:w="1704" w:type="dxa"/>
          </w:tcPr>
          <w:p w14:paraId="4F4C12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系统表、核心配置表</w:t>
            </w:r>
          </w:p>
        </w:tc>
        <w:tc>
          <w:tcPr>
            <w:tcW w:w="1704" w:type="dxa"/>
          </w:tcPr>
          <w:p w14:paraId="401752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.mdf</w:t>
            </w:r>
          </w:p>
        </w:tc>
        <w:tc>
          <w:tcPr>
            <w:tcW w:w="1705" w:type="dxa"/>
          </w:tcPr>
          <w:p w14:paraId="1D5B29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自动增长 128MB</w:t>
            </w:r>
          </w:p>
        </w:tc>
        <w:tc>
          <w:tcPr>
            <w:tcW w:w="1705" w:type="dxa"/>
          </w:tcPr>
          <w:p w14:paraId="78D6C2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尽量保持小</w:t>
            </w:r>
          </w:p>
        </w:tc>
      </w:tr>
      <w:tr w14:paraId="7C929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C9CB5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FG_DATA</w:t>
            </w:r>
          </w:p>
        </w:tc>
        <w:tc>
          <w:tcPr>
            <w:tcW w:w="1704" w:type="dxa"/>
          </w:tcPr>
          <w:p w14:paraId="5D79F29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所有业务表（除大对象）</w:t>
            </w:r>
          </w:p>
        </w:tc>
        <w:tc>
          <w:tcPr>
            <w:tcW w:w="1704" w:type="dxa"/>
          </w:tcPr>
          <w:p w14:paraId="62BF98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.ndf（多文件）</w:t>
            </w:r>
          </w:p>
        </w:tc>
        <w:tc>
          <w:tcPr>
            <w:tcW w:w="1705" w:type="dxa"/>
          </w:tcPr>
          <w:p w14:paraId="68EABF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自动增长 512MB–1GB</w:t>
            </w:r>
          </w:p>
        </w:tc>
        <w:tc>
          <w:tcPr>
            <w:tcW w:w="1705" w:type="dxa"/>
          </w:tcPr>
          <w:p w14:paraId="1EBC0C7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主数据区</w:t>
            </w:r>
          </w:p>
        </w:tc>
      </w:tr>
      <w:tr w14:paraId="19B0F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76653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FG_LOB</w:t>
            </w:r>
          </w:p>
        </w:tc>
        <w:tc>
          <w:tcPr>
            <w:tcW w:w="1704" w:type="dxa"/>
          </w:tcPr>
          <w:p w14:paraId="1EE869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TEXT、NTEXT、IMAGE、VARCHAR(MAX)、NVARCHAR(MAX)</w:t>
            </w:r>
          </w:p>
        </w:tc>
        <w:tc>
          <w:tcPr>
            <w:tcW w:w="1704" w:type="dxa"/>
          </w:tcPr>
          <w:p w14:paraId="7FCEC3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.ndf</w:t>
            </w:r>
          </w:p>
        </w:tc>
        <w:tc>
          <w:tcPr>
            <w:tcW w:w="1705" w:type="dxa"/>
          </w:tcPr>
          <w:p w14:paraId="7E23A2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自动增长 1GB–4GB</w:t>
            </w:r>
          </w:p>
        </w:tc>
        <w:tc>
          <w:tcPr>
            <w:tcW w:w="1705" w:type="dxa"/>
          </w:tcPr>
          <w:p w14:paraId="293680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大对象分离</w:t>
            </w:r>
          </w:p>
        </w:tc>
      </w:tr>
      <w:tr w14:paraId="284BD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67053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FG_INDEX</w:t>
            </w:r>
          </w:p>
        </w:tc>
        <w:tc>
          <w:tcPr>
            <w:tcW w:w="1704" w:type="dxa"/>
          </w:tcPr>
          <w:p w14:paraId="1D51499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非聚集索引</w:t>
            </w:r>
          </w:p>
        </w:tc>
        <w:tc>
          <w:tcPr>
            <w:tcW w:w="1704" w:type="dxa"/>
          </w:tcPr>
          <w:p w14:paraId="6F9F72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.</w:t>
            </w:r>
            <w:r>
              <w:rPr>
                <w:rFonts w:hint="default"/>
                <w:vertAlign w:val="baseline"/>
                <w:lang w:val="en-US" w:eastAsia="zh-CN"/>
              </w:rPr>
              <w:t>ndf（可与FG_DATA同盘或分离）</w:t>
            </w:r>
          </w:p>
        </w:tc>
        <w:tc>
          <w:tcPr>
            <w:tcW w:w="1705" w:type="dxa"/>
          </w:tcPr>
          <w:p w14:paraId="72265B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自动增长 512MB–1GB</w:t>
            </w:r>
          </w:p>
        </w:tc>
        <w:tc>
          <w:tcPr>
            <w:tcW w:w="1705" w:type="dxa"/>
          </w:tcPr>
          <w:p w14:paraId="3BD621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可选分离</w:t>
            </w:r>
          </w:p>
        </w:tc>
      </w:tr>
      <w:tr w14:paraId="434C6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C00CB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FG_PARTITION</w:t>
            </w:r>
          </w:p>
        </w:tc>
        <w:tc>
          <w:tcPr>
            <w:tcW w:w="1704" w:type="dxa"/>
          </w:tcPr>
          <w:p w14:paraId="291A4E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分区表数据与索引</w:t>
            </w:r>
          </w:p>
        </w:tc>
        <w:tc>
          <w:tcPr>
            <w:tcW w:w="1704" w:type="dxa"/>
          </w:tcPr>
          <w:p w14:paraId="35199C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.ndf（按分区函数）</w:t>
            </w:r>
          </w:p>
        </w:tc>
        <w:tc>
          <w:tcPr>
            <w:tcW w:w="1705" w:type="dxa"/>
          </w:tcPr>
          <w:p w14:paraId="193011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手动预分配</w:t>
            </w:r>
          </w:p>
        </w:tc>
        <w:tc>
          <w:tcPr>
            <w:tcW w:w="1705" w:type="dxa"/>
          </w:tcPr>
          <w:p w14:paraId="5BC0FF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大表专用</w:t>
            </w:r>
          </w:p>
        </w:tc>
      </w:tr>
      <w:tr w14:paraId="7A700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83395B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723BB41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7C000D6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22518782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1CA2894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E92E456">
      <w:pPr>
        <w:rPr>
          <w:rFonts w:hint="default"/>
          <w:lang w:val="en-US" w:eastAsia="zh-CN"/>
        </w:rPr>
      </w:pPr>
    </w:p>
    <w:p w14:paraId="1630EFB5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文件布局原则（SHOULD）：</w:t>
      </w:r>
    </w:p>
    <w:p w14:paraId="2F2C5607">
      <w:pPr>
        <w:numPr>
          <w:ilvl w:val="0"/>
          <w:numId w:val="1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数据文件与日志文件必须物理分离（不同磁盘阵列）</w:t>
      </w:r>
    </w:p>
    <w:p w14:paraId="317C03BE">
      <w:pPr>
        <w:numPr>
          <w:ilvl w:val="0"/>
          <w:numId w:val="1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TempDB 数据文件数量 = 逻辑处理器数量（≤8个为宜）</w:t>
      </w:r>
    </w:p>
    <w:p w14:paraId="12B210F8">
      <w:pPr>
        <w:numPr>
          <w:ilvl w:val="0"/>
          <w:numId w:val="1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每个文件初始大小建议为最终预期大小的30%–50%，避免频繁自动增长</w:t>
      </w:r>
    </w:p>
    <w:p w14:paraId="04062EBD">
      <w:pPr>
        <w:numPr>
          <w:ilvl w:val="0"/>
          <w:numId w:val="1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自动增长单位统一使用MB（禁止百分比增长）</w:t>
      </w:r>
    </w:p>
    <w:p w14:paraId="7416F211">
      <w:pPr>
        <w:pStyle w:val="3"/>
        <w:bidi w:val="0"/>
        <w:rPr>
          <w:rFonts w:hint="eastAsia"/>
          <w:lang w:val="en-US" w:eastAsia="zh-CN"/>
        </w:rPr>
      </w:pPr>
      <w:bookmarkStart w:id="24" w:name="_Toc14570"/>
      <w:r>
        <w:rPr>
          <w:rFonts w:hint="eastAsia"/>
          <w:lang w:val="en-US" w:eastAsia="zh-CN"/>
        </w:rPr>
        <w:t>4.5 临时数据库优化建议</w:t>
      </w:r>
      <w:bookmarkEnd w:id="24"/>
    </w:p>
    <w:p w14:paraId="269BE39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TempDB 优化基线（生产环境MUST）：</w:t>
      </w:r>
    </w:p>
    <w:p w14:paraId="054A534B">
      <w:pPr>
        <w:numPr>
          <w:ilvl w:val="0"/>
          <w:numId w:val="13"/>
        </w:numPr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文件数：等于逻辑CPU核数（上限8–12个，避免过多调度开销）</w:t>
      </w:r>
    </w:p>
    <w:p w14:paraId="7D8A48D8">
      <w:pPr>
        <w:numPr>
          <w:ilvl w:val="0"/>
          <w:numId w:val="13"/>
        </w:numPr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初始大小：每个文件至少4–8GB（视负载）</w:t>
      </w:r>
    </w:p>
    <w:p w14:paraId="56A34D7D">
      <w:pPr>
        <w:numPr>
          <w:ilvl w:val="0"/>
          <w:numId w:val="13"/>
        </w:numPr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自动增长：512MB 或 1GB（固定大小）</w:t>
      </w:r>
    </w:p>
    <w:p w14:paraId="3CE45565">
      <w:pPr>
        <w:numPr>
          <w:ilvl w:val="0"/>
          <w:numId w:val="13"/>
        </w:numPr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启用 Trace Flag 1117（文件等比例增长）与 1118（减少争用）——SQL 2016+ 默认行为已改善，但仍建议确认</w:t>
      </w:r>
    </w:p>
    <w:p w14:paraId="2D2F66EF">
      <w:pPr>
        <w:numPr>
          <w:ilvl w:val="0"/>
          <w:numId w:val="13"/>
        </w:numPr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开启内存优化元数据表（SQL 2019+）：</w:t>
      </w:r>
    </w:p>
    <w:p w14:paraId="6B446DE4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ALTER SERVER CONFIGURATION SET MEMORY_OPTIMIZED TEMPDB_METADATA = ON;</w:t>
      </w:r>
    </w:p>
    <w:p w14:paraId="4DBA1816">
      <w:pPr>
        <w:numPr>
          <w:ilvl w:val="0"/>
          <w:numId w:val="13"/>
        </w:numPr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监控指标（见第13章）：</w:t>
      </w:r>
    </w:p>
    <w:p w14:paraId="7A73A337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PFS、GAM、SGAM 争用</w:t>
      </w:r>
    </w:p>
    <w:p w14:paraId="1D31D4BA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tempdb 空间使用率 &gt; 80% 告警</w:t>
      </w:r>
    </w:p>
    <w:p w14:paraId="74F039CB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spill to tempdb 的排序/哈希操作比例</w:t>
      </w:r>
    </w:p>
    <w:p w14:paraId="4079FA68">
      <w:pPr>
        <w:rPr>
          <w:rFonts w:hint="eastAsia"/>
          <w:b/>
          <w:bCs/>
          <w:lang w:val="en-US" w:eastAsia="zh-CN"/>
        </w:rPr>
      </w:pPr>
    </w:p>
    <w:p w14:paraId="4AEB795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临时对象命名建议：</w:t>
      </w:r>
    </w:p>
    <w:p w14:paraId="7C428E9E">
      <w:pPr>
        <w:numPr>
          <w:ilvl w:val="0"/>
          <w:numId w:val="14"/>
        </w:numPr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局部临时表：#tmp_order_YYYYMMDD</w:t>
      </w:r>
    </w:p>
    <w:p w14:paraId="062239CF">
      <w:pPr>
        <w:numPr>
          <w:ilvl w:val="0"/>
          <w:numId w:val="14"/>
        </w:numPr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全局临时表：##tmp_export_YYYYMMDDHH（谨慎使用）</w:t>
      </w:r>
    </w:p>
    <w:p w14:paraId="203D8F05">
      <w:pPr>
        <w:numPr>
          <w:ilvl w:val="0"/>
          <w:numId w:val="14"/>
        </w:numPr>
        <w:ind w:left="425" w:leftChars="0" w:hanging="425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表变量优先于临时表（数据量&lt;10万行）</w:t>
      </w:r>
    </w:p>
    <w:p w14:paraId="636DE3A3">
      <w:pPr>
        <w:rPr>
          <w:rFonts w:hint="eastAsia"/>
          <w:b w:val="0"/>
          <w:bCs w:val="0"/>
          <w:lang w:val="en-US" w:eastAsia="zh-CN"/>
        </w:rPr>
      </w:pPr>
    </w:p>
    <w:p w14:paraId="21917962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本章内容为数据库物理层与实例层的最基础约束，直接影响后续表、索引、性能与运维稳定性。所有新建/迁移数据库必须按照本章要求执行初始化脚本，并由DBA完成最终审核。</w:t>
      </w:r>
    </w:p>
    <w:p w14:paraId="6ED50408">
      <w:pPr>
        <w:pStyle w:val="2"/>
        <w:bidi w:val="0"/>
        <w:rPr>
          <w:rFonts w:hint="eastAsia"/>
          <w:lang w:val="en-US" w:eastAsia="zh-CN"/>
        </w:rPr>
      </w:pPr>
      <w:bookmarkStart w:id="25" w:name="_Toc29207"/>
      <w:r>
        <w:rPr>
          <w:rFonts w:hint="eastAsia"/>
          <w:lang w:val="en-US" w:eastAsia="zh-CN"/>
        </w:rPr>
        <w:t>第五章 表结构设计规范</w:t>
      </w:r>
      <w:bookmarkEnd w:id="25"/>
    </w:p>
    <w:p w14:paraId="549563C1">
      <w:pPr>
        <w:pStyle w:val="3"/>
        <w:bidi w:val="0"/>
        <w:rPr>
          <w:rFonts w:hint="eastAsia"/>
          <w:lang w:val="en-US" w:eastAsia="zh-CN"/>
        </w:rPr>
      </w:pPr>
      <w:bookmarkStart w:id="26" w:name="_Toc29616"/>
      <w:r>
        <w:rPr>
          <w:rFonts w:hint="eastAsia"/>
          <w:lang w:val="en-US" w:eastAsia="zh-CN"/>
        </w:rPr>
        <w:t>5.1 基础字段模板</w:t>
      </w:r>
      <w:bookmarkEnd w:id="26"/>
    </w:p>
    <w:p w14:paraId="0BAAD1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绝大多数业务表应遵循以下“基础字段模板”，这些字段在建表时必须显式声明（MUST），除非表属于纯日志/流水/配置类表且有明确豁免理由。</w:t>
      </w:r>
    </w:p>
    <w:p w14:paraId="4ECA8542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[schema].[表名] (</w:t>
      </w:r>
    </w:p>
    <w:p w14:paraId="561A9247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核心业务主键（业务唯一标识）</w:t>
      </w:r>
    </w:p>
    <w:p w14:paraId="1CBAC2FD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                  BIGINT              NOT NULL IDENTITY(1,1),</w:t>
      </w:r>
    </w:p>
    <w:p w14:paraId="4110A302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0DE64FFF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业务唯一键（自然键 / 外部系统编号）</w:t>
      </w:r>
    </w:p>
    <w:p w14:paraId="4AE06774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根据业务选择以下之一或组合</w:t>
      </w:r>
    </w:p>
    <w:p w14:paraId="25A10401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xxx_no              VARCHAR(32)         NOT NULL,           -- 订单号、发票号等</w:t>
      </w:r>
    </w:p>
    <w:p w14:paraId="111D0E13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xxx_code            VARCHAR(20)         NOT NULL,           -- 编码类</w:t>
      </w:r>
    </w:p>
    <w:p w14:paraId="4EA659BB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074D992C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状态 / 软删除</w:t>
      </w:r>
    </w:p>
    <w:p w14:paraId="3823CEF4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status              SMALLINT            NOT NULL    CONSTRAINT df_status DEFAULT 1,</w:t>
      </w:r>
    </w:p>
    <w:p w14:paraId="7FF789B3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is_deleted          BIT                 NOT NULL    CONSTRAINT df_is_deleted DEFAULT 0,</w:t>
      </w:r>
    </w:p>
    <w:p w14:paraId="20E780E0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0C4CA9EC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审计字段（4个必须同时出现）</w:t>
      </w:r>
    </w:p>
    <w:p w14:paraId="64D0F36C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create_time         DATETIME2(3)        NOT NULL    CONSTRAINT df_create_time DEFAULT SYSUTCDATETIME(),</w:t>
      </w:r>
    </w:p>
    <w:p w14:paraId="63AA0692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create_by           NVARCHAR(64)        NOT NULL    CONSTRAINT df_create_by DEFAULT SUSER_SNAME(),</w:t>
      </w:r>
    </w:p>
    <w:p w14:paraId="3A0584DC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update_time         DATETIME2(3)        NULL        CONSTRAINT df_update_time DEFAULT NULL,</w:t>
      </w:r>
    </w:p>
    <w:p w14:paraId="75792BF4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update_by           NVARCHAR(64)        NULL        CONSTRAINT df_update_by DEFAULT NULL,</w:t>
      </w:r>
    </w:p>
    <w:p w14:paraId="1BF0959A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4D689294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可选扩展字段（未来扩展 / 调试 / 追踪）</w:t>
      </w:r>
    </w:p>
    <w:p w14:paraId="116310ED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ext_json            NVARCHAR(MAX)       NULL,                   -- 预留弹性字段</w:t>
      </w:r>
    </w:p>
    <w:p w14:paraId="5D1CFCD1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tenant_id           BIGINT              NULL,                   -- 多租户隔离（未来必须）</w:t>
      </w:r>
    </w:p>
    <w:p w14:paraId="693ABDFF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trace_id            VARCHAR(64)         NULL                    -- 分布式追踪ID（微服务场景）</w:t>
      </w:r>
    </w:p>
    <w:p w14:paraId="110CE2FC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0DD05948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索引建议（见第六章）</w:t>
      </w:r>
    </w:p>
    <w:p w14:paraId="2302FDE3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PRIMARY KEY CLUSTERED (id)</w:t>
      </w:r>
    </w:p>
    <w:p w14:paraId="06EEFC2F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UNIQUE NONCLUSTERED (xxx_no)</w:t>
      </w:r>
    </w:p>
    <w:p w14:paraId="48B5D1D0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7D0A0B9F">
      <w:pPr>
        <w:rPr>
          <w:rFonts w:hint="eastAsia"/>
          <w:lang w:val="en-US" w:eastAsia="zh-CN"/>
        </w:rPr>
      </w:pPr>
    </w:p>
    <w:p w14:paraId="37074A8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强制要求：</w:t>
      </w:r>
    </w:p>
    <w:p w14:paraId="52679119">
      <w:pPr>
        <w:numPr>
          <w:ilvl w:val="0"/>
          <w:numId w:val="1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除纯配置表、日志表外，所有业务表必须至少包含 id、status、is_deleted、create_time、create_by 这5个字段。</w:t>
      </w:r>
    </w:p>
    <w:p w14:paraId="3A643C6D">
      <w:pPr>
        <w:numPr>
          <w:ilvl w:val="0"/>
          <w:numId w:val="15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update_time 和 update_by 在有更新场景的表中必须存在</w:t>
      </w:r>
      <w:r>
        <w:rPr>
          <w:rFonts w:hint="default"/>
          <w:b/>
          <w:bCs/>
          <w:lang w:val="en-US" w:eastAsia="zh-CN"/>
        </w:rPr>
        <w:t>（MUST）</w:t>
      </w:r>
      <w:r>
        <w:rPr>
          <w:rFonts w:hint="default"/>
          <w:lang w:val="en-US" w:eastAsia="zh-CN"/>
        </w:rPr>
        <w:t>。</w:t>
      </w:r>
    </w:p>
    <w:p w14:paraId="0CEAB913">
      <w:pPr>
        <w:pStyle w:val="3"/>
        <w:bidi w:val="0"/>
        <w:rPr>
          <w:rFonts w:hint="eastAsia"/>
          <w:lang w:val="en-US" w:eastAsia="zh-CN"/>
        </w:rPr>
      </w:pPr>
      <w:bookmarkStart w:id="27" w:name="_Toc3067"/>
      <w:r>
        <w:rPr>
          <w:rFonts w:hint="eastAsia"/>
          <w:lang w:val="en-US" w:eastAsia="zh-CN"/>
        </w:rPr>
        <w:t>5.2 主键设计策略</w:t>
      </w:r>
      <w:bookmarkEnd w:id="27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1860"/>
        <w:gridCol w:w="1662"/>
        <w:gridCol w:w="1663"/>
        <w:gridCol w:w="1675"/>
      </w:tblGrid>
      <w:tr w14:paraId="7493B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1704" w:type="dxa"/>
          </w:tcPr>
          <w:p w14:paraId="0C576E1A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场景</w:t>
            </w:r>
          </w:p>
        </w:tc>
        <w:tc>
          <w:tcPr>
            <w:tcW w:w="1704" w:type="dxa"/>
          </w:tcPr>
          <w:p w14:paraId="40817641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推荐主键类型</w:t>
            </w:r>
          </w:p>
        </w:tc>
        <w:tc>
          <w:tcPr>
            <w:tcW w:w="1704" w:type="dxa"/>
          </w:tcPr>
          <w:p w14:paraId="49A7816A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优点</w:t>
            </w:r>
          </w:p>
        </w:tc>
        <w:tc>
          <w:tcPr>
            <w:tcW w:w="1705" w:type="dxa"/>
          </w:tcPr>
          <w:p w14:paraId="3FAAAFF0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缺点</w:t>
            </w:r>
          </w:p>
        </w:tc>
        <w:tc>
          <w:tcPr>
            <w:tcW w:w="1705" w:type="dxa"/>
          </w:tcPr>
          <w:p w14:paraId="7A9DAF8B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强制等级</w:t>
            </w:r>
          </w:p>
        </w:tc>
      </w:tr>
      <w:tr w14:paraId="5361B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8D7F27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绝大多数OLTP业务表</w:t>
            </w:r>
          </w:p>
        </w:tc>
        <w:tc>
          <w:tcPr>
            <w:tcW w:w="1704" w:type="dxa"/>
          </w:tcPr>
          <w:p w14:paraId="42C134F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 IDENTITY(1,1)</w:t>
            </w:r>
          </w:p>
        </w:tc>
        <w:tc>
          <w:tcPr>
            <w:tcW w:w="1704" w:type="dxa"/>
          </w:tcPr>
          <w:p w14:paraId="1856883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顺序写入、索引紧凑、最小存储、最快插入</w:t>
            </w:r>
          </w:p>
        </w:tc>
        <w:tc>
          <w:tcPr>
            <w:tcW w:w="1705" w:type="dxa"/>
          </w:tcPr>
          <w:p w14:paraId="478C2BD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无业务含义、迁移困难</w:t>
            </w:r>
          </w:p>
        </w:tc>
        <w:tc>
          <w:tcPr>
            <w:tcW w:w="1705" w:type="dxa"/>
          </w:tcPr>
          <w:p w14:paraId="4176EB3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MUST</w:t>
            </w:r>
          </w:p>
        </w:tc>
      </w:tr>
      <w:tr w14:paraId="1BB67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61B65A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需要跨系统/分布式唯一性</w:t>
            </w:r>
          </w:p>
        </w:tc>
        <w:tc>
          <w:tcPr>
            <w:tcW w:w="1704" w:type="dxa"/>
          </w:tcPr>
          <w:p w14:paraId="272FE7E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BIGINT（雪花算法 / UUID v7）</w:t>
            </w:r>
          </w:p>
        </w:tc>
        <w:tc>
          <w:tcPr>
            <w:tcW w:w="1704" w:type="dxa"/>
          </w:tcPr>
          <w:p w14:paraId="407B091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全局唯一、无需中心化协调</w:t>
            </w:r>
          </w:p>
        </w:tc>
        <w:tc>
          <w:tcPr>
            <w:tcW w:w="1705" w:type="dxa"/>
          </w:tcPr>
          <w:p w14:paraId="774DA86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随机性导致索引碎片、插入性能下降</w:t>
            </w:r>
          </w:p>
        </w:tc>
        <w:tc>
          <w:tcPr>
            <w:tcW w:w="1705" w:type="dxa"/>
          </w:tcPr>
          <w:p w14:paraId="2ABFA9E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SHOULD</w:t>
            </w:r>
          </w:p>
        </w:tc>
      </w:tr>
      <w:tr w14:paraId="01DAE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186EF2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已有外部系统提供的唯一编号</w:t>
            </w:r>
          </w:p>
        </w:tc>
        <w:tc>
          <w:tcPr>
            <w:tcW w:w="1704" w:type="dxa"/>
          </w:tcPr>
          <w:p w14:paraId="6DDC9A9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VARCHAR(32) / CHAR(18)</w:t>
            </w:r>
          </w:p>
        </w:tc>
        <w:tc>
          <w:tcPr>
            <w:tcW w:w="1704" w:type="dxa"/>
          </w:tcPr>
          <w:p w14:paraId="7DC22F2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与外部系统天然对齐、便于联查</w:t>
            </w:r>
          </w:p>
        </w:tc>
        <w:tc>
          <w:tcPr>
            <w:tcW w:w="1705" w:type="dxa"/>
          </w:tcPr>
          <w:p w14:paraId="4CF25A4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存储大、非顺序、可能需要额外唯一索引</w:t>
            </w:r>
          </w:p>
        </w:tc>
        <w:tc>
          <w:tcPr>
            <w:tcW w:w="1705" w:type="dxa"/>
          </w:tcPr>
          <w:p w14:paraId="65A5331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SHOULD</w:t>
            </w:r>
          </w:p>
        </w:tc>
      </w:tr>
      <w:tr w14:paraId="4B82D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F690CF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纯日志/流水表（写入极高、无更新）</w:t>
            </w:r>
          </w:p>
        </w:tc>
        <w:tc>
          <w:tcPr>
            <w:tcW w:w="1704" w:type="dxa"/>
          </w:tcPr>
          <w:p w14:paraId="726E194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 IDENTITY</w:t>
            </w:r>
          </w:p>
        </w:tc>
        <w:tc>
          <w:tcPr>
            <w:tcW w:w="1704" w:type="dxa"/>
          </w:tcPr>
          <w:p w14:paraId="16984AD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最高吞吐</w:t>
            </w:r>
          </w:p>
        </w:tc>
        <w:tc>
          <w:tcPr>
            <w:tcW w:w="1705" w:type="dxa"/>
          </w:tcPr>
          <w:p w14:paraId="222886A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1705" w:type="dxa"/>
          </w:tcPr>
          <w:p w14:paraId="68A571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MUST</w:t>
            </w:r>
          </w:p>
        </w:tc>
      </w:tr>
      <w:tr w14:paraId="2BB6D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B7DBBD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禁止</w:t>
            </w:r>
          </w:p>
        </w:tc>
        <w:tc>
          <w:tcPr>
            <w:tcW w:w="1704" w:type="dxa"/>
          </w:tcPr>
          <w:p w14:paraId="13822D0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UNIQUEIDENTIFIER (GUID)</w:t>
            </w:r>
          </w:p>
        </w:tc>
        <w:tc>
          <w:tcPr>
            <w:tcW w:w="1704" w:type="dxa"/>
          </w:tcPr>
          <w:p w14:paraId="71B78E5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1705" w:type="dxa"/>
          </w:tcPr>
          <w:p w14:paraId="2E35455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严重碎片、插入性能差、存储浪费</w:t>
            </w:r>
          </w:p>
        </w:tc>
        <w:tc>
          <w:tcPr>
            <w:tcW w:w="1705" w:type="dxa"/>
          </w:tcPr>
          <w:p w14:paraId="680FC7F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MUST NOT</w:t>
            </w:r>
          </w:p>
        </w:tc>
      </w:tr>
    </w:tbl>
    <w:p w14:paraId="1166E51F">
      <w:pPr>
        <w:rPr>
          <w:rFonts w:hint="eastAsia"/>
          <w:lang w:val="en-US" w:eastAsia="zh-CN"/>
        </w:rPr>
      </w:pPr>
    </w:p>
    <w:p w14:paraId="2E0E12D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主键命名：</w:t>
      </w:r>
    </w:p>
    <w:p w14:paraId="236FA323">
      <w:pPr>
        <w:numPr>
          <w:ilvl w:val="0"/>
          <w:numId w:val="15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约束名：pk_[表名]（如 pk_order）</w:t>
      </w:r>
    </w:p>
    <w:p w14:paraId="5D006683">
      <w:pPr>
        <w:numPr>
          <w:ilvl w:val="0"/>
          <w:numId w:val="15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字段名：统一使用 id（强烈推荐），极少数场景可使用 xxx_id（如 user_id 当它是外键兼主键时）</w:t>
      </w:r>
    </w:p>
    <w:p w14:paraId="63D769DA">
      <w:pPr>
        <w:pStyle w:val="3"/>
        <w:bidi w:val="0"/>
        <w:rPr>
          <w:rFonts w:hint="eastAsia"/>
          <w:lang w:val="en-US" w:eastAsia="zh-CN"/>
        </w:rPr>
      </w:pPr>
      <w:bookmarkStart w:id="28" w:name="_Toc16010"/>
      <w:r>
        <w:rPr>
          <w:rFonts w:hint="eastAsia"/>
          <w:lang w:val="en-US" w:eastAsia="zh-CN"/>
        </w:rPr>
        <w:t>5.3 唯一业务键设计要求</w:t>
      </w:r>
      <w:bookmarkEnd w:id="28"/>
    </w:p>
    <w:p w14:paraId="29B12BCE">
      <w:pPr>
        <w:numPr>
          <w:ilvl w:val="0"/>
          <w:numId w:val="1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每张有“业务编号”的表，必须建立唯一非聚集索引（MUST）</w:t>
      </w:r>
    </w:p>
    <w:p w14:paraId="3730432D">
      <w:pPr>
        <w:numPr>
          <w:ilvl w:val="0"/>
          <w:numId w:val="1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字段选择优先级：xxx_no &gt; xxx_code &gt; 自然键组合</w:t>
      </w:r>
    </w:p>
    <w:p w14:paraId="612F5D99">
      <w:pPr>
        <w:numPr>
          <w:ilvl w:val="0"/>
          <w:numId w:val="1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唯一键长度建议 ≤ 100 字节（VARCHAR(32) 通常足够）</w:t>
      </w:r>
    </w:p>
    <w:p w14:paraId="71545B8B">
      <w:pPr>
        <w:numPr>
          <w:ilvl w:val="0"/>
          <w:numId w:val="1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禁止把业务唯一键做成聚集索引（除非表极小且只按该键查询）</w:t>
      </w:r>
    </w:p>
    <w:p w14:paraId="0EA8F9FD">
      <w:pPr>
        <w:numPr>
          <w:ilvl w:val="0"/>
          <w:numId w:val="1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715A57DE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CREATE UNIQUE NONCLUSTERED INDEX ukx_order_order_no </w:t>
      </w:r>
    </w:p>
    <w:p w14:paraId="1FB1479C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ON ord.order (order_no) </w:t>
      </w:r>
    </w:p>
    <w:p w14:paraId="6003F585">
      <w:pPr>
        <w:pStyle w:val="19"/>
        <w:bidi w:val="0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INCLUDE (status, total_amount, create_time);</w:t>
      </w:r>
    </w:p>
    <w:p w14:paraId="26D9E5F5">
      <w:pPr>
        <w:ind w:firstLine="420"/>
        <w:rPr>
          <w:rFonts w:hint="eastAsia"/>
          <w:lang w:val="en-US" w:eastAsia="zh-CN"/>
        </w:rPr>
      </w:pPr>
    </w:p>
    <w:p w14:paraId="25C13EE7">
      <w:pPr>
        <w:pStyle w:val="3"/>
        <w:bidi w:val="0"/>
        <w:rPr>
          <w:rFonts w:hint="eastAsia"/>
          <w:lang w:val="en-US" w:eastAsia="zh-CN"/>
        </w:rPr>
      </w:pPr>
      <w:bookmarkStart w:id="29" w:name="_Toc31865"/>
      <w:r>
        <w:rPr>
          <w:rFonts w:hint="eastAsia"/>
          <w:lang w:val="en-US" w:eastAsia="zh-CN"/>
        </w:rPr>
        <w:t>5.4 软删除实际规范</w:t>
      </w:r>
      <w:bookmarkEnd w:id="29"/>
    </w:p>
    <w:p w14:paraId="77119ABF">
      <w:pPr>
        <w:numPr>
          <w:ilvl w:val="0"/>
          <w:numId w:val="1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强制使用 is_deleted BIT NOT NULL DEFAULT 0 实现逻辑删除（MUST）</w:t>
      </w:r>
    </w:p>
    <w:p w14:paraId="706E469A">
      <w:pPr>
        <w:numPr>
          <w:ilvl w:val="0"/>
          <w:numId w:val="1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所有查询语句必须默认加上 WHERE is_deleted = 0（可通过视图封装）</w:t>
      </w:r>
    </w:p>
    <w:p w14:paraId="341E6AA1">
      <w:pPr>
        <w:numPr>
          <w:ilvl w:val="0"/>
          <w:numId w:val="1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推荐创建视图屏蔽已删除记录：</w:t>
      </w:r>
    </w:p>
    <w:p w14:paraId="08EDBB72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VIEW vw_ord_active_order</w:t>
      </w:r>
    </w:p>
    <w:p w14:paraId="51173D47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</w:t>
      </w:r>
    </w:p>
    <w:p w14:paraId="2E3465A5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* FROM ord.order WHERE is_deleted = 0;</w:t>
      </w:r>
    </w:p>
    <w:p w14:paraId="1BB192EB">
      <w:pPr>
        <w:numPr>
          <w:ilvl w:val="0"/>
          <w:numId w:val="15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物理删除时机：</w:t>
      </w:r>
    </w:p>
    <w:p w14:paraId="08845BF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仅在归档/清理任务中由 DBA 或定时 Job 执行</w:t>
      </w:r>
    </w:p>
    <w:p w14:paraId="7AFD605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必须保留至少 180 天（或按法规要求）</w:t>
      </w:r>
    </w:p>
    <w:p w14:paraId="0C88938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清理前必须有完整备份与审计日志</w:t>
      </w:r>
    </w:p>
    <w:p w14:paraId="473B8D16">
      <w:pPr>
        <w:pStyle w:val="3"/>
        <w:bidi w:val="0"/>
        <w:rPr>
          <w:rFonts w:hint="eastAsia"/>
          <w:lang w:val="en-US" w:eastAsia="zh-CN"/>
        </w:rPr>
      </w:pPr>
      <w:bookmarkStart w:id="30" w:name="_Toc10760"/>
      <w:r>
        <w:rPr>
          <w:rFonts w:hint="eastAsia"/>
          <w:lang w:val="en-US" w:eastAsia="zh-CN"/>
        </w:rPr>
        <w:t>5.5 审计字段规范</w:t>
      </w:r>
      <w:bookmarkEnd w:id="30"/>
    </w:p>
    <w:p w14:paraId="751C6A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必须同时包含以下四个字段（MUST）：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3"/>
        <w:gridCol w:w="1694"/>
        <w:gridCol w:w="1854"/>
        <w:gridCol w:w="1648"/>
        <w:gridCol w:w="1643"/>
      </w:tblGrid>
      <w:tr w14:paraId="166BF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84B818B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字段名</w:t>
            </w:r>
          </w:p>
        </w:tc>
        <w:tc>
          <w:tcPr>
            <w:tcW w:w="1704" w:type="dxa"/>
          </w:tcPr>
          <w:p w14:paraId="2E12293F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1704" w:type="dxa"/>
          </w:tcPr>
          <w:p w14:paraId="1CDEE15E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默认值</w:t>
            </w:r>
          </w:p>
        </w:tc>
        <w:tc>
          <w:tcPr>
            <w:tcW w:w="1705" w:type="dxa"/>
          </w:tcPr>
          <w:p w14:paraId="0FE8E822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可否为空</w:t>
            </w:r>
          </w:p>
        </w:tc>
        <w:tc>
          <w:tcPr>
            <w:tcW w:w="1705" w:type="dxa"/>
          </w:tcPr>
          <w:p w14:paraId="53EFA0E5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说明</w:t>
            </w:r>
          </w:p>
        </w:tc>
      </w:tr>
      <w:tr w14:paraId="342B6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D8DFD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create_time</w:t>
            </w:r>
          </w:p>
        </w:tc>
        <w:tc>
          <w:tcPr>
            <w:tcW w:w="1704" w:type="dxa"/>
          </w:tcPr>
          <w:p w14:paraId="08F175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DATETIME2(3)</w:t>
            </w:r>
          </w:p>
        </w:tc>
        <w:tc>
          <w:tcPr>
            <w:tcW w:w="1704" w:type="dxa"/>
          </w:tcPr>
          <w:p w14:paraId="79F361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SYSUTCDATETIME()</w:t>
            </w:r>
          </w:p>
        </w:tc>
        <w:tc>
          <w:tcPr>
            <w:tcW w:w="1705" w:type="dxa"/>
          </w:tcPr>
          <w:p w14:paraId="439737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NOT NULL</w:t>
            </w:r>
          </w:p>
        </w:tc>
        <w:tc>
          <w:tcPr>
            <w:tcW w:w="1705" w:type="dxa"/>
          </w:tcPr>
          <w:p w14:paraId="61B2C7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UTC时间</w:t>
            </w:r>
          </w:p>
        </w:tc>
      </w:tr>
      <w:tr w14:paraId="5B953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ECC81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create_by</w:t>
            </w:r>
          </w:p>
        </w:tc>
        <w:tc>
          <w:tcPr>
            <w:tcW w:w="1704" w:type="dxa"/>
          </w:tcPr>
          <w:p w14:paraId="02FDEF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NVARCHAR(64)</w:t>
            </w:r>
          </w:p>
        </w:tc>
        <w:tc>
          <w:tcPr>
            <w:tcW w:w="1704" w:type="dxa"/>
          </w:tcPr>
          <w:p w14:paraId="5AC194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SUSER_SNAME() 或应用传入</w:t>
            </w:r>
          </w:p>
        </w:tc>
        <w:tc>
          <w:tcPr>
            <w:tcW w:w="1705" w:type="dxa"/>
          </w:tcPr>
          <w:p w14:paraId="0F18D7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NOT NULL</w:t>
            </w:r>
          </w:p>
        </w:tc>
        <w:tc>
          <w:tcPr>
            <w:tcW w:w="1705" w:type="dxa"/>
          </w:tcPr>
          <w:p w14:paraId="6A9865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创建人</w:t>
            </w:r>
          </w:p>
        </w:tc>
      </w:tr>
      <w:tr w14:paraId="27A4A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C220CF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update_time</w:t>
            </w:r>
          </w:p>
        </w:tc>
        <w:tc>
          <w:tcPr>
            <w:tcW w:w="1704" w:type="dxa"/>
          </w:tcPr>
          <w:p w14:paraId="1C2F18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DATETIME2(3)</w:t>
            </w:r>
          </w:p>
        </w:tc>
        <w:tc>
          <w:tcPr>
            <w:tcW w:w="1704" w:type="dxa"/>
          </w:tcPr>
          <w:p w14:paraId="201C35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NULL</w:t>
            </w:r>
          </w:p>
        </w:tc>
        <w:tc>
          <w:tcPr>
            <w:tcW w:w="1705" w:type="dxa"/>
          </w:tcPr>
          <w:p w14:paraId="5B3475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NULL</w:t>
            </w:r>
          </w:p>
        </w:tc>
        <w:tc>
          <w:tcPr>
            <w:tcW w:w="1705" w:type="dxa"/>
          </w:tcPr>
          <w:p w14:paraId="307598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最后更新时间</w:t>
            </w:r>
          </w:p>
        </w:tc>
      </w:tr>
      <w:tr w14:paraId="3CD5F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D55E8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update_by</w:t>
            </w:r>
          </w:p>
        </w:tc>
        <w:tc>
          <w:tcPr>
            <w:tcW w:w="1704" w:type="dxa"/>
          </w:tcPr>
          <w:p w14:paraId="5DDE6E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NVARCHAR(64)</w:t>
            </w:r>
          </w:p>
        </w:tc>
        <w:tc>
          <w:tcPr>
            <w:tcW w:w="1704" w:type="dxa"/>
          </w:tcPr>
          <w:p w14:paraId="4A0BF5D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NULL</w:t>
            </w:r>
          </w:p>
        </w:tc>
        <w:tc>
          <w:tcPr>
            <w:tcW w:w="1705" w:type="dxa"/>
          </w:tcPr>
          <w:p w14:paraId="528C4B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NULL</w:t>
            </w:r>
          </w:p>
        </w:tc>
        <w:tc>
          <w:tcPr>
            <w:tcW w:w="1705" w:type="dxa"/>
          </w:tcPr>
          <w:p w14:paraId="332C0A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最后更新人</w:t>
            </w:r>
          </w:p>
        </w:tc>
      </w:tr>
      <w:tr w14:paraId="04A6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94AC7D4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788F49D8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38FFB14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2ADE9FA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6EC609E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13EA064D">
      <w:pPr>
        <w:rPr>
          <w:rFonts w:hint="default"/>
          <w:lang w:val="en-US" w:eastAsia="zh-CN"/>
        </w:rPr>
      </w:pPr>
    </w:p>
    <w:p w14:paraId="07F6A3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强烈推荐：通过触发器或应用层统一维护（触发器写法见第九章）。</w:t>
      </w:r>
    </w:p>
    <w:p w14:paraId="2A3952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禁止：仅写 create_time 不写 update_time，或使用本地时区时间。</w:t>
      </w:r>
    </w:p>
    <w:p w14:paraId="2CBC47C1">
      <w:pPr>
        <w:pStyle w:val="3"/>
        <w:bidi w:val="0"/>
        <w:rPr>
          <w:rFonts w:hint="eastAsia"/>
          <w:lang w:val="en-US" w:eastAsia="zh-CN"/>
        </w:rPr>
      </w:pPr>
      <w:bookmarkStart w:id="31" w:name="_Toc29368"/>
      <w:r>
        <w:rPr>
          <w:rFonts w:hint="eastAsia"/>
          <w:lang w:val="en-US" w:eastAsia="zh-CN"/>
        </w:rPr>
        <w:t>5.6 版本控制字段</w:t>
      </w:r>
      <w:bookmarkEnd w:id="31"/>
    </w:p>
    <w:p w14:paraId="15CBED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适用于需要防止并发更新的表（乐观锁）：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727A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2130" w:type="dxa"/>
          </w:tcPr>
          <w:p w14:paraId="70FD6559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字段名</w:t>
            </w:r>
          </w:p>
        </w:tc>
        <w:tc>
          <w:tcPr>
            <w:tcW w:w="2130" w:type="dxa"/>
          </w:tcPr>
          <w:p w14:paraId="24A0B2A3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数据类型</w:t>
            </w:r>
          </w:p>
        </w:tc>
        <w:tc>
          <w:tcPr>
            <w:tcW w:w="2131" w:type="dxa"/>
          </w:tcPr>
          <w:p w14:paraId="177DB962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默认值</w:t>
            </w:r>
          </w:p>
        </w:tc>
        <w:tc>
          <w:tcPr>
            <w:tcW w:w="2131" w:type="dxa"/>
          </w:tcPr>
          <w:p w14:paraId="50D72872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说明</w:t>
            </w:r>
          </w:p>
        </w:tc>
      </w:tr>
      <w:tr w14:paraId="7A9F0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0C3910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row_version</w:t>
            </w:r>
          </w:p>
        </w:tc>
        <w:tc>
          <w:tcPr>
            <w:tcW w:w="2130" w:type="dxa"/>
          </w:tcPr>
          <w:p w14:paraId="34771B9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ROWVERSION</w:t>
            </w:r>
          </w:p>
        </w:tc>
        <w:tc>
          <w:tcPr>
            <w:tcW w:w="2131" w:type="dxa"/>
          </w:tcPr>
          <w:p w14:paraId="4FC9E73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2131" w:type="dxa"/>
          </w:tcPr>
          <w:p w14:paraId="4C1D0E8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系统自动维护的二进制版本戳（推荐）</w:t>
            </w:r>
          </w:p>
        </w:tc>
      </w:tr>
      <w:tr w14:paraId="7B04F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7AE35E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version</w:t>
            </w:r>
          </w:p>
        </w:tc>
        <w:tc>
          <w:tcPr>
            <w:tcW w:w="2130" w:type="dxa"/>
          </w:tcPr>
          <w:p w14:paraId="29F0C5D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</w:t>
            </w:r>
          </w:p>
        </w:tc>
        <w:tc>
          <w:tcPr>
            <w:tcW w:w="2131" w:type="dxa"/>
          </w:tcPr>
          <w:p w14:paraId="33D62D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131" w:type="dxa"/>
          </w:tcPr>
          <w:p w14:paraId="7AF62E6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用层递增（次选）</w:t>
            </w:r>
          </w:p>
        </w:tc>
      </w:tr>
    </w:tbl>
    <w:p w14:paraId="2E291E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优先使用 ROWVERSION（原 timestamp），无需应用关心。</w:t>
      </w:r>
    </w:p>
    <w:p w14:paraId="5CCED88D">
      <w:pPr>
        <w:pStyle w:val="3"/>
        <w:bidi w:val="0"/>
        <w:rPr>
          <w:rFonts w:hint="eastAsia"/>
          <w:lang w:val="en-US" w:eastAsia="zh-CN"/>
        </w:rPr>
      </w:pPr>
      <w:bookmarkStart w:id="32" w:name="_Toc20028"/>
      <w:r>
        <w:rPr>
          <w:rFonts w:hint="eastAsia"/>
          <w:lang w:val="en-US" w:eastAsia="zh-CN"/>
        </w:rPr>
        <w:t>5.7 枚举与状态字段设计</w:t>
      </w:r>
      <w:bookmarkEnd w:id="32"/>
    </w:p>
    <w:p w14:paraId="5EFE04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推荐模式（优先级顺序）：</w:t>
      </w:r>
    </w:p>
    <w:p w14:paraId="04BF05A4">
      <w:pPr>
        <w:numPr>
          <w:ilvl w:val="0"/>
          <w:numId w:val="1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独立状态码表+外键（最规范、最可维护）</w:t>
      </w:r>
    </w:p>
    <w:p w14:paraId="0E855C5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cfg.order_status (</w:t>
      </w:r>
    </w:p>
    <w:p w14:paraId="320DFC0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status SMALLINT PRIMARY KEY,</w:t>
      </w:r>
    </w:p>
    <w:p w14:paraId="5D2BD9D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  NVARCHAR(50) NOT NULL,</w:t>
      </w:r>
    </w:p>
    <w:p w14:paraId="4476E79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description NVARCHAR(200) NULL</w:t>
      </w:r>
    </w:p>
    <w:p w14:paraId="1903A40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02792277">
      <w:pPr>
        <w:numPr>
          <w:ilvl w:val="0"/>
          <w:numId w:val="1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CHECK约束+SMALLINT（次选，简单场景）</w:t>
      </w:r>
    </w:p>
    <w:p w14:paraId="2BCFEE1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status SMALLINT NOT NULL CHECK (status IN (0,1,10,20,30,90,99)),</w:t>
      </w:r>
    </w:p>
    <w:p w14:paraId="78AAA45C">
      <w:pPr>
        <w:numPr>
          <w:ilvl w:val="0"/>
          <w:numId w:val="1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CARCHAR+CHECK（国际化需求时）</w:t>
      </w:r>
    </w:p>
    <w:p w14:paraId="70A43A6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status_code VARCHAR(10) NOT NULL CHECK (status_code IN ('PENDING','PAID','SHIPPED','CANCELLED')),</w:t>
      </w:r>
    </w:p>
    <w:p w14:paraId="2F72E964">
      <w:pPr>
        <w:rPr>
          <w:rFonts w:hint="default"/>
          <w:lang w:val="en-US" w:eastAsia="zh-CN"/>
        </w:rPr>
      </w:pPr>
    </w:p>
    <w:p w14:paraId="0BC776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禁止：直接用字符串存“已支付”“待发货”等中文/长描述</w:t>
      </w:r>
    </w:p>
    <w:p w14:paraId="11B891EA">
      <w:pPr>
        <w:rPr>
          <w:rFonts w:hint="default"/>
          <w:lang w:val="en-US" w:eastAsia="zh-CN"/>
        </w:rPr>
      </w:pPr>
    </w:p>
    <w:p w14:paraId="46B38746">
      <w:pPr>
        <w:pStyle w:val="3"/>
        <w:bidi w:val="0"/>
        <w:rPr>
          <w:rFonts w:hint="eastAsia"/>
          <w:lang w:val="en-US" w:eastAsia="zh-CN"/>
        </w:rPr>
      </w:pPr>
      <w:bookmarkStart w:id="33" w:name="_Toc24036"/>
      <w:r>
        <w:rPr>
          <w:rFonts w:hint="eastAsia"/>
          <w:lang w:val="en-US" w:eastAsia="zh-CN"/>
        </w:rPr>
        <w:t>5.8 常见字段数据类型选型表</w:t>
      </w:r>
      <w:bookmarkEnd w:id="33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9"/>
        <w:gridCol w:w="2020"/>
        <w:gridCol w:w="1711"/>
        <w:gridCol w:w="1860"/>
        <w:gridCol w:w="1442"/>
      </w:tblGrid>
      <w:tr w14:paraId="7DB14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703" w:type="dxa"/>
          </w:tcPr>
          <w:p w14:paraId="05AF473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业务含义</w:t>
            </w:r>
          </w:p>
        </w:tc>
        <w:tc>
          <w:tcPr>
            <w:tcW w:w="1703" w:type="dxa"/>
          </w:tcPr>
          <w:p w14:paraId="11FE88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首选类型</w:t>
            </w:r>
          </w:p>
        </w:tc>
        <w:tc>
          <w:tcPr>
            <w:tcW w:w="1704" w:type="dxa"/>
          </w:tcPr>
          <w:p w14:paraId="7FBF47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次选类型</w:t>
            </w:r>
          </w:p>
        </w:tc>
        <w:tc>
          <w:tcPr>
            <w:tcW w:w="1704" w:type="dxa"/>
          </w:tcPr>
          <w:p w14:paraId="0AE58F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禁止类型</w:t>
            </w:r>
          </w:p>
        </w:tc>
        <w:tc>
          <w:tcPr>
            <w:tcW w:w="1704" w:type="dxa"/>
          </w:tcPr>
          <w:p w14:paraId="730D46B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说明</w:t>
            </w:r>
          </w:p>
        </w:tc>
      </w:tr>
      <w:tr w14:paraId="57FF4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54AD5D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自增主键</w:t>
            </w:r>
          </w:p>
        </w:tc>
        <w:tc>
          <w:tcPr>
            <w:tcW w:w="1703" w:type="dxa"/>
          </w:tcPr>
          <w:p w14:paraId="39506C7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BIGINT</w:t>
            </w:r>
          </w:p>
        </w:tc>
        <w:tc>
          <w:tcPr>
            <w:tcW w:w="1704" w:type="dxa"/>
          </w:tcPr>
          <w:p w14:paraId="275CFF9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1704" w:type="dxa"/>
          </w:tcPr>
          <w:p w14:paraId="42162B5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UNIQUEIDENTIFIER</w:t>
            </w:r>
          </w:p>
        </w:tc>
        <w:tc>
          <w:tcPr>
            <w:tcW w:w="1704" w:type="dxa"/>
          </w:tcPr>
          <w:p w14:paraId="5AA30BA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预留增长空间</w:t>
            </w:r>
          </w:p>
        </w:tc>
      </w:tr>
      <w:tr w14:paraId="10B9C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1AE707C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业务编号（订单号等）</w:t>
            </w:r>
          </w:p>
        </w:tc>
        <w:tc>
          <w:tcPr>
            <w:tcW w:w="1703" w:type="dxa"/>
          </w:tcPr>
          <w:p w14:paraId="307FB98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VARCHAR(32)</w:t>
            </w:r>
          </w:p>
        </w:tc>
        <w:tc>
          <w:tcPr>
            <w:tcW w:w="1704" w:type="dxa"/>
          </w:tcPr>
          <w:p w14:paraId="6F6903F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CHAR(18)</w:t>
            </w:r>
          </w:p>
        </w:tc>
        <w:tc>
          <w:tcPr>
            <w:tcW w:w="1704" w:type="dxa"/>
          </w:tcPr>
          <w:p w14:paraId="1AAE70C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NVARCHAR</w:t>
            </w:r>
          </w:p>
        </w:tc>
        <w:tc>
          <w:tcPr>
            <w:tcW w:w="1704" w:type="dxa"/>
          </w:tcPr>
          <w:p w14:paraId="66A818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纯英文+数字</w:t>
            </w:r>
          </w:p>
        </w:tc>
      </w:tr>
      <w:tr w14:paraId="7B31A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5D315B3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中文名称/描述</w:t>
            </w:r>
          </w:p>
        </w:tc>
        <w:tc>
          <w:tcPr>
            <w:tcW w:w="1703" w:type="dxa"/>
          </w:tcPr>
          <w:p w14:paraId="67297AD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NVARCHAR(100/500)</w:t>
            </w:r>
          </w:p>
        </w:tc>
        <w:tc>
          <w:tcPr>
            <w:tcW w:w="1704" w:type="dxa"/>
          </w:tcPr>
          <w:p w14:paraId="3FB085E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NVARCHAR(MAX)</w:t>
            </w:r>
          </w:p>
        </w:tc>
        <w:tc>
          <w:tcPr>
            <w:tcW w:w="1704" w:type="dxa"/>
          </w:tcPr>
          <w:p w14:paraId="32E9C98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VARCHAR</w:t>
            </w:r>
          </w:p>
        </w:tc>
        <w:tc>
          <w:tcPr>
            <w:tcW w:w="1704" w:type="dxa"/>
          </w:tcPr>
          <w:p w14:paraId="3B2C671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</w:tr>
      <w:tr w14:paraId="42DFF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atLeast"/>
        </w:trPr>
        <w:tc>
          <w:tcPr>
            <w:tcW w:w="1703" w:type="dxa"/>
          </w:tcPr>
          <w:p w14:paraId="073BC5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金额</w:t>
            </w:r>
          </w:p>
        </w:tc>
        <w:tc>
          <w:tcPr>
            <w:tcW w:w="1703" w:type="dxa"/>
          </w:tcPr>
          <w:p w14:paraId="605CD98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DECIMAL(18,4)</w:t>
            </w:r>
          </w:p>
        </w:tc>
        <w:tc>
          <w:tcPr>
            <w:tcW w:w="1704" w:type="dxa"/>
          </w:tcPr>
          <w:p w14:paraId="0074EEC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DECIMAL(19,4)</w:t>
            </w:r>
          </w:p>
        </w:tc>
        <w:tc>
          <w:tcPr>
            <w:tcW w:w="1704" w:type="dxa"/>
          </w:tcPr>
          <w:p w14:paraId="0BA9F9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FLOAT / MONY</w:t>
            </w:r>
          </w:p>
        </w:tc>
        <w:tc>
          <w:tcPr>
            <w:tcW w:w="1704" w:type="dxa"/>
          </w:tcPr>
          <w:p w14:paraId="1DE925E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精度与四舍五入</w:t>
            </w:r>
          </w:p>
        </w:tc>
      </w:tr>
      <w:tr w14:paraId="46F53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432E68B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数量（整数）</w:t>
            </w:r>
          </w:p>
        </w:tc>
        <w:tc>
          <w:tcPr>
            <w:tcW w:w="1703" w:type="dxa"/>
          </w:tcPr>
          <w:p w14:paraId="4AF53B2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 / BIGINT</w:t>
            </w:r>
          </w:p>
        </w:tc>
        <w:tc>
          <w:tcPr>
            <w:tcW w:w="1704" w:type="dxa"/>
          </w:tcPr>
          <w:p w14:paraId="4509213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DECIMAL(18,0)</w:t>
            </w:r>
          </w:p>
        </w:tc>
        <w:tc>
          <w:tcPr>
            <w:tcW w:w="1704" w:type="dxa"/>
          </w:tcPr>
          <w:p w14:paraId="61222D7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FLOAT</w:t>
            </w:r>
          </w:p>
        </w:tc>
        <w:tc>
          <w:tcPr>
            <w:tcW w:w="1704" w:type="dxa"/>
          </w:tcPr>
          <w:p w14:paraId="3BB187B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</w:tr>
      <w:tr w14:paraId="38E62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22946A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数量（小数）</w:t>
            </w:r>
          </w:p>
        </w:tc>
        <w:tc>
          <w:tcPr>
            <w:tcW w:w="1703" w:type="dxa"/>
          </w:tcPr>
          <w:p w14:paraId="22AF663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DECIMAL(18,3)</w:t>
            </w:r>
          </w:p>
        </w:tc>
        <w:tc>
          <w:tcPr>
            <w:tcW w:w="1704" w:type="dxa"/>
          </w:tcPr>
          <w:p w14:paraId="60C0C0C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DECIMAL(18,4)</w:t>
            </w:r>
          </w:p>
        </w:tc>
        <w:tc>
          <w:tcPr>
            <w:tcW w:w="1704" w:type="dxa"/>
          </w:tcPr>
          <w:p w14:paraId="6F269DA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FLOAT</w:t>
            </w:r>
          </w:p>
        </w:tc>
        <w:tc>
          <w:tcPr>
            <w:tcW w:w="1704" w:type="dxa"/>
          </w:tcPr>
          <w:p w14:paraId="6692C0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视精度需求</w:t>
            </w:r>
          </w:p>
        </w:tc>
      </w:tr>
      <w:tr w14:paraId="39198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420F6C6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时间（精确到毫秒）</w:t>
            </w:r>
          </w:p>
        </w:tc>
        <w:tc>
          <w:tcPr>
            <w:tcW w:w="1703" w:type="dxa"/>
          </w:tcPr>
          <w:p w14:paraId="4A71CD2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DATETIME2(3)</w:t>
            </w:r>
          </w:p>
        </w:tc>
        <w:tc>
          <w:tcPr>
            <w:tcW w:w="1704" w:type="dxa"/>
          </w:tcPr>
          <w:p w14:paraId="3101EB1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DATETIME2(0)</w:t>
            </w:r>
          </w:p>
        </w:tc>
        <w:tc>
          <w:tcPr>
            <w:tcW w:w="1704" w:type="dxa"/>
          </w:tcPr>
          <w:p w14:paraId="07415D5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DATETIME / SMALLDATETIME</w:t>
            </w:r>
          </w:p>
        </w:tc>
        <w:tc>
          <w:tcPr>
            <w:tcW w:w="1704" w:type="dxa"/>
          </w:tcPr>
          <w:p w14:paraId="2A9D06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推荐3位毫秒</w:t>
            </w:r>
          </w:p>
        </w:tc>
      </w:tr>
      <w:tr w14:paraId="0A13A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62A6032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JSON扩展字段</w:t>
            </w:r>
          </w:p>
        </w:tc>
        <w:tc>
          <w:tcPr>
            <w:tcW w:w="1703" w:type="dxa"/>
          </w:tcPr>
          <w:p w14:paraId="7E79B88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NVARCHAR(MAX)</w:t>
            </w:r>
          </w:p>
        </w:tc>
        <w:tc>
          <w:tcPr>
            <w:tcW w:w="1704" w:type="dxa"/>
          </w:tcPr>
          <w:p w14:paraId="55F860A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1704" w:type="dxa"/>
          </w:tcPr>
          <w:p w14:paraId="141BEB3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TEXT</w:t>
            </w:r>
          </w:p>
        </w:tc>
        <w:tc>
          <w:tcPr>
            <w:tcW w:w="1704" w:type="dxa"/>
          </w:tcPr>
          <w:p w14:paraId="0CD9A63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</w:tr>
      <w:tr w14:paraId="08B6F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2192A17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枚举/状态</w:t>
            </w:r>
          </w:p>
        </w:tc>
        <w:tc>
          <w:tcPr>
            <w:tcW w:w="1703" w:type="dxa"/>
          </w:tcPr>
          <w:p w14:paraId="00DE596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SMALLINT</w:t>
            </w:r>
          </w:p>
        </w:tc>
        <w:tc>
          <w:tcPr>
            <w:tcW w:w="1704" w:type="dxa"/>
          </w:tcPr>
          <w:p w14:paraId="5661D02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TINYINT</w:t>
            </w:r>
          </w:p>
        </w:tc>
        <w:tc>
          <w:tcPr>
            <w:tcW w:w="1704" w:type="dxa"/>
          </w:tcPr>
          <w:p w14:paraId="5475B94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 / VARCHAR</w:t>
            </w:r>
          </w:p>
        </w:tc>
        <w:tc>
          <w:tcPr>
            <w:tcW w:w="1704" w:type="dxa"/>
          </w:tcPr>
          <w:p w14:paraId="1B59669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</w:tr>
      <w:tr w14:paraId="6A134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3" w:type="dxa"/>
          </w:tcPr>
          <w:p w14:paraId="058E76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标志位</w:t>
            </w:r>
          </w:p>
        </w:tc>
        <w:tc>
          <w:tcPr>
            <w:tcW w:w="1703" w:type="dxa"/>
          </w:tcPr>
          <w:p w14:paraId="04B56F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BIT</w:t>
            </w:r>
          </w:p>
        </w:tc>
        <w:tc>
          <w:tcPr>
            <w:tcW w:w="1704" w:type="dxa"/>
          </w:tcPr>
          <w:p w14:paraId="2FDBC05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1704" w:type="dxa"/>
          </w:tcPr>
          <w:p w14:paraId="0DDCA43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TINYINT(0/1)</w:t>
            </w:r>
          </w:p>
        </w:tc>
        <w:tc>
          <w:tcPr>
            <w:tcW w:w="1704" w:type="dxa"/>
          </w:tcPr>
          <w:p w14:paraId="6173534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</w:tr>
    </w:tbl>
    <w:p w14:paraId="334E88A0">
      <w:pPr>
        <w:rPr>
          <w:rFonts w:hint="eastAsia"/>
          <w:lang w:val="en-US" w:eastAsia="zh-CN"/>
        </w:rPr>
      </w:pPr>
    </w:p>
    <w:p w14:paraId="15D415F2">
      <w:pPr>
        <w:pStyle w:val="3"/>
        <w:bidi w:val="0"/>
        <w:rPr>
          <w:rFonts w:hint="eastAsia"/>
          <w:lang w:val="en-US" w:eastAsia="zh-CN"/>
        </w:rPr>
      </w:pPr>
      <w:bookmarkStart w:id="34" w:name="_Toc16256"/>
      <w:r>
        <w:rPr>
          <w:rFonts w:hint="eastAsia"/>
          <w:lang w:val="en-US" w:eastAsia="zh-CN"/>
        </w:rPr>
        <w:t>5.9 大字段使用限制</w:t>
      </w:r>
      <w:bookmarkEnd w:id="34"/>
    </w:p>
    <w:p w14:paraId="44244EE3">
      <w:pPr>
        <w:numPr>
          <w:ilvl w:val="0"/>
          <w:numId w:val="1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VARCHAR(MAX)/NVARCHAR(MAX) 总量 ≤ 表字段数的 20%</w:t>
      </w:r>
    </w:p>
    <w:p w14:paraId="7CC58792">
      <w:pPr>
        <w:numPr>
          <w:ilvl w:val="0"/>
          <w:numId w:val="1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单个表最多允许 2 个 MAX 类型字段（SHOULD）</w:t>
      </w:r>
    </w:p>
    <w:p w14:paraId="6F8331F9">
      <w:pPr>
        <w:numPr>
          <w:ilvl w:val="0"/>
          <w:numId w:val="1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大字段建议单独放 FG_LOB 文件组</w:t>
      </w:r>
    </w:p>
    <w:p w14:paraId="4F3BB5A5">
      <w:pPr>
        <w:numPr>
          <w:ilvl w:val="0"/>
          <w:numId w:val="1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禁止在频繁查询的表上放多个大字段</w:t>
      </w:r>
    </w:p>
    <w:p w14:paraId="2EEE933D">
      <w:pPr>
        <w:numPr>
          <w:ilvl w:val="0"/>
          <w:numId w:val="1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超过 8000 字节的文本内容，强烈建议迁移至独立表（1:1 或 1:N）</w:t>
      </w:r>
    </w:p>
    <w:p w14:paraId="6ACC72C7">
      <w:pPr>
        <w:pStyle w:val="3"/>
        <w:bidi w:val="0"/>
        <w:rPr>
          <w:rFonts w:hint="eastAsia"/>
          <w:lang w:val="en-US" w:eastAsia="zh-CN"/>
        </w:rPr>
      </w:pPr>
      <w:bookmarkStart w:id="35" w:name="_Toc17249"/>
      <w:r>
        <w:rPr>
          <w:rFonts w:hint="eastAsia"/>
          <w:lang w:val="en-US" w:eastAsia="zh-CN"/>
        </w:rPr>
        <w:t>5.10 列压缩与数据类型优化建议</w:t>
      </w:r>
      <w:bookmarkEnd w:id="35"/>
    </w:p>
    <w:p w14:paraId="51D5FA0A">
      <w:pPr>
        <w:numPr>
          <w:ilvl w:val="0"/>
          <w:numId w:val="1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数据压缩（页面/行压缩）</w:t>
      </w:r>
    </w:p>
    <w:p w14:paraId="0E560C87">
      <w:pPr>
        <w:numPr>
          <w:ilvl w:val="0"/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所有核心业务表默认开启 页面压缩（SHOULD）</w:t>
      </w:r>
    </w:p>
    <w:p w14:paraId="3C9F02E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数据量 &gt; 500万行且更新不频繁的表，可开启 列存储压缩（Columnstore）</w:t>
      </w:r>
    </w:p>
    <w:p w14:paraId="36C0ADEA">
      <w:pPr>
        <w:rPr>
          <w:rFonts w:hint="eastAsia"/>
          <w:lang w:val="en-US" w:eastAsia="zh-CN"/>
        </w:rPr>
      </w:pPr>
    </w:p>
    <w:p w14:paraId="0D7E90FB">
      <w:pPr>
        <w:numPr>
          <w:ilvl w:val="0"/>
          <w:numId w:val="1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稀疏列（Sparse Column）：适用于 80% 以上记录为 NULL 的列</w:t>
      </w:r>
    </w:p>
    <w:p w14:paraId="21F405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示例：remark_desc NVARCHAR(500) SPARSE NULL</w:t>
      </w:r>
    </w:p>
    <w:p w14:paraId="7FD887BF">
      <w:pPr>
        <w:numPr>
          <w:ilvl w:val="0"/>
          <w:numId w:val="17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数据类型优化检查点（建表评审必看）：</w:t>
      </w:r>
    </w:p>
    <w:p w14:paraId="3A7338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□ 是否避免了 NVARCHAR 用在纯英文/数字字段？</w:t>
      </w:r>
    </w:p>
    <w:p w14:paraId="5CBA52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□ DECIMAL 是否精确到业务需要的位数？</w:t>
      </w:r>
    </w:p>
    <w:p w14:paraId="7224C2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□ 是否存在可以降为 SMALLINT/TINYINT 的状态/类型字段？</w:t>
      </w:r>
    </w:p>
    <w:p w14:paraId="17F8BF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□ 是否有过多 DATETIME2(7)（默认精度过高）？</w:t>
      </w:r>
    </w:p>
    <w:p w14:paraId="332DE6C0">
      <w:pPr>
        <w:pStyle w:val="2"/>
        <w:bidi w:val="0"/>
        <w:rPr>
          <w:rFonts w:hint="eastAsia"/>
          <w:lang w:val="en-US" w:eastAsia="zh-CN"/>
        </w:rPr>
      </w:pPr>
      <w:bookmarkStart w:id="36" w:name="_Toc28241"/>
      <w:r>
        <w:rPr>
          <w:rFonts w:hint="eastAsia"/>
          <w:lang w:val="en-US" w:eastAsia="zh-CN"/>
        </w:rPr>
        <w:t>第六章 索引设计规范</w:t>
      </w:r>
      <w:bookmarkEnd w:id="36"/>
    </w:p>
    <w:p w14:paraId="5D05354E">
      <w:pPr>
        <w:pStyle w:val="3"/>
        <w:bidi w:val="0"/>
        <w:rPr>
          <w:rFonts w:hint="eastAsia"/>
          <w:lang w:val="en-US" w:eastAsia="zh-CN"/>
        </w:rPr>
      </w:pPr>
      <w:bookmarkStart w:id="37" w:name="_Toc30647"/>
      <w:r>
        <w:rPr>
          <w:rFonts w:hint="eastAsia"/>
          <w:lang w:val="en-US" w:eastAsia="zh-CN"/>
        </w:rPr>
        <w:t>6.1 索引设计总体原则</w:t>
      </w:r>
      <w:bookmarkEnd w:id="37"/>
    </w:p>
    <w:p w14:paraId="334387B5">
      <w:pPr>
        <w:numPr>
          <w:ilvl w:val="0"/>
          <w:numId w:val="18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业务驱动而非猜测驱动</w:t>
      </w:r>
    </w:p>
    <w:p w14:paraId="4DFFE5F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索引必须基于明确的查询模式、WHERE/JOIN/ORDER BY/GROUP BY条件设计，而不是“感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觉可能会用”或“多建总没错”。</w:t>
      </w:r>
    </w:p>
    <w:p w14:paraId="321E4D46">
      <w:pPr>
        <w:numPr>
          <w:ilvl w:val="0"/>
          <w:numId w:val="18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写放大代价优先考虑</w:t>
      </w:r>
    </w:p>
    <w:p w14:paraId="21E504F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每增加一个非聚集索引，INSERT/UPDATE/DELETE 的代价都会线性增加。核心高频写表（订单、支付流水等）非聚集索引总数 ≤ 5 个（强烈建议）。</w:t>
      </w:r>
    </w:p>
    <w:p w14:paraId="620A5C5A">
      <w:pPr>
        <w:numPr>
          <w:ilvl w:val="0"/>
          <w:numId w:val="18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覆盖索引优先</w:t>
      </w:r>
    </w:p>
    <w:p w14:paraId="20E11E5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能用覆盖索引解决的查询，绝不走回表（Key Lookup）。</w:t>
      </w:r>
    </w:p>
    <w:p w14:paraId="63E16475">
      <w:pPr>
        <w:numPr>
          <w:ilvl w:val="0"/>
          <w:numId w:val="18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最左前缀原则严格遵守</w:t>
      </w:r>
    </w:p>
    <w:p w14:paraId="4A7580BB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复合索引的字段顺序必须与查询中最常见的过滤/排序组合高度匹配。</w:t>
      </w:r>
    </w:p>
    <w:p w14:paraId="1E74DECA">
      <w:pPr>
        <w:numPr>
          <w:ilvl w:val="0"/>
          <w:numId w:val="18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索引选择性排序</w:t>
      </w:r>
    </w:p>
    <w:p w14:paraId="77BA0C4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复合索引中，高选择性（区分度高）的列放前面，低选择性列放后面。</w:t>
      </w:r>
    </w:p>
    <w:p w14:paraId="4B2C750A">
      <w:pPr>
        <w:numPr>
          <w:ilvl w:val="0"/>
          <w:numId w:val="18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定期维护与主动清理</w:t>
      </w:r>
    </w:p>
    <w:p w14:paraId="5FC9579E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索引不是越多越好。每年至少执行一次“索引使用率 &amp; 冗余索引分析”，删除使用率 &lt; 5% 或完全冗余的索引。</w:t>
      </w:r>
    </w:p>
    <w:p w14:paraId="410A4A25">
      <w:pPr>
        <w:pStyle w:val="3"/>
        <w:bidi w:val="0"/>
        <w:rPr>
          <w:rFonts w:hint="eastAsia"/>
          <w:lang w:val="en-US" w:eastAsia="zh-CN"/>
        </w:rPr>
      </w:pPr>
      <w:bookmarkStart w:id="38" w:name="_Toc29455"/>
      <w:r>
        <w:rPr>
          <w:rFonts w:hint="eastAsia"/>
          <w:lang w:val="en-US" w:eastAsia="zh-CN"/>
        </w:rPr>
        <w:t>6.2 聚集索引选择策略</w:t>
      </w:r>
      <w:bookmarkEnd w:id="38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0B851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2D368DB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场景</w:t>
            </w:r>
          </w:p>
        </w:tc>
        <w:tc>
          <w:tcPr>
            <w:tcW w:w="2130" w:type="dxa"/>
          </w:tcPr>
          <w:p w14:paraId="7592F724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推荐聚集索引字段</w:t>
            </w:r>
          </w:p>
        </w:tc>
        <w:tc>
          <w:tcPr>
            <w:tcW w:w="2131" w:type="dxa"/>
          </w:tcPr>
          <w:p w14:paraId="42D1C2EF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理由</w:t>
            </w:r>
          </w:p>
        </w:tc>
        <w:tc>
          <w:tcPr>
            <w:tcW w:w="2131" w:type="dxa"/>
          </w:tcPr>
          <w:p w14:paraId="57EFB421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强制等级</w:t>
            </w:r>
          </w:p>
        </w:tc>
      </w:tr>
      <w:tr w14:paraId="1A769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B49F7C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绝大多数OLTP业务表</w:t>
            </w:r>
          </w:p>
        </w:tc>
        <w:tc>
          <w:tcPr>
            <w:tcW w:w="2130" w:type="dxa"/>
          </w:tcPr>
          <w:p w14:paraId="43290D5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 id BIGINT IDENTITY</w:t>
            </w:r>
          </w:p>
        </w:tc>
        <w:tc>
          <w:tcPr>
            <w:tcW w:w="2131" w:type="dxa"/>
          </w:tcPr>
          <w:p w14:paraId="11F61A9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顺序写入、无热点、插入最快、最小碎片</w:t>
            </w:r>
          </w:p>
        </w:tc>
        <w:tc>
          <w:tcPr>
            <w:tcW w:w="2131" w:type="dxa"/>
          </w:tcPr>
          <w:p w14:paraId="60184DD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MUST</w:t>
            </w:r>
          </w:p>
        </w:tc>
      </w:tr>
      <w:tr w14:paraId="21FE0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0831A1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按时间范围频繁查询且顺序插入</w:t>
            </w:r>
          </w:p>
        </w:tc>
        <w:tc>
          <w:tcPr>
            <w:tcW w:w="2130" w:type="dxa"/>
          </w:tcPr>
          <w:p w14:paraId="70AA40F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create_time 或 business_date</w:t>
            </w:r>
          </w:p>
        </w:tc>
        <w:tc>
          <w:tcPr>
            <w:tcW w:w="2131" w:type="dxa"/>
          </w:tcPr>
          <w:p w14:paraId="6F52338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支持范围扫描 + 顺序写入，但需配合分区</w:t>
            </w:r>
          </w:p>
        </w:tc>
        <w:tc>
          <w:tcPr>
            <w:tcW w:w="2131" w:type="dxa"/>
          </w:tcPr>
          <w:p w14:paraId="7842226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SHOULD</w:t>
            </w:r>
          </w:p>
        </w:tc>
      </w:tr>
      <w:tr w14:paraId="5F0A3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734F3D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纯追加型日志/流水表</w:t>
            </w:r>
          </w:p>
        </w:tc>
        <w:tc>
          <w:tcPr>
            <w:tcW w:w="2130" w:type="dxa"/>
          </w:tcPr>
          <w:p w14:paraId="6984D2E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 或 event_time</w:t>
            </w:r>
          </w:p>
        </w:tc>
        <w:tc>
          <w:tcPr>
            <w:tcW w:w="2131" w:type="dxa"/>
          </w:tcPr>
          <w:p w14:paraId="734A855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追求最高吞吐，接受少量碎片</w:t>
            </w:r>
          </w:p>
        </w:tc>
        <w:tc>
          <w:tcPr>
            <w:tcW w:w="2131" w:type="dxa"/>
          </w:tcPr>
          <w:p w14:paraId="6769CF0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MUST</w:t>
            </w:r>
          </w:p>
        </w:tc>
      </w:tr>
      <w:tr w14:paraId="02526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F498E1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需要频繁按业务唯一键查询且几乎无插入</w:t>
            </w:r>
          </w:p>
        </w:tc>
        <w:tc>
          <w:tcPr>
            <w:tcW w:w="2130" w:type="dxa"/>
          </w:tcPr>
          <w:p w14:paraId="1E0E281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order_no / invoice_no</w:t>
            </w:r>
          </w:p>
        </w:tc>
        <w:tc>
          <w:tcPr>
            <w:tcW w:w="2131" w:type="dxa"/>
          </w:tcPr>
          <w:p w14:paraId="20B156D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极少数场景（历史表、只读归档表）</w:t>
            </w:r>
          </w:p>
        </w:tc>
        <w:tc>
          <w:tcPr>
            <w:tcW w:w="2131" w:type="dxa"/>
          </w:tcPr>
          <w:p w14:paraId="3365FAA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谨慎使用</w:t>
            </w:r>
          </w:p>
        </w:tc>
      </w:tr>
      <w:tr w14:paraId="47D2F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55E274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禁止</w:t>
            </w:r>
          </w:p>
        </w:tc>
        <w:tc>
          <w:tcPr>
            <w:tcW w:w="2130" w:type="dxa"/>
          </w:tcPr>
          <w:p w14:paraId="10CF37A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GUID / 随机字符串 / 低选择性字段（如 status）</w:t>
            </w:r>
          </w:p>
        </w:tc>
        <w:tc>
          <w:tcPr>
            <w:tcW w:w="2131" w:type="dxa"/>
          </w:tcPr>
          <w:p w14:paraId="56A443A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严重页面分裂、热点插入、碎片爆炸</w:t>
            </w:r>
          </w:p>
        </w:tc>
        <w:tc>
          <w:tcPr>
            <w:tcW w:w="2131" w:type="dxa"/>
          </w:tcPr>
          <w:p w14:paraId="0908ECC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MUST NOT</w:t>
            </w:r>
          </w:p>
        </w:tc>
      </w:tr>
    </w:tbl>
    <w:p w14:paraId="58D17D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结论：95%以上的业务表，聚集索引都应该是自增 BIGINT 主键。其他选择必须有性能测试报告支撑并经DBA审批。</w:t>
      </w:r>
    </w:p>
    <w:p w14:paraId="2267E36A">
      <w:pPr>
        <w:pStyle w:val="3"/>
        <w:bidi w:val="0"/>
        <w:rPr>
          <w:rFonts w:hint="eastAsia"/>
          <w:lang w:val="en-US" w:eastAsia="zh-CN"/>
        </w:rPr>
      </w:pPr>
      <w:bookmarkStart w:id="39" w:name="_Toc22494"/>
      <w:r>
        <w:rPr>
          <w:rFonts w:hint="eastAsia"/>
          <w:lang w:val="en-US" w:eastAsia="zh-CN"/>
        </w:rPr>
        <w:t>6.3 非聚集索引常见的模式</w:t>
      </w:r>
      <w:bookmarkEnd w:id="39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6"/>
        <w:gridCol w:w="3293"/>
        <w:gridCol w:w="1676"/>
        <w:gridCol w:w="1907"/>
      </w:tblGrid>
      <w:tr w14:paraId="03C99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 w14:paraId="3430F2B9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索引模式</w:t>
            </w:r>
          </w:p>
        </w:tc>
        <w:tc>
          <w:tcPr>
            <w:tcW w:w="2912" w:type="dxa"/>
          </w:tcPr>
          <w:p w14:paraId="7BAA0BCA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典型写法示例</w:t>
            </w:r>
          </w:p>
        </w:tc>
        <w:tc>
          <w:tcPr>
            <w:tcW w:w="1814" w:type="dxa"/>
          </w:tcPr>
          <w:p w14:paraId="1B7A3B2D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适用场景</w:t>
            </w:r>
          </w:p>
        </w:tc>
        <w:tc>
          <w:tcPr>
            <w:tcW w:w="1984" w:type="dxa"/>
          </w:tcPr>
          <w:p w14:paraId="52F3E0BD">
            <w:pP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包含列（INCLUDE）建议</w:t>
            </w:r>
          </w:p>
        </w:tc>
      </w:tr>
      <w:tr w14:paraId="10F42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 w14:paraId="69C10C6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过滤 + 排序</w:t>
            </w:r>
          </w:p>
        </w:tc>
        <w:tc>
          <w:tcPr>
            <w:tcW w:w="2912" w:type="dxa"/>
          </w:tcPr>
          <w:p w14:paraId="1468028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idx_order_status_create_time (status, create_time)</w:t>
            </w:r>
          </w:p>
        </w:tc>
        <w:tc>
          <w:tcPr>
            <w:tcW w:w="1814" w:type="dxa"/>
          </w:tcPr>
          <w:p w14:paraId="1A1DDFF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按状态查 + 按时间倒序</w:t>
            </w:r>
          </w:p>
        </w:tc>
        <w:tc>
          <w:tcPr>
            <w:tcW w:w="1984" w:type="dxa"/>
          </w:tcPr>
          <w:p w14:paraId="598CD05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total_amount, order_no</w:t>
            </w:r>
          </w:p>
        </w:tc>
      </w:tr>
      <w:tr w14:paraId="6A7EB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 w14:paraId="774FB6C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唯一业务键</w:t>
            </w:r>
          </w:p>
        </w:tc>
        <w:tc>
          <w:tcPr>
            <w:tcW w:w="2912" w:type="dxa"/>
          </w:tcPr>
          <w:p w14:paraId="68123D4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ukx_order_order_no UNIQUE (order_no)</w:t>
            </w:r>
          </w:p>
        </w:tc>
        <w:tc>
          <w:tcPr>
            <w:tcW w:w="1814" w:type="dxa"/>
          </w:tcPr>
          <w:p w14:paraId="547EA18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防止重复、快速按编号定位</w:t>
            </w:r>
          </w:p>
        </w:tc>
        <w:tc>
          <w:tcPr>
            <w:tcW w:w="1984" w:type="dxa"/>
          </w:tcPr>
          <w:p w14:paraId="48C4C0F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status, create_time</w:t>
            </w:r>
          </w:p>
        </w:tc>
      </w:tr>
      <w:tr w14:paraId="1AE51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 w14:paraId="5F7DC38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外键反向查询</w:t>
            </w:r>
          </w:p>
        </w:tc>
        <w:tc>
          <w:tcPr>
            <w:tcW w:w="2912" w:type="dxa"/>
          </w:tcPr>
          <w:p w14:paraId="0D9DF8B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idx_order_user_id_create_time (user_id, create_time)</w:t>
            </w:r>
          </w:p>
        </w:tc>
        <w:tc>
          <w:tcPr>
            <w:tcW w:w="1814" w:type="dxa"/>
          </w:tcPr>
          <w:p w14:paraId="25E030C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用户订单列表、按用户+时间筛选</w:t>
            </w:r>
          </w:p>
        </w:tc>
        <w:tc>
          <w:tcPr>
            <w:tcW w:w="1984" w:type="dxa"/>
          </w:tcPr>
          <w:p w14:paraId="3115AF7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order_no, total_amount, status</w:t>
            </w:r>
          </w:p>
        </w:tc>
      </w:tr>
      <w:tr w14:paraId="57DFF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 w14:paraId="1BB9C18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覆盖查询（无回表）</w:t>
            </w:r>
          </w:p>
        </w:tc>
        <w:tc>
          <w:tcPr>
            <w:tcW w:w="2912" w:type="dxa"/>
          </w:tcPr>
          <w:p w14:paraId="6B9E419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idx_order_pay_time_status (pay_time, status) INCLUDE (…)</w:t>
            </w:r>
          </w:p>
        </w:tc>
        <w:tc>
          <w:tcPr>
            <w:tcW w:w="1814" w:type="dxa"/>
          </w:tcPr>
          <w:p w14:paraId="62013FB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财务对账、报表汇总</w:t>
            </w:r>
          </w:p>
        </w:tc>
        <w:tc>
          <w:tcPr>
            <w:tcW w:w="1984" w:type="dxa"/>
          </w:tcPr>
          <w:p w14:paraId="6AB8EE1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order_no, total_amount, user_id</w:t>
            </w:r>
          </w:p>
        </w:tc>
      </w:tr>
      <w:tr w14:paraId="6C19C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 w14:paraId="200E242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前缀模糊 + 等值</w:t>
            </w:r>
          </w:p>
        </w:tc>
        <w:tc>
          <w:tcPr>
            <w:tcW w:w="2912" w:type="dxa"/>
          </w:tcPr>
          <w:p w14:paraId="53FDC7D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idx_product_name (name)</w:t>
            </w:r>
          </w:p>
        </w:tc>
        <w:tc>
          <w:tcPr>
            <w:tcW w:w="1814" w:type="dxa"/>
          </w:tcPr>
          <w:p w14:paraId="6ABC788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商品名称前缀搜索（配合 LIKE '前缀%'）</w:t>
            </w:r>
          </w:p>
        </w:tc>
        <w:tc>
          <w:tcPr>
            <w:tcW w:w="1984" w:type="dxa"/>
          </w:tcPr>
          <w:p w14:paraId="6B2261E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</w:tr>
      <w:tr w14:paraId="0A500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12" w:type="dxa"/>
          </w:tcPr>
          <w:p w14:paraId="5B4AB5F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多列等值 + 范围</w:t>
            </w:r>
          </w:p>
        </w:tc>
        <w:tc>
          <w:tcPr>
            <w:tcW w:w="2912" w:type="dxa"/>
          </w:tcPr>
          <w:p w14:paraId="43AD05D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idx_order_user_id_status_pay_time (user_id, status, pay_time)</w:t>
            </w:r>
          </w:p>
        </w:tc>
        <w:tc>
          <w:tcPr>
            <w:tcW w:w="1814" w:type="dxa"/>
          </w:tcPr>
          <w:p w14:paraId="6D29C2C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用户订单状态时间范围查询</w:t>
            </w:r>
          </w:p>
        </w:tc>
        <w:tc>
          <w:tcPr>
            <w:tcW w:w="1984" w:type="dxa"/>
          </w:tcPr>
          <w:p w14:paraId="7C8C372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order_no, total_amount</w:t>
            </w:r>
          </w:p>
        </w:tc>
      </w:tr>
    </w:tbl>
    <w:p w14:paraId="3433A19F">
      <w:pPr>
        <w:rPr>
          <w:rFonts w:hint="eastAsia"/>
          <w:lang w:val="en-US" w:eastAsia="zh-CN"/>
        </w:rPr>
      </w:pPr>
    </w:p>
    <w:p w14:paraId="7AD8C52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字段顺序黄金法则（复合索引）：</w:t>
      </w:r>
    </w:p>
    <w:p w14:paraId="2EB45B53">
      <w:pPr>
        <w:rPr>
          <w:rFonts w:hint="eastAsia"/>
          <w:lang w:val="en-US" w:eastAsia="zh-CN"/>
        </w:rPr>
      </w:pPr>
    </w:p>
    <w:p w14:paraId="346BB505">
      <w:pPr>
        <w:numPr>
          <w:ilvl w:val="0"/>
          <w:numId w:val="19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等值过滤列（=、IN） → 放最前</w:t>
      </w:r>
    </w:p>
    <w:p w14:paraId="25082D22">
      <w:pPr>
        <w:numPr>
          <w:ilvl w:val="0"/>
          <w:numId w:val="19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范围过滤列（&gt;、&lt;、BETWEEN、LIKE '前缀%'） → 次之</w:t>
      </w:r>
    </w:p>
    <w:p w14:paraId="5CD62D86">
      <w:pPr>
        <w:numPr>
          <w:ilvl w:val="0"/>
          <w:numId w:val="19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排序列（ORDER BY） → 再后</w:t>
      </w:r>
    </w:p>
    <w:p w14:paraId="25C7D815">
      <w:pPr>
        <w:numPr>
          <w:ilvl w:val="0"/>
          <w:numId w:val="19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分组列（GROUP BY） → 与排序类似</w:t>
      </w:r>
    </w:p>
    <w:p w14:paraId="737A4E62">
      <w:pPr>
        <w:numPr>
          <w:ilvl w:val="0"/>
          <w:numId w:val="19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低选择性列（如 status、type） → 尽量放最后或放 INCLUDE</w:t>
      </w:r>
    </w:p>
    <w:p w14:paraId="4D9E6683">
      <w:pPr>
        <w:pStyle w:val="3"/>
        <w:bidi w:val="0"/>
        <w:rPr>
          <w:rFonts w:hint="eastAsia"/>
          <w:lang w:val="en-US" w:eastAsia="zh-CN"/>
        </w:rPr>
      </w:pPr>
      <w:bookmarkStart w:id="40" w:name="_Toc3229"/>
      <w:r>
        <w:rPr>
          <w:rFonts w:hint="eastAsia"/>
          <w:lang w:val="en-US" w:eastAsia="zh-CN"/>
        </w:rPr>
        <w:t>6.4 覆盖索引vs 联合索引权衡</w:t>
      </w:r>
      <w:bookmarkEnd w:id="40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9A79A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C42ADB8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维度</w:t>
            </w:r>
          </w:p>
        </w:tc>
        <w:tc>
          <w:tcPr>
            <w:tcW w:w="2130" w:type="dxa"/>
          </w:tcPr>
          <w:p w14:paraId="7EEEA922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覆盖索引</w:t>
            </w:r>
          </w:p>
        </w:tc>
        <w:tc>
          <w:tcPr>
            <w:tcW w:w="2131" w:type="dxa"/>
          </w:tcPr>
          <w:p w14:paraId="2068D0D0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联合索引</w:t>
            </w:r>
          </w:p>
        </w:tc>
        <w:tc>
          <w:tcPr>
            <w:tcW w:w="2131" w:type="dxa"/>
          </w:tcPr>
          <w:p w14:paraId="67EA128B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推荐选择场景</w:t>
            </w:r>
          </w:p>
        </w:tc>
      </w:tr>
      <w:tr w14:paraId="03315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EFC411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存储开销</w:t>
            </w:r>
          </w:p>
        </w:tc>
        <w:tc>
          <w:tcPr>
            <w:tcW w:w="2130" w:type="dxa"/>
          </w:tcPr>
          <w:p w14:paraId="05EFEC9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较小（INCLUDE列不参与排序/查找）</w:t>
            </w:r>
          </w:p>
        </w:tc>
        <w:tc>
          <w:tcPr>
            <w:tcW w:w="2131" w:type="dxa"/>
          </w:tcPr>
          <w:p w14:paraId="58978C4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较大（所有列都在B树中）</w:t>
            </w:r>
          </w:p>
        </w:tc>
        <w:tc>
          <w:tcPr>
            <w:tcW w:w="2131" w:type="dxa"/>
          </w:tcPr>
          <w:p w14:paraId="525E835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覆盖优先</w:t>
            </w:r>
          </w:p>
        </w:tc>
      </w:tr>
      <w:tr w14:paraId="2A1C1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4019E0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维护代价</w:t>
            </w:r>
          </w:p>
        </w:tc>
        <w:tc>
          <w:tcPr>
            <w:tcW w:w="2130" w:type="dxa"/>
          </w:tcPr>
          <w:p w14:paraId="1719269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较低（更新时INCLUDE列不影响B树结构）</w:t>
            </w:r>
          </w:p>
        </w:tc>
        <w:tc>
          <w:tcPr>
            <w:tcW w:w="2131" w:type="dxa"/>
          </w:tcPr>
          <w:p w14:paraId="5C34630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较高</w:t>
            </w:r>
          </w:p>
        </w:tc>
        <w:tc>
          <w:tcPr>
            <w:tcW w:w="2131" w:type="dxa"/>
          </w:tcPr>
          <w:p w14:paraId="1CFD6E9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覆盖优先</w:t>
            </w:r>
          </w:p>
        </w:tc>
      </w:tr>
      <w:tr w14:paraId="3B27B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DD7439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查询性能</w:t>
            </w:r>
          </w:p>
        </w:tc>
        <w:tc>
          <w:tcPr>
            <w:tcW w:w="2130" w:type="dxa"/>
          </w:tcPr>
          <w:p w14:paraId="6C74107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极高（0回表）</w:t>
            </w:r>
          </w:p>
        </w:tc>
        <w:tc>
          <w:tcPr>
            <w:tcW w:w="2131" w:type="dxa"/>
          </w:tcPr>
          <w:p w14:paraId="6528238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高（但key太大时查找效率下降）</w:t>
            </w:r>
          </w:p>
        </w:tc>
        <w:tc>
          <w:tcPr>
            <w:tcW w:w="2131" w:type="dxa"/>
          </w:tcPr>
          <w:p w14:paraId="51527FB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</w:tr>
      <w:tr w14:paraId="7701D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459F3F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索引可重用性</w:t>
            </w:r>
          </w:p>
        </w:tc>
        <w:tc>
          <w:tcPr>
            <w:tcW w:w="2130" w:type="dxa"/>
          </w:tcPr>
          <w:p w14:paraId="2750379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较低（INCLUDE列不参与前缀匹配）</w:t>
            </w:r>
          </w:p>
        </w:tc>
        <w:tc>
          <w:tcPr>
            <w:tcW w:w="2131" w:type="dxa"/>
          </w:tcPr>
          <w:p w14:paraId="20CF3F1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较高（可被更多查询复用）</w:t>
            </w:r>
          </w:p>
        </w:tc>
        <w:tc>
          <w:tcPr>
            <w:tcW w:w="2131" w:type="dxa"/>
          </w:tcPr>
          <w:p w14:paraId="7766B7A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联合索引优先（字段少时）</w:t>
            </w:r>
          </w:p>
        </w:tc>
      </w:tr>
      <w:tr w14:paraId="4B51D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5FE2D8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推荐字段数上限</w:t>
            </w:r>
          </w:p>
        </w:tc>
        <w:tc>
          <w:tcPr>
            <w:tcW w:w="2130" w:type="dxa"/>
          </w:tcPr>
          <w:p w14:paraId="65D8B9C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Key列 ≤ 5，INCLUDE列 ≤ 8–10</w:t>
            </w:r>
          </w:p>
        </w:tc>
        <w:tc>
          <w:tcPr>
            <w:tcW w:w="2131" w:type="dxa"/>
          </w:tcPr>
          <w:p w14:paraId="7460C08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总列数 ≤ 6–8</w:t>
            </w:r>
          </w:p>
        </w:tc>
        <w:tc>
          <w:tcPr>
            <w:tcW w:w="2131" w:type="dxa"/>
          </w:tcPr>
          <w:p w14:paraId="23CA0EB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</w:tr>
    </w:tbl>
    <w:p w14:paraId="5E53DADC">
      <w:pPr>
        <w:rPr>
          <w:rFonts w:hint="eastAsia"/>
          <w:lang w:val="en-US" w:eastAsia="zh-CN"/>
        </w:rPr>
      </w:pPr>
    </w:p>
    <w:p w14:paraId="460B20D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决策原则：</w:t>
      </w:r>
    </w:p>
    <w:p w14:paraId="3973B45F">
      <w:pPr>
        <w:numPr>
          <w:ilvl w:val="0"/>
          <w:numId w:val="20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如果查询只需要少量列 → 优先覆盖索引 + INCLUDE</w:t>
      </w:r>
    </w:p>
    <w:p w14:paraId="013226B3">
      <w:pPr>
        <w:numPr>
          <w:ilvl w:val="0"/>
          <w:numId w:val="20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如果同一组字段被多种查询复用 → 优先做联合索引</w:t>
      </w:r>
    </w:p>
    <w:p w14:paraId="7BDEDBD8">
      <w:pPr>
        <w:numPr>
          <w:ilvl w:val="0"/>
          <w:numId w:val="20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核心表上禁止超过 12 个列的覆盖索引（维护代价过高）</w:t>
      </w:r>
    </w:p>
    <w:p w14:paraId="54E1E550">
      <w:pPr>
        <w:rPr>
          <w:rFonts w:hint="default"/>
          <w:lang w:val="en-US" w:eastAsia="zh-CN"/>
        </w:rPr>
      </w:pPr>
    </w:p>
    <w:p w14:paraId="00DB1C8C">
      <w:pPr>
        <w:pStyle w:val="3"/>
        <w:bidi w:val="0"/>
        <w:rPr>
          <w:rFonts w:hint="eastAsia"/>
          <w:lang w:val="en-US" w:eastAsia="zh-CN"/>
        </w:rPr>
      </w:pPr>
      <w:bookmarkStart w:id="41" w:name="_Toc19912"/>
      <w:r>
        <w:rPr>
          <w:rFonts w:hint="eastAsia"/>
          <w:lang w:val="en-US" w:eastAsia="zh-CN"/>
        </w:rPr>
        <w:t>6.5 索引命名与字段顺序规则</w:t>
      </w:r>
      <w:bookmarkEnd w:id="41"/>
    </w:p>
    <w:p w14:paraId="604A202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命名模板（MUST）：</w:t>
      </w:r>
    </w:p>
    <w:p w14:paraId="0D5E9B03">
      <w:pPr>
        <w:numPr>
          <w:ilvl w:val="0"/>
          <w:numId w:val="2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普通非聚集：idx_[表名去前缀]_[字段1]_[字段2]_...</w:t>
      </w:r>
    </w:p>
    <w:p w14:paraId="374CC5AE">
      <w:pPr>
        <w:numPr>
          <w:ilvl w:val="0"/>
          <w:numId w:val="2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唯一索引：ukx_[表名去前缀]_[业务键字段]</w:t>
      </w:r>
    </w:p>
    <w:p w14:paraId="6D743689">
      <w:pPr>
        <w:numPr>
          <w:ilvl w:val="0"/>
          <w:numId w:val="2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聚集索引：clx_[表名去前缀]_[主键字段]（通常就是 clx_order_id）</w:t>
      </w:r>
    </w:p>
    <w:p w14:paraId="170DD0B8">
      <w:pPr>
        <w:numPr>
          <w:ilvl w:val="0"/>
          <w:numId w:val="2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包含列不写在名字里，只写key列</w:t>
      </w:r>
    </w:p>
    <w:p w14:paraId="4086A2F7">
      <w:pPr>
        <w:rPr>
          <w:rFonts w:hint="eastAsia"/>
          <w:lang w:val="en-US" w:eastAsia="zh-CN"/>
        </w:rPr>
      </w:pPr>
    </w:p>
    <w:p w14:paraId="3C5741D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字段顺序命名规则：</w:t>
      </w:r>
    </w:p>
    <w:p w14:paraId="0B263928">
      <w:pPr>
        <w:numPr>
          <w:ilvl w:val="0"/>
          <w:numId w:val="2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按查询最常见的使用顺序排列（从左到右：等值 → 范围 → 排序）</w:t>
      </w:r>
    </w:p>
    <w:p w14:paraId="4F0C2EAE">
      <w:pPr>
        <w:numPr>
          <w:ilvl w:val="0"/>
          <w:numId w:val="2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禁止随意顺序（如 idx_order_create_time_status 通常是错的）</w:t>
      </w:r>
    </w:p>
    <w:p w14:paraId="26056FC9">
      <w:pPr>
        <w:pStyle w:val="3"/>
        <w:bidi w:val="0"/>
        <w:rPr>
          <w:rFonts w:hint="eastAsia"/>
          <w:lang w:val="en-US" w:eastAsia="zh-CN"/>
        </w:rPr>
      </w:pPr>
      <w:bookmarkStart w:id="42" w:name="_Toc4416"/>
      <w:r>
        <w:rPr>
          <w:rFonts w:hint="eastAsia"/>
          <w:lang w:val="en-US" w:eastAsia="zh-CN"/>
        </w:rPr>
        <w:t>6.6 特殊索引类型使用场景</w:t>
      </w:r>
      <w:bookmarkEnd w:id="42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0A67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B642233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索引类型</w:t>
            </w:r>
          </w:p>
        </w:tc>
        <w:tc>
          <w:tcPr>
            <w:tcW w:w="2130" w:type="dxa"/>
          </w:tcPr>
          <w:p w14:paraId="5E1CA11E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适用场景</w:t>
            </w:r>
          </w:p>
        </w:tc>
        <w:tc>
          <w:tcPr>
            <w:tcW w:w="2131" w:type="dxa"/>
          </w:tcPr>
          <w:p w14:paraId="5357D023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典型使用条件</w:t>
            </w:r>
          </w:p>
        </w:tc>
        <w:tc>
          <w:tcPr>
            <w:tcW w:w="2131" w:type="dxa"/>
          </w:tcPr>
          <w:p w14:paraId="16D610EF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注意事项</w:t>
            </w:r>
          </w:p>
        </w:tc>
      </w:tr>
      <w:tr w14:paraId="67DBA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ABFE03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列存储索引（Columnstore）</w:t>
            </w:r>
          </w:p>
        </w:tc>
        <w:tc>
          <w:tcPr>
            <w:tcW w:w="2130" w:type="dxa"/>
          </w:tcPr>
          <w:p w14:paraId="2183641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分析型报表、大宽表、历史数据汇总</w:t>
            </w:r>
          </w:p>
        </w:tc>
        <w:tc>
          <w:tcPr>
            <w:tcW w:w="2131" w:type="dxa"/>
          </w:tcPr>
          <w:p w14:paraId="5428725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数据量&gt;500万行，更新/删除比例&lt;10%</w:t>
            </w:r>
          </w:p>
        </w:tc>
        <w:tc>
          <w:tcPr>
            <w:tcW w:w="2131" w:type="dxa"/>
          </w:tcPr>
          <w:p w14:paraId="1B15E0D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SQL 2016+，推荐 clustered columnstore</w:t>
            </w:r>
          </w:p>
        </w:tc>
      </w:tr>
      <w:tr w14:paraId="10CCF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C2D577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过滤索引（Filtered Index）</w:t>
            </w:r>
          </w:p>
        </w:tc>
        <w:tc>
          <w:tcPr>
            <w:tcW w:w="2130" w:type="dxa"/>
          </w:tcPr>
          <w:p w14:paraId="7C72E6E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软删除表中只查未删除记录、状态=有效记录</w:t>
            </w:r>
          </w:p>
        </w:tc>
        <w:tc>
          <w:tcPr>
            <w:tcW w:w="2131" w:type="dxa"/>
          </w:tcPr>
          <w:p w14:paraId="5AB8EC8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WHERE is_deleted=0 或 status IN (1,10,20)</w:t>
            </w:r>
          </w:p>
        </w:tc>
        <w:tc>
          <w:tcPr>
            <w:tcW w:w="2131" w:type="dxa"/>
          </w:tcPr>
          <w:p w14:paraId="7D08D7E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WHERE 条件必须确定性强</w:t>
            </w:r>
          </w:p>
        </w:tc>
      </w:tr>
      <w:tr w14:paraId="5F677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0F9698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包含列索引（INCLUDE）</w:t>
            </w:r>
          </w:p>
        </w:tc>
        <w:tc>
          <w:tcPr>
            <w:tcW w:w="2130" w:type="dxa"/>
          </w:tcPr>
          <w:p w14:paraId="7FB3EC3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覆盖查询，避免Key Lookup</w:t>
            </w:r>
          </w:p>
        </w:tc>
        <w:tc>
          <w:tcPr>
            <w:tcW w:w="2131" w:type="dxa"/>
          </w:tcPr>
          <w:p w14:paraId="2CAAE45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SELECT 只需少量列，WHERE/JOIN 列已建索引</w:t>
            </w:r>
          </w:p>
        </w:tc>
        <w:tc>
          <w:tcPr>
            <w:tcW w:w="2131" w:type="dxa"/>
          </w:tcPr>
          <w:p w14:paraId="4162C06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INCLUDE 列不要超过 10 个</w:t>
            </w:r>
          </w:p>
        </w:tc>
      </w:tr>
      <w:tr w14:paraId="14193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4998F5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空间索引</w:t>
            </w:r>
          </w:p>
        </w:tc>
        <w:tc>
          <w:tcPr>
            <w:tcW w:w="2130" w:type="dxa"/>
          </w:tcPr>
          <w:p w14:paraId="480B72C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地理位置查询（经纬度）</w:t>
            </w:r>
          </w:p>
        </w:tc>
        <w:tc>
          <w:tcPr>
            <w:tcW w:w="2131" w:type="dxa"/>
          </w:tcPr>
          <w:p w14:paraId="31EF7C5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必须有 geography/geometry 列</w:t>
            </w:r>
          </w:p>
        </w:tc>
        <w:tc>
          <w:tcPr>
            <w:tcW w:w="2131" w:type="dxa"/>
          </w:tcPr>
          <w:p w14:paraId="1EE7F58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极少使用，慎重</w:t>
            </w:r>
          </w:p>
        </w:tc>
      </w:tr>
      <w:tr w14:paraId="79F64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1DD44D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全文索引</w:t>
            </w:r>
          </w:p>
        </w:tc>
        <w:tc>
          <w:tcPr>
            <w:tcW w:w="2130" w:type="dxa"/>
          </w:tcPr>
          <w:p w14:paraId="2CC22AA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大文本模糊搜索（商品描述、评论</w:t>
            </w:r>
          </w:p>
        </w:tc>
        <w:tc>
          <w:tcPr>
            <w:tcW w:w="2131" w:type="dxa"/>
          </w:tcPr>
          <w:p w14:paraId="5730C1E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LIKE '%任意词%' 无法用普通索引</w:t>
            </w:r>
          </w:p>
        </w:tc>
        <w:tc>
          <w:tcPr>
            <w:tcW w:w="2131" w:type="dxa"/>
          </w:tcPr>
          <w:p w14:paraId="2421EC4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维护代价高，建议结合外部搜索引擎</w:t>
            </w:r>
          </w:p>
        </w:tc>
      </w:tr>
      <w:tr w14:paraId="0E4B4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D290A0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内存优化表哈希索引</w:t>
            </w:r>
          </w:p>
        </w:tc>
        <w:tc>
          <w:tcPr>
            <w:tcW w:w="2130" w:type="dxa"/>
          </w:tcPr>
          <w:p w14:paraId="38AE68A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Hekaton 内存表极高并发点查</w:t>
            </w:r>
          </w:p>
        </w:tc>
        <w:tc>
          <w:tcPr>
            <w:tcW w:w="2131" w:type="dxa"/>
          </w:tcPr>
          <w:p w14:paraId="54B0AB2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内存优化表 + 等值查找为主</w:t>
            </w:r>
          </w:p>
        </w:tc>
        <w:tc>
          <w:tcPr>
            <w:tcW w:w="2131" w:type="dxa"/>
          </w:tcPr>
          <w:p w14:paraId="62544C5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仅限内存优化表</w:t>
            </w:r>
          </w:p>
        </w:tc>
      </w:tr>
    </w:tbl>
    <w:p w14:paraId="168CE0A6">
      <w:pPr>
        <w:rPr>
          <w:rFonts w:hint="eastAsia"/>
          <w:lang w:val="en-US" w:eastAsia="zh-CN"/>
        </w:rPr>
      </w:pPr>
    </w:p>
    <w:p w14:paraId="4780A077">
      <w:pPr>
        <w:pStyle w:val="3"/>
        <w:bidi w:val="0"/>
        <w:rPr>
          <w:rFonts w:hint="eastAsia"/>
          <w:lang w:val="en-US" w:eastAsia="zh-CN"/>
        </w:rPr>
      </w:pPr>
      <w:bookmarkStart w:id="43" w:name="_Toc606"/>
      <w:r>
        <w:rPr>
          <w:rFonts w:hint="eastAsia"/>
          <w:lang w:val="en-US" w:eastAsia="zh-CN"/>
        </w:rPr>
        <w:t>6.7 索引维护策略</w:t>
      </w:r>
      <w:bookmarkEnd w:id="43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5"/>
        <w:gridCol w:w="1002"/>
        <w:gridCol w:w="1743"/>
        <w:gridCol w:w="2795"/>
        <w:gridCol w:w="1327"/>
      </w:tblGrid>
      <w:tr w14:paraId="5D48C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2B71586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操作</w:t>
            </w:r>
          </w:p>
        </w:tc>
        <w:tc>
          <w:tcPr>
            <w:tcW w:w="1329" w:type="dxa"/>
          </w:tcPr>
          <w:p w14:paraId="08B9839A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频率建议</w:t>
            </w:r>
          </w:p>
        </w:tc>
        <w:tc>
          <w:tcPr>
            <w:tcW w:w="2079" w:type="dxa"/>
          </w:tcPr>
          <w:p w14:paraId="33A80215">
            <w:pP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阈值触发条件</w:t>
            </w:r>
          </w:p>
        </w:tc>
        <w:tc>
          <w:tcPr>
            <w:tcW w:w="1705" w:type="dxa"/>
          </w:tcPr>
          <w:p w14:paraId="0D1195DE">
            <w:pP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执行方式建议</w:t>
            </w:r>
          </w:p>
        </w:tc>
        <w:tc>
          <w:tcPr>
            <w:tcW w:w="1705" w:type="dxa"/>
          </w:tcPr>
          <w:p w14:paraId="7399EB4F">
            <w:pP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责任人</w:t>
            </w:r>
          </w:p>
        </w:tc>
      </w:tr>
      <w:tr w14:paraId="28D57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7E9646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重组索引（Reorganize）</w:t>
            </w:r>
          </w:p>
        </w:tc>
        <w:tc>
          <w:tcPr>
            <w:tcW w:w="1329" w:type="dxa"/>
          </w:tcPr>
          <w:p w14:paraId="385C72F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每周/每月</w:t>
            </w:r>
          </w:p>
        </w:tc>
        <w:tc>
          <w:tcPr>
            <w:tcW w:w="2079" w:type="dxa"/>
          </w:tcPr>
          <w:p w14:paraId="5B62D81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碎片率 10%–30%</w:t>
            </w:r>
          </w:p>
        </w:tc>
        <w:tc>
          <w:tcPr>
            <w:tcW w:w="1705" w:type="dxa"/>
          </w:tcPr>
          <w:p w14:paraId="4C63F0A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自动维护计划或 Ola Hallengren 脚本</w:t>
            </w:r>
          </w:p>
        </w:tc>
        <w:tc>
          <w:tcPr>
            <w:tcW w:w="1705" w:type="dxa"/>
          </w:tcPr>
          <w:p w14:paraId="24EA50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DBA</w:t>
            </w:r>
          </w:p>
        </w:tc>
      </w:tr>
      <w:tr w14:paraId="54DAD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81F7F4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重建索引（Rebuild）</w:t>
            </w:r>
          </w:p>
        </w:tc>
        <w:tc>
          <w:tcPr>
            <w:tcW w:w="1329" w:type="dxa"/>
          </w:tcPr>
          <w:p w14:paraId="532B9A5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每月/每季度</w:t>
            </w:r>
          </w:p>
        </w:tc>
        <w:tc>
          <w:tcPr>
            <w:tcW w:w="2079" w:type="dxa"/>
          </w:tcPr>
          <w:p w14:paraId="105D5E1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碎片率 &gt; 30% 或页面密度 &lt; 60%</w:t>
            </w:r>
          </w:p>
        </w:tc>
        <w:tc>
          <w:tcPr>
            <w:tcW w:w="1705" w:type="dxa"/>
          </w:tcPr>
          <w:p w14:paraId="3392DEC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离峰期 + 在线重建（ONLINE=ON）</w:t>
            </w:r>
          </w:p>
        </w:tc>
        <w:tc>
          <w:tcPr>
            <w:tcW w:w="1705" w:type="dxa"/>
          </w:tcPr>
          <w:p w14:paraId="6F65700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DBA</w:t>
            </w:r>
          </w:p>
        </w:tc>
      </w:tr>
      <w:tr w14:paraId="26AA1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E71DDC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更新统计信息</w:t>
            </w:r>
          </w:p>
        </w:tc>
        <w:tc>
          <w:tcPr>
            <w:tcW w:w="1329" w:type="dxa"/>
          </w:tcPr>
          <w:p w14:paraId="113479D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每日/每周</w:t>
            </w:r>
          </w:p>
        </w:tc>
        <w:tc>
          <w:tcPr>
            <w:tcW w:w="2079" w:type="dxa"/>
          </w:tcPr>
          <w:p w14:paraId="6627D0A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修改计数 &gt; 总行数10% 或自动更新失效</w:t>
            </w:r>
          </w:p>
        </w:tc>
        <w:tc>
          <w:tcPr>
            <w:tcW w:w="1705" w:type="dxa"/>
          </w:tcPr>
          <w:p w14:paraId="1971286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UPDATE STATISTICS … WITH FULLSCAN</w:t>
            </w:r>
          </w:p>
        </w:tc>
        <w:tc>
          <w:tcPr>
            <w:tcW w:w="1705" w:type="dxa"/>
          </w:tcPr>
          <w:p w14:paraId="43EC78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DBA</w:t>
            </w:r>
          </w:p>
        </w:tc>
      </w:tr>
      <w:tr w14:paraId="2B18C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CB25C3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删除冗余/低效索引</w:t>
            </w:r>
          </w:p>
        </w:tc>
        <w:tc>
          <w:tcPr>
            <w:tcW w:w="1329" w:type="dxa"/>
          </w:tcPr>
          <w:p w14:paraId="10BA86D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每半年</w:t>
            </w:r>
          </w:p>
        </w:tc>
        <w:tc>
          <w:tcPr>
            <w:tcW w:w="2079" w:type="dxa"/>
          </w:tcPr>
          <w:p w14:paraId="7C8B222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使用率 &lt; 5% 或完全被其他索引覆盖</w:t>
            </w:r>
          </w:p>
        </w:tc>
        <w:tc>
          <w:tcPr>
            <w:tcW w:w="1705" w:type="dxa"/>
          </w:tcPr>
          <w:p w14:paraId="33F23DD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sys.dm_db_index_usage_stats 分析</w:t>
            </w:r>
          </w:p>
        </w:tc>
        <w:tc>
          <w:tcPr>
            <w:tcW w:w="1705" w:type="dxa"/>
          </w:tcPr>
          <w:p w14:paraId="382FDF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DBA/开发</w:t>
            </w:r>
          </w:p>
        </w:tc>
      </w:tr>
      <w:tr w14:paraId="2C52F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3ED46D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329" w:type="dxa"/>
          </w:tcPr>
          <w:p w14:paraId="2A2335A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079" w:type="dxa"/>
          </w:tcPr>
          <w:p w14:paraId="1DB4DC9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4966BB7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4384D67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7C7D7A83">
      <w:pPr>
        <w:rPr>
          <w:rFonts w:hint="eastAsia"/>
          <w:lang w:val="en-US" w:eastAsia="zh-CN"/>
        </w:rPr>
      </w:pPr>
    </w:p>
    <w:p w14:paraId="1AE512F8">
      <w:pPr>
        <w:pStyle w:val="3"/>
        <w:bidi w:val="0"/>
        <w:rPr>
          <w:rFonts w:hint="eastAsia"/>
          <w:lang w:val="en-US" w:eastAsia="zh-CN"/>
        </w:rPr>
      </w:pPr>
      <w:bookmarkStart w:id="44" w:name="_Toc19240"/>
      <w:r>
        <w:rPr>
          <w:rFonts w:hint="eastAsia"/>
          <w:lang w:val="en-US" w:eastAsia="zh-CN"/>
        </w:rPr>
        <w:t>6.8 索引滥用反例与高危模式</w:t>
      </w:r>
      <w:bookmarkEnd w:id="44"/>
    </w:p>
    <w:p w14:paraId="7CEECA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为每个外键字段单独建索引（应合并到复合索引中）</w:t>
      </w:r>
    </w:p>
    <w:p w14:paraId="4D9873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索引字段顺序与查询习惯完全相反</w:t>
      </w:r>
    </w:p>
    <w:p w14:paraId="3855B2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索引列包含低选择性字段放最前面（如 status 放第一位）</w:t>
      </w:r>
    </w:p>
    <w:p w14:paraId="01D12D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核心写表上建 &gt; 8 个非聚集索引</w:t>
      </w:r>
    </w:p>
    <w:p w14:paraId="1325CE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为 CREATE_TIME、UPDATE_TIME 单独建索引（除非有非常明确的范围查询需求）</w:t>
      </w:r>
    </w:p>
    <w:p w14:paraId="7B8743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在 BIT、TINYINT 状态字段上单独建索引</w:t>
      </w:r>
    </w:p>
    <w:p w14:paraId="36E887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 为全文搜索字段建普通 B 树索引</w:t>
      </w:r>
    </w:p>
    <w:p w14:paraId="0D5F77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8. 在经常大批量更新的列上建索引（如 last_login_time 每分钟更新）</w:t>
      </w:r>
    </w:p>
    <w:p w14:paraId="44FE166F">
      <w:pPr>
        <w:rPr>
          <w:rFonts w:hint="eastAsia"/>
          <w:lang w:val="en-US" w:eastAsia="zh-CN"/>
        </w:rPr>
      </w:pPr>
    </w:p>
    <w:p w14:paraId="13A93FC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索引设计评审检查清单（开发提交新表/大改表时必填）</w:t>
      </w:r>
    </w:p>
    <w:p w14:paraId="7528C8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□ 聚集索引是否为自增 BIGINT 主键？</w:t>
      </w:r>
    </w:p>
    <w:p w14:paraId="4DE9C4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□ 每个 WHERE/JOIN/ORDER BY 条件是否至少有一个索引支持？</w:t>
      </w:r>
    </w:p>
    <w:p w14:paraId="758D9B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□ 是否优先使用覆盖索引避免 Key Lookup？</w:t>
      </w:r>
    </w:p>
    <w:p w14:paraId="60A11B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□ 复合索引字段顺序是否符合最左前缀 + 高选择性在前？</w:t>
      </w:r>
    </w:p>
    <w:p w14:paraId="2F6BCF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□ 非聚集索引数量是否控制在合理范围内？</w:t>
      </w:r>
    </w:p>
    <w:p w14:paraId="067832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□ 是否有冗余索引（前缀完全相同或被包含）？</w:t>
      </w:r>
    </w:p>
    <w:p w14:paraId="556D9C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□ 是否评估了写放大代价（INSERT/UPDATE 性能影响）？</w:t>
      </w:r>
    </w:p>
    <w:p w14:paraId="46FBE8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□ 索引命名是否符合规范？</w:t>
      </w:r>
    </w:p>
    <w:p w14:paraId="11B538E4">
      <w:pPr>
        <w:pStyle w:val="2"/>
        <w:bidi w:val="0"/>
        <w:rPr>
          <w:rFonts w:hint="eastAsia"/>
          <w:lang w:val="en-US" w:eastAsia="zh-CN"/>
        </w:rPr>
      </w:pPr>
      <w:bookmarkStart w:id="45" w:name="_Toc28748"/>
      <w:r>
        <w:rPr>
          <w:rFonts w:hint="eastAsia"/>
          <w:lang w:val="en-US" w:eastAsia="zh-CN"/>
        </w:rPr>
        <w:t>第七章 约束与数据完整性规范</w:t>
      </w:r>
      <w:bookmarkEnd w:id="45"/>
    </w:p>
    <w:p w14:paraId="3EA67915">
      <w:pPr>
        <w:pStyle w:val="3"/>
        <w:bidi w:val="0"/>
        <w:rPr>
          <w:rFonts w:hint="eastAsia"/>
          <w:lang w:val="en-US" w:eastAsia="zh-CN"/>
        </w:rPr>
      </w:pPr>
      <w:bookmarkStart w:id="46" w:name="_Toc18055"/>
      <w:r>
        <w:rPr>
          <w:rFonts w:hint="eastAsia"/>
          <w:lang w:val="en-US" w:eastAsia="zh-CN"/>
        </w:rPr>
        <w:t>7.1 主键、外键、唯一约束使用要求</w:t>
      </w:r>
      <w:bookmarkEnd w:id="46"/>
    </w:p>
    <w:p w14:paraId="235D506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强制要求（MUST）：</w:t>
      </w:r>
    </w:p>
    <w:p w14:paraId="0BCB8030">
      <w:pPr>
        <w:numPr>
          <w:ilvl w:val="0"/>
          <w:numId w:val="2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每张业务表必须定义主键（PRIMARY KEY）。</w:t>
      </w:r>
    </w:p>
    <w:p w14:paraId="5D983BCC">
      <w:pPr>
        <w:numPr>
          <w:ilvl w:val="0"/>
          <w:numId w:val="2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主键约束名称统一为：pk_[表名]（例如 pk_order、pk_user_profile）。</w:t>
      </w:r>
    </w:p>
    <w:p w14:paraId="051CEB62">
      <w:pPr>
        <w:numPr>
          <w:ilvl w:val="0"/>
          <w:numId w:val="2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所有具有明确业务唯一性的字段/字段组合，必须建立唯一约束或唯一索引。</w:t>
      </w:r>
    </w:p>
    <w:p w14:paraId="7A67FCF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唯一约束名称统一为：uk_[表名]_[业务含义]（推荐）</w:t>
      </w:r>
    </w:p>
    <w:p w14:paraId="2104AB1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 ukx_[表名去前缀]_[字段组合]（与索引命名保持一致）</w:t>
      </w:r>
    </w:p>
    <w:p w14:paraId="46801F8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42E26B3A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CONSTRAINT uk_order_order_no UNIQUE (order_no),</w:t>
      </w:r>
    </w:p>
    <w:p w14:paraId="6AF866D8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CONSTRAINT uk_user_mobile UNIQUE (mobile_country_code, mobile_number)</w:t>
      </w:r>
    </w:p>
    <w:p w14:paraId="7813A75C">
      <w:pPr>
        <w:rPr>
          <w:rFonts w:hint="eastAsia"/>
          <w:lang w:val="en-US" w:eastAsia="zh-CN"/>
        </w:rPr>
      </w:pPr>
    </w:p>
    <w:p w14:paraId="399C3BD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唯一约束 vs 唯一索引的选择准则（决策表）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6A21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F0C7D98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场景</w:t>
            </w:r>
          </w:p>
        </w:tc>
        <w:tc>
          <w:tcPr>
            <w:tcW w:w="2841" w:type="dxa"/>
          </w:tcPr>
          <w:p w14:paraId="6A920CD7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推荐方式</w:t>
            </w:r>
          </w:p>
        </w:tc>
        <w:tc>
          <w:tcPr>
            <w:tcW w:w="2841" w:type="dxa"/>
          </w:tcPr>
          <w:p w14:paraId="6D5A180D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理由模式</w:t>
            </w:r>
          </w:p>
        </w:tc>
      </w:tr>
      <w:tr w14:paraId="150E0D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0C02577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需要强制业务唯一性 + 希望约束名称清晰</w:t>
            </w:r>
          </w:p>
        </w:tc>
        <w:tc>
          <w:tcPr>
            <w:tcW w:w="2841" w:type="dxa"/>
          </w:tcPr>
          <w:p w14:paraId="4C4289B8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UNIQUE 约束</w:t>
            </w:r>
          </w:p>
        </w:tc>
        <w:tc>
          <w:tcPr>
            <w:tcW w:w="2841" w:type="dxa"/>
          </w:tcPr>
          <w:p w14:paraId="7BFED1F1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语义更强，错误信息更友好，易被ORM识别唯一性字段同时是查询热点字段UNIQUE NONCLUSTERED 索引可同时包含 INCLUDE</w:t>
            </w:r>
          </w:p>
        </w:tc>
      </w:tr>
      <w:tr w14:paraId="41649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4430F67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唯一性字段同时是查询热点字段</w:t>
            </w:r>
          </w:p>
        </w:tc>
        <w:tc>
          <w:tcPr>
            <w:tcW w:w="2841" w:type="dxa"/>
          </w:tcPr>
          <w:p w14:paraId="403B42CB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UNIQUE NONCLUSTERED 索引</w:t>
            </w:r>
          </w:p>
        </w:tc>
        <w:tc>
          <w:tcPr>
            <w:tcW w:w="2841" w:type="dxa"/>
          </w:tcPr>
          <w:p w14:paraId="6A865D14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可同时包含 INCLUDE 列，实现覆盖查询</w:t>
            </w:r>
          </w:p>
        </w:tc>
      </w:tr>
      <w:tr w14:paraId="04F01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5190D7F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唯一性仅为防重，不参与查询优化</w:t>
            </w:r>
          </w:p>
        </w:tc>
        <w:tc>
          <w:tcPr>
            <w:tcW w:w="2841" w:type="dxa"/>
          </w:tcPr>
          <w:p w14:paraId="62DC15C4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UNIQUE 约束</w:t>
            </w:r>
          </w:p>
        </w:tc>
        <w:tc>
          <w:tcPr>
            <w:tcW w:w="2841" w:type="dxa"/>
          </w:tcPr>
          <w:p w14:paraId="6A8EFB27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优先语义清晰</w:t>
            </w:r>
          </w:p>
        </w:tc>
      </w:tr>
      <w:tr w14:paraId="743E0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7CA2120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唯一性字段组合较多（&gt;3列）</w:t>
            </w:r>
          </w:p>
        </w:tc>
        <w:tc>
          <w:tcPr>
            <w:tcW w:w="2841" w:type="dxa"/>
          </w:tcPr>
          <w:p w14:paraId="7FB72277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唯一索引</w:t>
            </w:r>
          </w:p>
        </w:tc>
        <w:tc>
          <w:tcPr>
            <w:tcW w:w="2841" w:type="dxa"/>
          </w:tcPr>
          <w:p w14:paraId="680435C3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约束名称长度限制（128字符），索引命名更灵活</w:t>
            </w:r>
          </w:p>
        </w:tc>
      </w:tr>
      <w:tr w14:paraId="00DB2E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66F565E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软删除表中“业务唯一性只针对未删除记录”</w:t>
            </w:r>
          </w:p>
        </w:tc>
        <w:tc>
          <w:tcPr>
            <w:tcW w:w="2841" w:type="dxa"/>
          </w:tcPr>
          <w:p w14:paraId="2FBB10F1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过滤唯一索引</w:t>
            </w:r>
          </w:p>
        </w:tc>
        <w:tc>
          <w:tcPr>
            <w:tcW w:w="2841" w:type="dxa"/>
          </w:tcPr>
          <w:p w14:paraId="2741DD6E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WHERE is_deleted = 0 的过滤唯一索引</w:t>
            </w:r>
          </w:p>
        </w:tc>
      </w:tr>
      <w:tr w14:paraId="79BF08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C6218A4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B869270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29BCB91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</w:tc>
      </w:tr>
    </w:tbl>
    <w:p w14:paraId="3E80D1DB">
      <w:pPr>
        <w:rPr>
          <w:rFonts w:hint="eastAsia"/>
          <w:b/>
          <w:bCs/>
          <w:lang w:val="en-US" w:eastAsia="zh-CN"/>
        </w:rPr>
      </w:pPr>
    </w:p>
    <w:p w14:paraId="1DFAD1F1">
      <w:pPr>
        <w:pStyle w:val="3"/>
        <w:bidi w:val="0"/>
        <w:rPr>
          <w:rFonts w:hint="eastAsia"/>
          <w:lang w:val="en-US" w:eastAsia="zh-CN"/>
        </w:rPr>
      </w:pPr>
      <w:bookmarkStart w:id="47" w:name="_Toc26195"/>
      <w:r>
        <w:rPr>
          <w:rFonts w:hint="eastAsia"/>
          <w:lang w:val="en-US" w:eastAsia="zh-CN"/>
        </w:rPr>
        <w:t>7.2 外键是否强制</w:t>
      </w:r>
      <w:bookmarkEnd w:id="47"/>
    </w:p>
    <w:p w14:paraId="5AB2FA8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公司级基线立场（2026年版本）：</w:t>
      </w:r>
    </w:p>
    <w:p w14:paraId="5EFFA412">
      <w:pPr>
        <w:rPr>
          <w:rFonts w:hint="eastAsia"/>
          <w:lang w:val="en-US" w:eastAsia="zh-CN"/>
        </w:rPr>
      </w:pPr>
    </w:p>
    <w:p w14:paraId="67A05090">
      <w:pPr>
        <w:numPr>
          <w:ilvl w:val="0"/>
          <w:numId w:val="2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非强制创建物理外键（SHOULD NOT 默认创建），但必须在设计文档/数据字典中明确声明外键关系。</w:t>
      </w:r>
    </w:p>
    <w:p w14:paraId="6682A77B">
      <w:pPr>
        <w:numPr>
          <w:ilvl w:val="0"/>
          <w:numId w:val="2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物理外键（FOREIGN KEY 约束）只在以下场景强制创建（MUST）：</w:t>
      </w:r>
    </w:p>
    <w:p w14:paraId="4ED4185F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父表数据量 &lt; 100万行，且子表引用频率极高</w:t>
      </w:r>
    </w:p>
    <w:p w14:paraId="2E43F5A9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存在级联删除/更新需求，且业务逻辑确实需要自动级联（极少）</w:t>
      </w:r>
    </w:p>
    <w:p w14:paraId="7849A1C2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数据迁移/数据校验阶段，需要数据库强制检查完整性</w:t>
      </w:r>
    </w:p>
    <w:p w14:paraId="5224ACAC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核心主数据表（如用户、商品、组织架构）被大量子表引用</w:t>
      </w:r>
    </w:p>
    <w:p w14:paraId="6471D68B">
      <w:pPr>
        <w:rPr>
          <w:rFonts w:hint="eastAsia"/>
          <w:lang w:val="en-US" w:eastAsia="zh-CN"/>
        </w:rPr>
      </w:pPr>
    </w:p>
    <w:p w14:paraId="2856539C">
      <w:pPr>
        <w:numPr>
          <w:ilvl w:val="0"/>
          <w:numId w:val="2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绝大多数场景推荐做法（SHOULD）：</w:t>
      </w:r>
    </w:p>
    <w:p w14:paraId="521240E6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在应用层 / ORM 中维护参照完整性</w:t>
      </w:r>
    </w:p>
    <w:p w14:paraId="324F482C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通过定时一致性检查任务（或 CDC + 校验）代替物理外键</w:t>
      </w:r>
    </w:p>
    <w:p w14:paraId="0E9C2477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在开发/测试环境开启外键，在生产环境禁用（通过脚本统一控制）</w:t>
      </w:r>
    </w:p>
    <w:p w14:paraId="00560459">
      <w:pPr>
        <w:rPr>
          <w:rFonts w:hint="eastAsia"/>
          <w:lang w:val="en-US" w:eastAsia="zh-CN"/>
        </w:rPr>
      </w:pPr>
    </w:p>
    <w:p w14:paraId="4ECCFA0D">
      <w:pPr>
        <w:rPr>
          <w:rFonts w:hint="eastAsia"/>
          <w:lang w:val="en-US" w:eastAsia="zh-CN"/>
        </w:rPr>
      </w:pPr>
    </w:p>
    <w:p w14:paraId="3BE62F3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外键命名规范（当创建时必须遵守）：</w:t>
      </w:r>
    </w:p>
    <w:p w14:paraId="4AABF68F">
      <w:pPr>
        <w:rPr>
          <w:rFonts w:hint="eastAsia"/>
          <w:lang w:val="en-US" w:eastAsia="zh-CN"/>
        </w:rPr>
      </w:pPr>
    </w:p>
    <w:p w14:paraId="52DE3992">
      <w:pPr>
        <w:numPr>
          <w:ilvl w:val="0"/>
          <w:numId w:val="2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格式：fk_[子表名]_[父表名] 或 fk_[子表名]_[父表名]_[引用字段]</w:t>
      </w:r>
    </w:p>
    <w:p w14:paraId="632F5C15">
      <w:pPr>
        <w:numPr>
          <w:ilvl w:val="0"/>
          <w:numId w:val="20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示例：</w:t>
      </w:r>
    </w:p>
    <w:p w14:paraId="363E2AB5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SQLCONSTRAINT fk_order_user         FOREIGN KEY (user_id)         REFERENCES usr.user (id),</w:t>
      </w:r>
    </w:p>
    <w:p w14:paraId="208D8B0B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CONSTRAINT fk_order_line_product FOREIGN KEY (product_id)</w:t>
      </w:r>
    </w:p>
    <w:p w14:paraId="6641AB82">
      <w:pPr>
        <w:rPr>
          <w:rFonts w:hint="eastAsia"/>
          <w:lang w:val="en-US" w:eastAsia="zh-CN"/>
        </w:rPr>
      </w:pPr>
    </w:p>
    <w:p w14:paraId="49183AAD">
      <w:pPr>
        <w:pStyle w:val="3"/>
        <w:bidi w:val="0"/>
        <w:rPr>
          <w:rFonts w:hint="eastAsia"/>
          <w:lang w:val="en-US" w:eastAsia="zh-CN"/>
        </w:rPr>
      </w:pPr>
      <w:bookmarkStart w:id="48" w:name="_Toc1318"/>
      <w:r>
        <w:rPr>
          <w:rFonts w:hint="eastAsia"/>
          <w:lang w:val="en-US" w:eastAsia="zh-CN"/>
        </w:rPr>
        <w:t>7.3 CHECK约束推荐场景与写法</w:t>
      </w:r>
      <w:bookmarkEnd w:id="48"/>
    </w:p>
    <w:p w14:paraId="4C65067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推荐使用 CHECK 约束的典型场景（SHOULD）：</w:t>
      </w:r>
    </w:p>
    <w:p w14:paraId="436EFFDE">
      <w:pPr>
        <w:numPr>
          <w:ilvl w:val="0"/>
          <w:numId w:val="21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枚举值限制（status、type等）</w:t>
      </w:r>
    </w:p>
    <w:p w14:paraId="3ACC30C6">
      <w:pPr>
        <w:numPr>
          <w:ilvl w:val="0"/>
          <w:numId w:val="21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数值范围限制（金额 ≥ 0、年龄 0~150 等）</w:t>
      </w:r>
    </w:p>
    <w:p w14:paraId="69AEFCAF">
      <w:pPr>
        <w:numPr>
          <w:ilvl w:val="0"/>
          <w:numId w:val="21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简单格式校验（手机号长度、邮箱格式简单版）</w:t>
      </w:r>
    </w:p>
    <w:p w14:paraId="48275C36">
      <w:pPr>
        <w:numPr>
          <w:ilvl w:val="0"/>
          <w:numId w:val="21"/>
        </w:numPr>
        <w:ind w:left="0" w:lef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业务规则强一致性要求（结束时间 &gt; 开始时间）</w:t>
      </w:r>
    </w:p>
    <w:p w14:paraId="5CC13032">
      <w:pPr>
        <w:numPr>
          <w:ilvl w:val="0"/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</w:p>
    <w:p w14:paraId="0B95E721">
      <w:pPr>
        <w:numPr>
          <w:ilvl w:val="0"/>
          <w:numId w:val="0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典型写法示例：</w:t>
      </w:r>
    </w:p>
    <w:p w14:paraId="7B07703F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状态枚举</w:t>
      </w:r>
    </w:p>
    <w:p w14:paraId="4F669FC5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CONSTRAINT chk_order_status_valid </w:t>
      </w:r>
    </w:p>
    <w:p w14:paraId="4F9E9099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CHECK (status IN (0, 10, 20, 30, 40, 90, 99)),</w:t>
      </w:r>
    </w:p>
    <w:p w14:paraId="5D19DC95">
      <w:pPr>
        <w:pStyle w:val="19"/>
        <w:bidi w:val="0"/>
        <w:rPr>
          <w:rFonts w:hint="eastAsia"/>
          <w:lang w:val="en-US" w:eastAsia="zh-CN"/>
        </w:rPr>
      </w:pPr>
    </w:p>
    <w:p w14:paraId="0ACED96A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金额非负</w:t>
      </w:r>
    </w:p>
    <w:p w14:paraId="43A18CCD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CONSTRAINT chk_invoice_amount_positive </w:t>
      </w:r>
    </w:p>
    <w:p w14:paraId="12D43088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CHECK (total_amount &gt;= 0),</w:t>
      </w:r>
    </w:p>
    <w:p w14:paraId="5CA72AE8">
      <w:pPr>
        <w:pStyle w:val="19"/>
        <w:bidi w:val="0"/>
        <w:rPr>
          <w:rFonts w:hint="eastAsia"/>
          <w:lang w:val="en-US" w:eastAsia="zh-CN"/>
        </w:rPr>
      </w:pPr>
    </w:p>
    <w:p w14:paraId="68BF7987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开始时间 &lt; 结束时间</w:t>
      </w:r>
    </w:p>
    <w:p w14:paraId="34E29281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CONSTRAINT chk_promotion_date_range </w:t>
      </w:r>
    </w:p>
    <w:p w14:paraId="42CEA06E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CHECK (start_time &lt; end_time OR end_time IS NULL),</w:t>
      </w:r>
    </w:p>
    <w:p w14:paraId="2F0D30D8">
      <w:pPr>
        <w:pStyle w:val="19"/>
        <w:bidi w:val="0"/>
        <w:rPr>
          <w:rFonts w:hint="eastAsia"/>
          <w:lang w:val="en-US" w:eastAsia="zh-CN"/>
        </w:rPr>
      </w:pPr>
    </w:p>
    <w:p w14:paraId="34E8EB38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手机号简单格式（11位数字，中国大陆）</w:t>
      </w:r>
    </w:p>
    <w:p w14:paraId="397F7163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CONSTRAINT chk_mobile_number_format </w:t>
      </w:r>
    </w:p>
    <w:p w14:paraId="2E6FCE70">
      <w:pPr>
        <w:pStyle w:val="19"/>
        <w:bidi w:val="0"/>
        <w:ind w:firstLine="42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CHECK (mobile_number LIKE '[1][3-9][0-9][0-9][0-9][0-9][0-9][0-9][0-9][0-9][0-9]'),</w:t>
      </w:r>
    </w:p>
    <w:p w14:paraId="54B33250">
      <w:pPr>
        <w:ind w:firstLine="420"/>
        <w:rPr>
          <w:rFonts w:hint="eastAsia"/>
          <w:lang w:val="en-US" w:eastAsia="zh-CN"/>
        </w:rPr>
      </w:pPr>
    </w:p>
    <w:p w14:paraId="6EDF466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不推荐 / 禁止：</w:t>
      </w:r>
    </w:p>
    <w:p w14:paraId="34418B22">
      <w:pPr>
        <w:ind w:firstLine="420"/>
        <w:rPr>
          <w:rFonts w:hint="eastAsia"/>
          <w:lang w:val="en-US" w:eastAsia="zh-CN"/>
        </w:rPr>
      </w:pPr>
    </w:p>
    <w:p w14:paraId="05BDF1AF">
      <w:pPr>
        <w:numPr>
          <w:ilvl w:val="0"/>
          <w:numId w:val="2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过于复杂的正则表达式（性能差、维护难）</w:t>
      </w:r>
    </w:p>
    <w:p w14:paraId="1E15AE5A">
      <w:pPr>
        <w:numPr>
          <w:ilvl w:val="0"/>
          <w:numId w:val="2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依赖其他表或函数的校验（CHECK 不允许非确定性函数）</w:t>
      </w:r>
    </w:p>
    <w:p w14:paraId="2DCBDD48">
      <w:pPr>
        <w:numPr>
          <w:ilvl w:val="0"/>
          <w:numId w:val="2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 CHECK 当作唯一性检查（应该用 UNIQUE）</w:t>
      </w:r>
    </w:p>
    <w:p w14:paraId="6D357449">
      <w:pPr>
        <w:pStyle w:val="3"/>
        <w:bidi w:val="0"/>
        <w:rPr>
          <w:rFonts w:hint="eastAsia"/>
          <w:lang w:val="en-US" w:eastAsia="zh-CN"/>
        </w:rPr>
      </w:pPr>
      <w:bookmarkStart w:id="49" w:name="_Toc15607"/>
      <w:r>
        <w:rPr>
          <w:rFonts w:hint="eastAsia"/>
          <w:lang w:val="en-US" w:eastAsia="zh-CN"/>
        </w:rPr>
        <w:t>7.4 DEFAULT约束规范</w:t>
      </w:r>
      <w:bookmarkEnd w:id="49"/>
    </w:p>
    <w:p w14:paraId="29CBD63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必须为以下字段设置默认值（MUST）：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1172B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6A6E12E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字段</w:t>
            </w:r>
          </w:p>
        </w:tc>
        <w:tc>
          <w:tcPr>
            <w:tcW w:w="2841" w:type="dxa"/>
          </w:tcPr>
          <w:p w14:paraId="3BF5518D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推荐默认值</w:t>
            </w:r>
          </w:p>
        </w:tc>
        <w:tc>
          <w:tcPr>
            <w:tcW w:w="2841" w:type="dxa"/>
          </w:tcPr>
          <w:p w14:paraId="0936DAA9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约束名称建议</w:t>
            </w:r>
          </w:p>
        </w:tc>
      </w:tr>
      <w:tr w14:paraId="2D9C92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0E1D0A07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is_deleted</w:t>
            </w:r>
          </w:p>
        </w:tc>
        <w:tc>
          <w:tcPr>
            <w:tcW w:w="2841" w:type="dxa"/>
          </w:tcPr>
          <w:p w14:paraId="577A041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</w:tcPr>
          <w:p w14:paraId="2131F5C3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df_[表名]_is_deleted</w:t>
            </w:r>
          </w:p>
        </w:tc>
      </w:tr>
      <w:tr w14:paraId="34F54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1641799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status</w:t>
            </w:r>
          </w:p>
        </w:tc>
        <w:tc>
          <w:tcPr>
            <w:tcW w:w="2841" w:type="dxa"/>
          </w:tcPr>
          <w:p w14:paraId="23470763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0 或 1（视业务）</w:t>
            </w:r>
          </w:p>
        </w:tc>
        <w:tc>
          <w:tcPr>
            <w:tcW w:w="2841" w:type="dxa"/>
          </w:tcPr>
          <w:p w14:paraId="72DBCE47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df_[表名]_status</w:t>
            </w:r>
          </w:p>
        </w:tc>
      </w:tr>
      <w:tr w14:paraId="748DE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3A844B9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create_time</w:t>
            </w:r>
          </w:p>
        </w:tc>
        <w:tc>
          <w:tcPr>
            <w:tcW w:w="2841" w:type="dxa"/>
          </w:tcPr>
          <w:p w14:paraId="29E36852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SYSUTCDATETIME()</w:t>
            </w:r>
          </w:p>
        </w:tc>
        <w:tc>
          <w:tcPr>
            <w:tcW w:w="2841" w:type="dxa"/>
          </w:tcPr>
          <w:p w14:paraId="602474CF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df_[表名]_create_time</w:t>
            </w:r>
          </w:p>
        </w:tc>
      </w:tr>
      <w:tr w14:paraId="6E41A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FD26046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create_by</w:t>
            </w:r>
          </w:p>
        </w:tc>
        <w:tc>
          <w:tcPr>
            <w:tcW w:w="2841" w:type="dxa"/>
          </w:tcPr>
          <w:p w14:paraId="63DD289D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SUSER_SNAME() 或 'system'</w:t>
            </w:r>
          </w:p>
        </w:tc>
        <w:tc>
          <w:tcPr>
            <w:tcW w:w="2841" w:type="dxa"/>
          </w:tcPr>
          <w:p w14:paraId="0D91762B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df_[表名]_create_by</w:t>
            </w:r>
          </w:p>
        </w:tc>
      </w:tr>
      <w:tr w14:paraId="62B3D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9308385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update_time</w:t>
            </w:r>
          </w:p>
        </w:tc>
        <w:tc>
          <w:tcPr>
            <w:tcW w:w="2841" w:type="dxa"/>
          </w:tcPr>
          <w:p w14:paraId="57C5B033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NULL</w:t>
            </w:r>
          </w:p>
        </w:tc>
        <w:tc>
          <w:tcPr>
            <w:tcW w:w="2841" w:type="dxa"/>
          </w:tcPr>
          <w:p w14:paraId="1D87FC4B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—</w:t>
            </w:r>
          </w:p>
        </w:tc>
      </w:tr>
      <w:tr w14:paraId="00E6F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D4C6B08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version / row_version</w:t>
            </w:r>
          </w:p>
        </w:tc>
        <w:tc>
          <w:tcPr>
            <w:tcW w:w="2841" w:type="dxa"/>
          </w:tcPr>
          <w:p w14:paraId="55863E2F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系统自动（ROWVERSION）</w:t>
            </w:r>
          </w:p>
        </w:tc>
        <w:tc>
          <w:tcPr>
            <w:tcW w:w="2841" w:type="dxa"/>
          </w:tcPr>
          <w:p w14:paraId="27E23269">
            <w:pP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—</w:t>
            </w:r>
          </w:p>
        </w:tc>
      </w:tr>
      <w:tr w14:paraId="0420B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72A1223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D88D20C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A898B4A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</w:p>
        </w:tc>
      </w:tr>
    </w:tbl>
    <w:p w14:paraId="490F619F">
      <w:pPr>
        <w:rPr>
          <w:rFonts w:hint="eastAsia"/>
          <w:b/>
          <w:bCs/>
          <w:lang w:val="en-US" w:eastAsia="zh-CN"/>
        </w:rPr>
      </w:pPr>
    </w:p>
    <w:p w14:paraId="72345B37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推荐为以下字段设置默认值（SHOULD）：</w:t>
      </w:r>
    </w:p>
    <w:p w14:paraId="358CB0CC">
      <w:pPr>
        <w:rPr>
          <w:rFonts w:hint="eastAsia"/>
          <w:b/>
          <w:bCs/>
          <w:lang w:val="en-US" w:eastAsia="zh-CN"/>
        </w:rPr>
      </w:pPr>
    </w:p>
    <w:p w14:paraId="1C0CBF33">
      <w:pPr>
        <w:numPr>
          <w:ilvl w:val="0"/>
          <w:numId w:val="22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tenant_id（多租户场景）：当前租户ID（应用传入或 SESSION_CONTEXT）</w:t>
      </w:r>
    </w:p>
    <w:p w14:paraId="57237ED9">
      <w:pPr>
        <w:numPr>
          <w:ilvl w:val="0"/>
          <w:numId w:val="22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create_channel / source：'backend' / 'unknown'</w:t>
      </w:r>
    </w:p>
    <w:p w14:paraId="6718BC0C">
      <w:pPr>
        <w:numPr>
          <w:ilvl w:val="0"/>
          <w:numId w:val="22"/>
        </w:numPr>
        <w:ind w:left="420" w:leftChars="0" w:hanging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currency_code：'CNY'（默认币种）</w:t>
      </w:r>
    </w:p>
    <w:p w14:paraId="349D8E79">
      <w:pPr>
        <w:rPr>
          <w:rFonts w:hint="eastAsia"/>
          <w:b/>
          <w:bCs/>
          <w:lang w:val="en-US" w:eastAsia="zh-CN"/>
        </w:rPr>
      </w:pPr>
    </w:p>
    <w:p w14:paraId="03CE3F4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命名规范：</w:t>
      </w:r>
    </w:p>
    <w:p w14:paraId="65AB3BB4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默认约束名称统一为 df_[表名]_[字段名]</w:t>
      </w:r>
    </w:p>
    <w:p w14:paraId="0F1D3E11">
      <w:pPr>
        <w:pStyle w:val="3"/>
        <w:bidi w:val="0"/>
        <w:rPr>
          <w:rFonts w:hint="eastAsia"/>
          <w:lang w:val="en-US" w:eastAsia="zh-CN"/>
        </w:rPr>
      </w:pPr>
      <w:bookmarkStart w:id="50" w:name="_Toc27605"/>
      <w:r>
        <w:rPr>
          <w:rFonts w:hint="eastAsia"/>
          <w:lang w:val="en-US" w:eastAsia="zh-CN"/>
        </w:rPr>
        <w:t>7.5 级联更新/删除的使用限制</w:t>
      </w:r>
      <w:bookmarkEnd w:id="50"/>
    </w:p>
    <w:p w14:paraId="146593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强烈限制级联操作（MUST NOT 滥用）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6"/>
        <w:gridCol w:w="1620"/>
        <w:gridCol w:w="2645"/>
        <w:gridCol w:w="2131"/>
      </w:tblGrid>
      <w:tr w14:paraId="553AE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30084B0C">
            <w:pP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级联类型</w:t>
            </w:r>
          </w:p>
        </w:tc>
        <w:tc>
          <w:tcPr>
            <w:tcW w:w="1620" w:type="dxa"/>
          </w:tcPr>
          <w:p w14:paraId="16BF3AE8">
            <w:pP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推荐程度</w:t>
            </w:r>
          </w:p>
        </w:tc>
        <w:tc>
          <w:tcPr>
            <w:tcW w:w="2645" w:type="dxa"/>
          </w:tcPr>
          <w:p w14:paraId="5FD02C83">
            <w:pP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适用场景极有限的例子</w:t>
            </w:r>
          </w:p>
        </w:tc>
        <w:tc>
          <w:tcPr>
            <w:tcW w:w="2131" w:type="dxa"/>
          </w:tcPr>
          <w:p w14:paraId="526A969C">
            <w:pP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替代方案建议</w:t>
            </w:r>
          </w:p>
        </w:tc>
      </w:tr>
      <w:tr w14:paraId="4057B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10E1935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ON DELETE CASCADE</w:t>
            </w:r>
          </w:p>
        </w:tc>
        <w:tc>
          <w:tcPr>
            <w:tcW w:w="1620" w:type="dxa"/>
          </w:tcPr>
          <w:p w14:paraId="18FA28D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极度谨慎</w:t>
            </w:r>
          </w:p>
        </w:tc>
        <w:tc>
          <w:tcPr>
            <w:tcW w:w="2645" w:type="dxa"/>
          </w:tcPr>
          <w:p w14:paraId="33EB16C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订单明细行跟随订单删除（1:N 强从属关系）</w:t>
            </w:r>
          </w:p>
        </w:tc>
        <w:tc>
          <w:tcPr>
            <w:tcW w:w="2131" w:type="dxa"/>
          </w:tcPr>
          <w:p w14:paraId="232481D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应用层控制 + 软删除</w:t>
            </w:r>
          </w:p>
        </w:tc>
      </w:tr>
      <w:tr w14:paraId="52F1E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6" w:type="dxa"/>
          </w:tcPr>
          <w:p w14:paraId="005B449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ON UPDATE CASCADE</w:t>
            </w:r>
          </w:p>
        </w:tc>
        <w:tc>
          <w:tcPr>
            <w:tcW w:w="1620" w:type="dxa"/>
          </w:tcPr>
          <w:p w14:paraId="288051C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几乎禁止</w:t>
            </w:r>
          </w:p>
        </w:tc>
        <w:tc>
          <w:tcPr>
            <w:tcW w:w="2645" w:type="dxa"/>
          </w:tcPr>
          <w:p w14:paraId="35DC4DE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主数据编码变更需要级联（极少发生）</w:t>
            </w:r>
          </w:p>
        </w:tc>
        <w:tc>
          <w:tcPr>
            <w:tcW w:w="2131" w:type="dxa"/>
          </w:tcPr>
          <w:p w14:paraId="5D3CBF3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业务上不允许变更主键/业务键</w:t>
            </w:r>
          </w:p>
        </w:tc>
      </w:tr>
      <w:tr w14:paraId="50F0E1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2" w:hRule="atLeast"/>
        </w:trPr>
        <w:tc>
          <w:tcPr>
            <w:tcW w:w="2126" w:type="dxa"/>
          </w:tcPr>
          <w:p w14:paraId="004E21E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ON DELETE SET NULL</w:t>
            </w:r>
          </w:p>
        </w:tc>
        <w:tc>
          <w:tcPr>
            <w:tcW w:w="1620" w:type="dxa"/>
          </w:tcPr>
          <w:p w14:paraId="58E8892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谨慎</w:t>
            </w:r>
          </w:p>
        </w:tc>
        <w:tc>
          <w:tcPr>
            <w:tcW w:w="2645" w:type="dxa"/>
          </w:tcPr>
          <w:p w14:paraId="060378C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子表引用字段可为空，且父记录删除后子记录仍有效</w:t>
            </w:r>
          </w:p>
        </w:tc>
        <w:tc>
          <w:tcPr>
            <w:tcW w:w="2131" w:type="dxa"/>
          </w:tcPr>
          <w:p w14:paraId="3A7FA41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应用层置空或软删除</w:t>
            </w:r>
          </w:p>
        </w:tc>
      </w:tr>
    </w:tbl>
    <w:p w14:paraId="42CAEB3F">
      <w:pPr>
        <w:rPr>
          <w:rFonts w:hint="eastAsia"/>
          <w:lang w:val="en-US" w:eastAsia="zh-CN"/>
        </w:rPr>
      </w:pPr>
    </w:p>
    <w:p w14:paraId="5F419B8D">
      <w:pPr>
        <w:rPr>
          <w:rFonts w:hint="eastAsia"/>
          <w:lang w:val="en-US" w:eastAsia="zh-CN"/>
        </w:rPr>
      </w:pPr>
    </w:p>
    <w:p w14:paraId="0592C47C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原则总结：</w:t>
      </w:r>
    </w:p>
    <w:p w14:paraId="7BE2BB71">
      <w:pPr>
        <w:numPr>
          <w:ilvl w:val="0"/>
          <w:numId w:val="2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生产环境默认禁止所有级联（ON DELETE/UPDATE NO ACTION）</w:t>
      </w:r>
    </w:p>
    <w:p w14:paraId="3B2E6CA9">
      <w:pPr>
        <w:numPr>
          <w:ilvl w:val="0"/>
          <w:numId w:val="2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如确实需要级联，必须：</w:t>
      </w:r>
    </w:p>
    <w:p w14:paraId="1223A349">
      <w:pPr>
        <w:numPr>
          <w:ilvl w:val="0"/>
          <w:numId w:val="2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在设计评审会上说明理由</w:t>
      </w:r>
    </w:p>
    <w:p w14:paraId="5D5D2588">
      <w:pPr>
        <w:numPr>
          <w:ilvl w:val="0"/>
          <w:numId w:val="2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提供级联影响分析（受影响表、预计数据量）</w:t>
      </w:r>
    </w:p>
    <w:p w14:paraId="5B421BCC">
      <w:pPr>
        <w:numPr>
          <w:ilvl w:val="0"/>
          <w:numId w:val="2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在生产变更单中明确标注“包含级联操作”</w:t>
      </w:r>
    </w:p>
    <w:p w14:paraId="71E435B9">
      <w:pPr>
        <w:numPr>
          <w:ilvl w:val="0"/>
          <w:numId w:val="22"/>
        </w:numPr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准备好回滚脚本（通常是先禁用约束再处理）</w:t>
      </w:r>
    </w:p>
    <w:p w14:paraId="2022CF14">
      <w:pPr>
        <w:pStyle w:val="2"/>
        <w:bidi w:val="0"/>
        <w:rPr>
          <w:rFonts w:hint="eastAsia"/>
          <w:lang w:val="en-US" w:eastAsia="zh-CN"/>
        </w:rPr>
      </w:pPr>
      <w:bookmarkStart w:id="51" w:name="_Toc25277"/>
      <w:r>
        <w:rPr>
          <w:rFonts w:hint="eastAsia"/>
          <w:lang w:val="en-US" w:eastAsia="zh-CN"/>
        </w:rPr>
        <w:t>第八章 T-SQL编码规范</w:t>
      </w:r>
      <w:bookmarkEnd w:id="51"/>
    </w:p>
    <w:p w14:paraId="2743BF0B">
      <w:pPr>
        <w:pStyle w:val="3"/>
        <w:bidi w:val="0"/>
        <w:rPr>
          <w:rFonts w:hint="default"/>
          <w:lang w:val="en-US" w:eastAsia="zh-CN"/>
        </w:rPr>
      </w:pPr>
      <w:bookmarkStart w:id="52" w:name="_Toc8234"/>
      <w:r>
        <w:rPr>
          <w:rFonts w:hint="default"/>
          <w:lang w:val="en-US" w:eastAsia="zh-CN"/>
        </w:rPr>
        <w:t>8.1 代码风格</w:t>
      </w:r>
      <w:bookmarkEnd w:id="52"/>
    </w:p>
    <w:p w14:paraId="2F94BDD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强制风格要求（MUST）：</w:t>
      </w:r>
    </w:p>
    <w:p w14:paraId="2AE443E0">
      <w:pPr>
        <w:numPr>
          <w:ilvl w:val="0"/>
          <w:numId w:val="2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全部使用小写关键字（select、from、where、inner join、left join 等）</w:t>
      </w:r>
    </w:p>
    <w:p w14:paraId="1FFAB989">
      <w:pPr>
        <w:numPr>
          <w:ilvl w:val="0"/>
          <w:numId w:val="2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缩进统一使用 4个空格（禁止 Tab 键）</w:t>
      </w:r>
    </w:p>
    <w:p w14:paraId="03894EE7">
      <w:pPr>
        <w:numPr>
          <w:ilvl w:val="0"/>
          <w:numId w:val="2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每行代码长度建议 ≤ 100字符（硬性上限 120 字符）</w:t>
      </w:r>
    </w:p>
    <w:p w14:paraId="28A25FF2">
      <w:pPr>
        <w:numPr>
          <w:ilvl w:val="0"/>
          <w:numId w:val="2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关键字、函数名、系统视图名一律小写</w:t>
      </w:r>
    </w:p>
    <w:p w14:paraId="48D608F0">
      <w:pPr>
        <w:numPr>
          <w:ilvl w:val="0"/>
          <w:numId w:val="2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表名、列名、别名严格遵循第三章命名规范（snake_case 小写）</w:t>
      </w:r>
    </w:p>
    <w:p w14:paraId="4F372849">
      <w:pPr>
        <w:numPr>
          <w:ilvl w:val="0"/>
          <w:numId w:val="2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逗号写在行首（新起一行风格），便于增删列/条件</w:t>
      </w:r>
    </w:p>
    <w:p w14:paraId="4E3D3E8B">
      <w:pPr>
        <w:numPr>
          <w:ilvl w:val="0"/>
          <w:numId w:val="2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AS 别名必须写（禁止省略 AS）</w:t>
      </w:r>
    </w:p>
    <w:p w14:paraId="58C3A8F3">
      <w:pPr>
        <w:numPr>
          <w:ilvl w:val="0"/>
          <w:numId w:val="22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禁止使用 *（SELECT *），必须显式列出所有需要的字段</w:t>
      </w:r>
    </w:p>
    <w:p w14:paraId="41C6CF31">
      <w:pPr>
        <w:rPr>
          <w:rFonts w:hint="default"/>
          <w:b/>
          <w:bCs/>
          <w:lang w:val="en-US" w:eastAsia="zh-CN"/>
        </w:rPr>
      </w:pPr>
    </w:p>
    <w:p w14:paraId="6C87C86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推荐格式模板（核心 SELECT 示例）</w:t>
      </w:r>
    </w:p>
    <w:p w14:paraId="6C4406B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</w:t>
      </w:r>
    </w:p>
    <w:p w14:paraId="34F2E80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o.order_id,</w:t>
      </w:r>
    </w:p>
    <w:p w14:paraId="6C5AB73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o.order_no,</w:t>
      </w:r>
    </w:p>
    <w:p w14:paraId="2DD5619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o.total_amount,</w:t>
      </w:r>
    </w:p>
    <w:p w14:paraId="0FD1971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o.status,</w:t>
      </w:r>
    </w:p>
    <w:p w14:paraId="3B61D1B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o.create_time,</w:t>
      </w:r>
    </w:p>
    <w:p w14:paraId="22283B5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u.user_name,</w:t>
      </w:r>
    </w:p>
    <w:p w14:paraId="4A3D9DB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u.mobile_number</w:t>
      </w:r>
    </w:p>
    <w:p w14:paraId="04F7696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ord.order o</w:t>
      </w:r>
    </w:p>
    <w:p w14:paraId="4D5B833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inner join usr.user u on u.id = o.user_id</w:t>
      </w:r>
    </w:p>
    <w:p w14:paraId="7870DF3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where o.is_deleted = 0</w:t>
      </w:r>
    </w:p>
    <w:p w14:paraId="257171C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and o.status in (10, 20, 30)</w:t>
      </w:r>
    </w:p>
    <w:p w14:paraId="41E6518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and o.create_time &gt;= @start_date</w:t>
      </w:r>
    </w:p>
    <w:p w14:paraId="3260348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and o.create_time &lt; @end_date</w:t>
      </w:r>
    </w:p>
    <w:p w14:paraId="3567442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order by o.create_time desc</w:t>
      </w:r>
    </w:p>
    <w:p w14:paraId="3E7C52E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offset @page_size * (@page_index - 1) rows</w:t>
      </w:r>
    </w:p>
    <w:p w14:paraId="553AA56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fetch next @page_size rows only;</w:t>
      </w:r>
    </w:p>
    <w:p w14:paraId="5DF836D3">
      <w:pPr>
        <w:pStyle w:val="3"/>
        <w:bidi w:val="0"/>
        <w:rPr>
          <w:rFonts w:hint="default"/>
          <w:lang w:val="en-US" w:eastAsia="zh-CN"/>
        </w:rPr>
      </w:pPr>
      <w:bookmarkStart w:id="53" w:name="_Toc15204"/>
      <w:r>
        <w:rPr>
          <w:rFonts w:hint="default"/>
          <w:lang w:val="en-US" w:eastAsia="zh-CN"/>
        </w:rPr>
        <w:t>8.2 事务管理规范</w:t>
      </w:r>
      <w:bookmarkEnd w:id="53"/>
    </w:p>
    <w:p w14:paraId="5B1AED6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事务使用原则（优先级顺序）</w:t>
      </w:r>
    </w:p>
    <w:p w14:paraId="045C3314">
      <w:pPr>
        <w:numPr>
          <w:ilvl w:val="0"/>
          <w:numId w:val="2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最短事务原则：事务范围尽可能小，只包含必须一起提交的逻辑。</w:t>
      </w:r>
    </w:p>
    <w:p w14:paraId="4EC7CD6F">
      <w:pPr>
        <w:numPr>
          <w:ilvl w:val="0"/>
          <w:numId w:val="2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显式事务优于隐式：禁止依赖 auto-commit，必须显式 BEGIN TRANSACTION / COMMIT / ROLLBACK。</w:t>
      </w:r>
    </w:p>
    <w:p w14:paraId="3D63E457">
      <w:pPr>
        <w:numPr>
          <w:ilvl w:val="0"/>
          <w:numId w:val="2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尽量避免嵌套事务：除非明确使用 SAVE TRANSACTION 保存点。</w:t>
      </w:r>
    </w:p>
    <w:p w14:paraId="46B036BD">
      <w:pPr>
        <w:numPr>
          <w:ilvl w:val="0"/>
          <w:numId w:val="2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XACT_ABORT ON：生产环境所有存储过程/批处理脚本必须在开头加上</w:t>
      </w:r>
    </w:p>
    <w:p w14:paraId="7D4375C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xact_abort on;</w:t>
      </w:r>
    </w:p>
    <w:p w14:paraId="64CF822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nocount on;</w:t>
      </w:r>
    </w:p>
    <w:p w14:paraId="21002244">
      <w:pPr>
        <w:rPr>
          <w:rFonts w:hint="default"/>
          <w:b/>
          <w:bCs/>
          <w:lang w:val="en-US" w:eastAsia="zh-CN"/>
        </w:rPr>
      </w:pPr>
    </w:p>
    <w:p w14:paraId="39EA8D5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推荐事务模板（存储过程或批处理脚本）</w:t>
      </w:r>
    </w:p>
    <w:p w14:paraId="3372FD2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or alter procedure ord.usp_create_order</w:t>
      </w:r>
    </w:p>
    <w:p w14:paraId="1C1E635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@user_id    bigint,</w:t>
      </w:r>
    </w:p>
    <w:p w14:paraId="163EFCF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@order_no   varchar(32),</w:t>
      </w:r>
    </w:p>
    <w:p w14:paraId="3E4AA1A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...</w:t>
      </w:r>
    </w:p>
    <w:p w14:paraId="06025CA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</w:t>
      </w:r>
    </w:p>
    <w:p w14:paraId="190CBB8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 w14:paraId="188DDC2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 nocount on;</w:t>
      </w:r>
    </w:p>
    <w:p w14:paraId="02506CB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 xact_abort on;</w:t>
      </w:r>
    </w:p>
    <w:p w14:paraId="0D66CF6A">
      <w:pPr>
        <w:pStyle w:val="19"/>
        <w:bidi w:val="0"/>
        <w:rPr>
          <w:rFonts w:hint="default"/>
          <w:lang w:val="en-US" w:eastAsia="zh-CN"/>
        </w:rPr>
      </w:pPr>
    </w:p>
    <w:p w14:paraId="7B82D21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begin try</w:t>
      </w:r>
    </w:p>
    <w:p w14:paraId="4D8A08E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begin transaction;</w:t>
      </w:r>
    </w:p>
    <w:p w14:paraId="1DB5C4D6">
      <w:pPr>
        <w:pStyle w:val="19"/>
        <w:bidi w:val="0"/>
        <w:rPr>
          <w:rFonts w:hint="default"/>
          <w:lang w:val="en-US" w:eastAsia="zh-CN"/>
        </w:rPr>
      </w:pPr>
    </w:p>
    <w:p w14:paraId="63CF3BA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-- 核心业务逻辑</w:t>
      </w:r>
    </w:p>
    <w:p w14:paraId="4646362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insert into ord.order (...)</w:t>
      </w:r>
    </w:p>
    <w:p w14:paraId="5C6A798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values (...);</w:t>
      </w:r>
    </w:p>
    <w:p w14:paraId="2B5B5BA5">
      <w:pPr>
        <w:pStyle w:val="19"/>
        <w:bidi w:val="0"/>
        <w:rPr>
          <w:rFonts w:hint="default"/>
          <w:lang w:val="en-US" w:eastAsia="zh-CN"/>
        </w:rPr>
      </w:pPr>
    </w:p>
    <w:p w14:paraId="24A3AAD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insert into ord.order_line (...)</w:t>
      </w:r>
    </w:p>
    <w:p w14:paraId="3D59CE2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values (...);</w:t>
      </w:r>
    </w:p>
    <w:p w14:paraId="4F086DA2">
      <w:pPr>
        <w:pStyle w:val="19"/>
        <w:bidi w:val="0"/>
        <w:rPr>
          <w:rFonts w:hint="default"/>
          <w:lang w:val="en-US" w:eastAsia="zh-CN"/>
        </w:rPr>
      </w:pPr>
    </w:p>
    <w:p w14:paraId="0396211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-- 可选：检查库存、扣减等</w:t>
      </w:r>
    </w:p>
    <w:p w14:paraId="53C618EE">
      <w:pPr>
        <w:pStyle w:val="19"/>
        <w:bidi w:val="0"/>
        <w:rPr>
          <w:rFonts w:hint="default"/>
          <w:lang w:val="en-US" w:eastAsia="zh-CN"/>
        </w:rPr>
      </w:pPr>
    </w:p>
    <w:p w14:paraId="1725556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commit transaction;</w:t>
      </w:r>
    </w:p>
    <w:p w14:paraId="3FADEAE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try</w:t>
      </w:r>
    </w:p>
    <w:p w14:paraId="030E4B3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begin catch</w:t>
      </w:r>
    </w:p>
    <w:p w14:paraId="65E0F4A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@@trancount &gt; 0</w:t>
      </w:r>
    </w:p>
    <w:p w14:paraId="7DF1E90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rollback transaction;</w:t>
      </w:r>
    </w:p>
    <w:p w14:paraId="3C7B58AF">
      <w:pPr>
        <w:pStyle w:val="19"/>
        <w:bidi w:val="0"/>
        <w:rPr>
          <w:rFonts w:hint="default"/>
          <w:lang w:val="en-US" w:eastAsia="zh-CN"/>
        </w:rPr>
      </w:pPr>
    </w:p>
    <w:p w14:paraId="1746846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-- 抛出原始错误（保留堆栈）</w:t>
      </w:r>
    </w:p>
    <w:p w14:paraId="0CE183D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throw;</w:t>
      </w:r>
    </w:p>
    <w:p w14:paraId="474EE8D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catch;</w:t>
      </w:r>
    </w:p>
    <w:p w14:paraId="4DB761B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66399022">
      <w:pPr>
        <w:rPr>
          <w:rFonts w:hint="default"/>
          <w:b/>
          <w:bCs/>
          <w:lang w:val="en-US" w:eastAsia="zh-CN"/>
        </w:rPr>
      </w:pPr>
    </w:p>
    <w:p w14:paraId="383978C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禁止：</w:t>
      </w:r>
    </w:p>
    <w:p w14:paraId="1540EAF5">
      <w:pPr>
        <w:numPr>
          <w:ilvl w:val="0"/>
          <w:numId w:val="2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在循环中开启/提交事务（性能灾难）</w:t>
      </w:r>
    </w:p>
    <w:p w14:paraId="304FB3B4">
      <w:pPr>
        <w:numPr>
          <w:ilvl w:val="0"/>
          <w:numId w:val="2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事务跨多个存储过程调用（除非明确设计为分布式事务）</w:t>
      </w:r>
    </w:p>
    <w:p w14:paraId="78EABC34">
      <w:pPr>
        <w:numPr>
          <w:ilvl w:val="0"/>
          <w:numId w:val="22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长时间事务（&gt; 30 秒的业务事务必须拆分或异步化）</w:t>
      </w:r>
    </w:p>
    <w:p w14:paraId="6483D880">
      <w:pPr>
        <w:pStyle w:val="3"/>
        <w:bidi w:val="0"/>
        <w:rPr>
          <w:rFonts w:hint="default"/>
          <w:lang w:val="en-US" w:eastAsia="zh-CN"/>
        </w:rPr>
      </w:pPr>
      <w:bookmarkStart w:id="54" w:name="_Toc29100"/>
      <w:r>
        <w:rPr>
          <w:rFonts w:hint="default"/>
          <w:lang w:val="en-US" w:eastAsia="zh-CN"/>
        </w:rPr>
        <w:t>8.3 异常处理规范</w:t>
      </w:r>
      <w:bookmarkEnd w:id="54"/>
    </w:p>
    <w:p w14:paraId="77EECE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必须采用统一的 TRY…CATCH 结构，且包含以下要素</w:t>
      </w:r>
    </w:p>
    <w:p w14:paraId="1483F07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 catch</w:t>
      </w:r>
    </w:p>
    <w:p w14:paraId="539B998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@@trancount &gt; 0</w:t>
      </w:r>
    </w:p>
    <w:p w14:paraId="2CEC9DE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rollback transaction;</w:t>
      </w:r>
    </w:p>
    <w:p w14:paraId="55B1DC81">
      <w:pPr>
        <w:pStyle w:val="19"/>
        <w:bidi w:val="0"/>
        <w:rPr>
          <w:rFonts w:hint="default"/>
          <w:lang w:val="en-US" w:eastAsia="zh-CN"/>
        </w:rPr>
      </w:pPr>
    </w:p>
    <w:p w14:paraId="01F50D2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记录错误（推荐写到日志表）</w:t>
      </w:r>
    </w:p>
    <w:p w14:paraId="3A2B283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insert into log.error_log (</w:t>
      </w:r>
    </w:p>
    <w:p w14:paraId="77031A7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error_number,</w:t>
      </w:r>
    </w:p>
    <w:p w14:paraId="5B94FB7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error_severity,</w:t>
      </w:r>
    </w:p>
    <w:p w14:paraId="6452A0C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error_state,</w:t>
      </w:r>
    </w:p>
    <w:p w14:paraId="148B72A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error_procedure,</w:t>
      </w:r>
    </w:p>
    <w:p w14:paraId="5946BFF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error_line,</w:t>
      </w:r>
    </w:p>
    <w:p w14:paraId="6E1E3C8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error_message,</w:t>
      </w:r>
    </w:p>
    <w:p w14:paraId="325B575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host_name,</w:t>
      </w:r>
    </w:p>
    <w:p w14:paraId="2D551B6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app_name,</w:t>
      </w:r>
    </w:p>
    <w:p w14:paraId="03AC16D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insert_time</w:t>
      </w:r>
    </w:p>
    <w:p w14:paraId="62E8A5A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332078D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values (</w:t>
      </w:r>
    </w:p>
    <w:p w14:paraId="35AD2DC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error_number(),</w:t>
      </w:r>
    </w:p>
    <w:p w14:paraId="2CD76B7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error_severity(),</w:t>
      </w:r>
    </w:p>
    <w:p w14:paraId="60C0D6C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error_state(),</w:t>
      </w:r>
    </w:p>
    <w:p w14:paraId="4A862E8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error_procedure(),</w:t>
      </w:r>
    </w:p>
    <w:p w14:paraId="58A2D44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error_line(),</w:t>
      </w:r>
    </w:p>
    <w:p w14:paraId="4F7E682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error_message(),</w:t>
      </w:r>
    </w:p>
    <w:p w14:paraId="505FA7B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host_name(),</w:t>
      </w:r>
    </w:p>
    <w:p w14:paraId="33574A3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app_name(),</w:t>
      </w:r>
    </w:p>
    <w:p w14:paraId="06C08D7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sysutcdatetime()</w:t>
      </w:r>
    </w:p>
    <w:p w14:paraId="30FF5F0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);</w:t>
      </w:r>
    </w:p>
    <w:p w14:paraId="4AB07443">
      <w:pPr>
        <w:pStyle w:val="19"/>
        <w:bidi w:val="0"/>
        <w:rPr>
          <w:rFonts w:hint="default"/>
          <w:lang w:val="en-US" w:eastAsia="zh-CN"/>
        </w:rPr>
      </w:pPr>
    </w:p>
    <w:p w14:paraId="1E75C03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抛出给调用方（保留完整堆栈）</w:t>
      </w:r>
    </w:p>
    <w:p w14:paraId="6221F21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throw;</w:t>
      </w:r>
    </w:p>
    <w:p w14:paraId="0F413A7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 catch;</w:t>
      </w:r>
    </w:p>
    <w:p w14:paraId="5134D55B">
      <w:pPr>
        <w:rPr>
          <w:rFonts w:hint="default"/>
          <w:lang w:val="en-US" w:eastAsia="zh-CN"/>
        </w:rPr>
      </w:pPr>
    </w:p>
    <w:p w14:paraId="4C6FFDC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推荐错误抛出方式（而非 RAISERROR）：</w:t>
      </w:r>
    </w:p>
    <w:p w14:paraId="2AE7A5C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throw 50001, N'订单金额不能为负值', 1;</w:t>
      </w:r>
    </w:p>
    <w:p w14:paraId="243127E5">
      <w:pPr>
        <w:pStyle w:val="3"/>
        <w:bidi w:val="0"/>
        <w:rPr>
          <w:rFonts w:hint="default"/>
          <w:lang w:val="en-US" w:eastAsia="zh-CN"/>
        </w:rPr>
      </w:pPr>
      <w:bookmarkStart w:id="55" w:name="_Toc32150"/>
      <w:r>
        <w:rPr>
          <w:rFonts w:hint="default"/>
          <w:lang w:val="en-US" w:eastAsia="zh-CN"/>
        </w:rPr>
        <w:t>8.4 参数化编程原则</w:t>
      </w:r>
      <w:bookmarkEnd w:id="55"/>
    </w:p>
    <w:p w14:paraId="619DCC5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强制：</w:t>
      </w:r>
    </w:p>
    <w:p w14:paraId="3EF8B501">
      <w:pPr>
        <w:numPr>
          <w:ilvl w:val="0"/>
          <w:numId w:val="2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所有动态条件必须使用参数化（@变量），禁止字符串拼接</w:t>
      </w:r>
    </w:p>
    <w:p w14:paraId="7F290A90">
      <w:pPr>
        <w:numPr>
          <w:ilvl w:val="0"/>
          <w:numId w:val="2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禁止在存储过程内使用 sp_executesql 拼接用户输入（除非极端场景且严格防注入）</w:t>
      </w:r>
    </w:p>
    <w:p w14:paraId="17D15BFB">
      <w:pPr>
        <w:numPr>
          <w:ilvl w:val="0"/>
          <w:numId w:val="2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所有对外暴露的存储过程必须使用强类型参数（禁止 VARCHAR(MAX) 作万能参数）</w:t>
      </w:r>
    </w:p>
    <w:p w14:paraId="65CFA1E5">
      <w:pPr>
        <w:rPr>
          <w:rFonts w:hint="default"/>
          <w:lang w:val="en-US" w:eastAsia="zh-CN"/>
        </w:rPr>
      </w:pPr>
    </w:p>
    <w:p w14:paraId="11A1928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反例（高危，必须杜绝）：</w:t>
      </w:r>
    </w:p>
    <w:p w14:paraId="6BBFA5E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禁止</w:t>
      </w:r>
    </w:p>
    <w:p w14:paraId="5E67A40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declare @sql nvarchar(max) = 'select * from ord.order where order_no = ''' + @order_no + '''';</w:t>
      </w:r>
    </w:p>
    <w:p w14:paraId="38E1BF9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exec(@sql);</w:t>
      </w:r>
    </w:p>
    <w:p w14:paraId="4AEE69E0">
      <w:pPr>
        <w:rPr>
          <w:rFonts w:hint="default"/>
          <w:lang w:val="en-US" w:eastAsia="zh-CN"/>
        </w:rPr>
      </w:pPr>
    </w:p>
    <w:p w14:paraId="7E9B0F5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正确写法：</w:t>
      </w:r>
    </w:p>
    <w:p w14:paraId="14DDEDE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* from ord.order where order_no = @order_no;</w:t>
      </w:r>
    </w:p>
    <w:p w14:paraId="57949BF1">
      <w:pPr>
        <w:pStyle w:val="3"/>
        <w:bidi w:val="0"/>
        <w:rPr>
          <w:rFonts w:hint="default"/>
          <w:lang w:val="en-US" w:eastAsia="zh-CN"/>
        </w:rPr>
      </w:pPr>
      <w:bookmarkStart w:id="56" w:name="_Toc6326"/>
      <w:r>
        <w:rPr>
          <w:rFonts w:hint="default"/>
          <w:lang w:val="en-US" w:eastAsia="zh-CN"/>
        </w:rPr>
        <w:t>8.5 动态 SQL 编写与安全要求</w:t>
      </w:r>
      <w:bookmarkEnd w:id="56"/>
    </w:p>
    <w:p w14:paraId="49372A5D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仅在以下场景允许动态 SQL（其他一律禁止）：</w:t>
      </w:r>
    </w:p>
    <w:p w14:paraId="3C3D69E0">
      <w:pPr>
        <w:numPr>
          <w:ilvl w:val="0"/>
          <w:numId w:val="2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分页字段动态排序（ORDER BY @sort_column）</w:t>
      </w:r>
    </w:p>
    <w:p w14:paraId="7ABDA906">
      <w:pPr>
        <w:numPr>
          <w:ilvl w:val="0"/>
          <w:numId w:val="2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多条件组合搜索（动态 WHERE 子句）</w:t>
      </w:r>
    </w:p>
    <w:p w14:paraId="72362D47">
      <w:pPr>
        <w:numPr>
          <w:ilvl w:val="0"/>
          <w:numId w:val="2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批量操作列名动态化（极少）</w:t>
      </w:r>
    </w:p>
    <w:p w14:paraId="068CDEF5">
      <w:pPr>
        <w:rPr>
          <w:rFonts w:hint="default"/>
          <w:lang w:val="en-US" w:eastAsia="zh-CN"/>
        </w:rPr>
      </w:pPr>
    </w:p>
    <w:p w14:paraId="10D65578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动态 SQL 必须遵守：</w:t>
      </w:r>
    </w:p>
    <w:p w14:paraId="6936EC4E">
      <w:pPr>
        <w:numPr>
          <w:ilvl w:val="0"/>
          <w:numId w:val="2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始终使用 sp_executesql 而非 EXEC(@sql)</w:t>
      </w:r>
    </w:p>
    <w:p w14:paraId="374FC345">
      <w:pPr>
        <w:numPr>
          <w:ilvl w:val="0"/>
          <w:numId w:val="2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所有用户输入必须作为参数传入（而非拼接）</w:t>
      </w:r>
    </w:p>
    <w:p w14:paraId="52AC2EC2">
      <w:pPr>
        <w:numPr>
          <w:ilvl w:val="0"/>
          <w:numId w:val="2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动态列名/表名必须白名单校验（不得直接拼接用户输入）</w:t>
      </w:r>
    </w:p>
    <w:p w14:paraId="482366F9">
      <w:pPr>
        <w:numPr>
          <w:ilvl w:val="0"/>
          <w:numId w:val="2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必须在注释中说明动态 SQL 的目的和安全措施</w:t>
      </w:r>
    </w:p>
    <w:p w14:paraId="5C3C2B16">
      <w:pPr>
        <w:rPr>
          <w:rFonts w:hint="default"/>
          <w:lang w:val="en-US" w:eastAsia="zh-CN"/>
        </w:rPr>
      </w:pPr>
    </w:p>
    <w:p w14:paraId="33CE0A6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推荐动态 SQL 模板（排序示例）</w:t>
      </w:r>
    </w:p>
    <w:p w14:paraId="5FA2E96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declare @sql nvarchar(max) = N'</w:t>
      </w:r>
    </w:p>
    <w:p w14:paraId="4698689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...</w:t>
      </w:r>
    </w:p>
    <w:p w14:paraId="222655C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ord.order</w:t>
      </w:r>
    </w:p>
    <w:p w14:paraId="51192AE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...</w:t>
      </w:r>
    </w:p>
    <w:p w14:paraId="512D506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order by ' + quotename(@sort_column) + N' ' + case when @sort_desc = 1 then N'desc' else N'asc' end + N'</w:t>
      </w:r>
    </w:p>
    <w:p w14:paraId="45EA54A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offset @offset rows fetch next @page_size rows only;';</w:t>
      </w:r>
    </w:p>
    <w:p w14:paraId="5DECDE98">
      <w:pPr>
        <w:pStyle w:val="19"/>
        <w:bidi w:val="0"/>
        <w:rPr>
          <w:rFonts w:hint="default"/>
          <w:lang w:val="en-US" w:eastAsia="zh-CN"/>
        </w:rPr>
      </w:pPr>
    </w:p>
    <w:p w14:paraId="119027D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exec sp_executesql @sql,</w:t>
      </w:r>
    </w:p>
    <w:p w14:paraId="6D08371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N'@offset int, @page_size int, ...其他业务参数',</w:t>
      </w:r>
    </w:p>
    <w:p w14:paraId="0F559EE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@offset     = @offset,</w:t>
      </w:r>
    </w:p>
    <w:p w14:paraId="2FDFE58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@page_size  = @page_size,</w:t>
      </w:r>
    </w:p>
    <w:p w14:paraId="63A29A49">
      <w:pPr>
        <w:pStyle w:val="19"/>
        <w:bidi w:val="0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...;</w:t>
      </w:r>
    </w:p>
    <w:p w14:paraId="0A607177">
      <w:pPr>
        <w:pStyle w:val="3"/>
        <w:bidi w:val="0"/>
        <w:rPr>
          <w:rFonts w:hint="default"/>
          <w:lang w:val="en-US" w:eastAsia="zh-CN"/>
        </w:rPr>
      </w:pPr>
      <w:bookmarkStart w:id="57" w:name="_Toc19435"/>
      <w:r>
        <w:rPr>
          <w:rFonts w:hint="default"/>
          <w:lang w:val="en-US" w:eastAsia="zh-CN"/>
        </w:rPr>
        <w:t>8.6 存储过程模板</w:t>
      </w:r>
      <w:bookmarkEnd w:id="57"/>
    </w:p>
    <w:p w14:paraId="0B79F59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or alter procedure [业务域].usp_[操作]_[业务实体]</w:t>
      </w:r>
    </w:p>
    <w:p w14:paraId="234D215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@param1     datatype    = null,</w:t>
      </w:r>
    </w:p>
    <w:p w14:paraId="7B07E8B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@param2     datatype    output,</w:t>
      </w:r>
    </w:p>
    <w:p w14:paraId="76F1E3E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...</w:t>
      </w:r>
    </w:p>
    <w:p w14:paraId="7196F33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@error_msg  nvarchar(4000) output   -- 可选，用于返回业务错误</w:t>
      </w:r>
    </w:p>
    <w:p w14:paraId="287F7BF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</w:t>
      </w:r>
    </w:p>
    <w:p w14:paraId="34A1966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 w14:paraId="25643E0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 nocount on;</w:t>
      </w:r>
    </w:p>
    <w:p w14:paraId="3F27A11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 xact_abort on;</w:t>
      </w:r>
    </w:p>
    <w:p w14:paraId="67EAC908">
      <w:pPr>
        <w:pStyle w:val="19"/>
        <w:bidi w:val="0"/>
        <w:rPr>
          <w:rFonts w:hint="default"/>
          <w:lang w:val="en-US" w:eastAsia="zh-CN"/>
        </w:rPr>
      </w:pPr>
    </w:p>
    <w:p w14:paraId="4C5AE8C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输入校验（推荐前置）</w:t>
      </w:r>
    </w:p>
    <w:p w14:paraId="2A909CF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@param1 is null</w:t>
      </w:r>
    </w:p>
    <w:p w14:paraId="3F3AA82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begin</w:t>
      </w:r>
    </w:p>
    <w:p w14:paraId="1269588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 @error_msg = N'参数 param1 不能为空';</w:t>
      </w:r>
    </w:p>
    <w:p w14:paraId="040A538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-1;</w:t>
      </w:r>
    </w:p>
    <w:p w14:paraId="6FAD2E9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end;</w:t>
      </w:r>
    </w:p>
    <w:p w14:paraId="17984597">
      <w:pPr>
        <w:pStyle w:val="19"/>
        <w:bidi w:val="0"/>
        <w:rPr>
          <w:rFonts w:hint="default"/>
          <w:lang w:val="en-US" w:eastAsia="zh-CN"/>
        </w:rPr>
      </w:pPr>
    </w:p>
    <w:p w14:paraId="394854C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begin try</w:t>
      </w:r>
    </w:p>
    <w:p w14:paraId="58EA52D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begin transaction;</w:t>
      </w:r>
    </w:p>
    <w:p w14:paraId="4C431059">
      <w:pPr>
        <w:pStyle w:val="19"/>
        <w:bidi w:val="0"/>
        <w:rPr>
          <w:rFonts w:hint="default"/>
          <w:lang w:val="en-US" w:eastAsia="zh-CN"/>
        </w:rPr>
      </w:pPr>
    </w:p>
    <w:p w14:paraId="4648CF3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-- 业务逻辑...</w:t>
      </w:r>
    </w:p>
    <w:p w14:paraId="7A5C8E46">
      <w:pPr>
        <w:pStyle w:val="19"/>
        <w:bidi w:val="0"/>
        <w:rPr>
          <w:rFonts w:hint="default"/>
          <w:lang w:val="en-US" w:eastAsia="zh-CN"/>
        </w:rPr>
      </w:pPr>
    </w:p>
    <w:p w14:paraId="6ABECCA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commit transaction;</w:t>
      </w:r>
    </w:p>
    <w:p w14:paraId="3A1E8A83">
      <w:pPr>
        <w:pStyle w:val="19"/>
        <w:bidi w:val="0"/>
        <w:rPr>
          <w:rFonts w:hint="default"/>
          <w:lang w:val="en-US" w:eastAsia="zh-CN"/>
        </w:rPr>
      </w:pPr>
    </w:p>
    <w:p w14:paraId="4A84DD6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0;   -- 成功</w:t>
      </w:r>
    </w:p>
    <w:p w14:paraId="35FBCFE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try</w:t>
      </w:r>
    </w:p>
    <w:p w14:paraId="278CEBE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begin catch</w:t>
      </w:r>
    </w:p>
    <w:p w14:paraId="24C10D3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@@trancount &gt; 0</w:t>
      </w:r>
    </w:p>
    <w:p w14:paraId="03B3B2B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rollback transaction;</w:t>
      </w:r>
    </w:p>
    <w:p w14:paraId="038C9BA4">
      <w:pPr>
        <w:pStyle w:val="19"/>
        <w:bidi w:val="0"/>
        <w:rPr>
          <w:rFonts w:hint="default"/>
          <w:lang w:val="en-US" w:eastAsia="zh-CN"/>
        </w:rPr>
      </w:pPr>
    </w:p>
    <w:p w14:paraId="2F390DC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-- 记录日志（见 8.3）</w:t>
      </w:r>
    </w:p>
    <w:p w14:paraId="10C72618">
      <w:pPr>
        <w:pStyle w:val="19"/>
        <w:bidi w:val="0"/>
        <w:rPr>
          <w:rFonts w:hint="default"/>
          <w:lang w:val="en-US" w:eastAsia="zh-CN"/>
        </w:rPr>
      </w:pPr>
    </w:p>
    <w:p w14:paraId="457CAB6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 @error_msg = error_message();</w:t>
      </w:r>
    </w:p>
    <w:p w14:paraId="2A814B1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error_number();   -- 或自定义错误码</w:t>
      </w:r>
    </w:p>
    <w:p w14:paraId="7EC9BF1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end catch;</w:t>
      </w:r>
    </w:p>
    <w:p w14:paraId="0C9FC69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end;</w:t>
      </w:r>
    </w:p>
    <w:p w14:paraId="36C12672">
      <w:pPr>
        <w:pStyle w:val="3"/>
        <w:bidi w:val="0"/>
        <w:rPr>
          <w:rFonts w:hint="default"/>
          <w:lang w:val="en-US" w:eastAsia="zh-CN"/>
        </w:rPr>
      </w:pPr>
      <w:bookmarkStart w:id="58" w:name="_Toc8448"/>
      <w:r>
        <w:rPr>
          <w:rFonts w:hint="default"/>
          <w:lang w:val="en-US" w:eastAsia="zh-CN"/>
        </w:rPr>
        <w:t>8.7 标量函数 vs 表值函数 vs 内联表值函数选择</w:t>
      </w:r>
      <w:bookmarkEnd w:id="58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DC54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B3EE17C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类型</w:t>
            </w:r>
          </w:p>
        </w:tc>
        <w:tc>
          <w:tcPr>
            <w:tcW w:w="2130" w:type="dxa"/>
          </w:tcPr>
          <w:p w14:paraId="20F418D2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适用场景</w:t>
            </w:r>
          </w:p>
        </w:tc>
        <w:tc>
          <w:tcPr>
            <w:tcW w:w="2131" w:type="dxa"/>
          </w:tcPr>
          <w:p w14:paraId="4EAC48A6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性能排查</w:t>
            </w:r>
          </w:p>
        </w:tc>
        <w:tc>
          <w:tcPr>
            <w:tcW w:w="2131" w:type="dxa"/>
          </w:tcPr>
          <w:p w14:paraId="03431EDA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推荐程度</w:t>
            </w:r>
          </w:p>
        </w:tc>
      </w:tr>
      <w:tr w14:paraId="236A2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A3C0D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内联表值函数 (IF)</w:t>
            </w:r>
          </w:p>
        </w:tc>
        <w:tc>
          <w:tcPr>
            <w:tcW w:w="2130" w:type="dxa"/>
          </w:tcPr>
          <w:p w14:paraId="4C2F5B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返回多行结果、常用于 JOIN / APPLY</w:t>
            </w:r>
          </w:p>
        </w:tc>
        <w:tc>
          <w:tcPr>
            <w:tcW w:w="2131" w:type="dxa"/>
          </w:tcPr>
          <w:p w14:paraId="65ABC3B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最优</w:t>
            </w:r>
          </w:p>
        </w:tc>
        <w:tc>
          <w:tcPr>
            <w:tcW w:w="2131" w:type="dxa"/>
          </w:tcPr>
          <w:p w14:paraId="5CC33A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MUST 优先</w:t>
            </w:r>
          </w:p>
        </w:tc>
      </w:tr>
      <w:tr w14:paraId="5D41E4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171C7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多语句表值函数 (TF)</w:t>
            </w:r>
          </w:p>
        </w:tc>
        <w:tc>
          <w:tcPr>
            <w:tcW w:w="2130" w:type="dxa"/>
          </w:tcPr>
          <w:p w14:paraId="0DB6A2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逻辑复杂、必须多步计算才能返回结果</w:t>
            </w:r>
          </w:p>
        </w:tc>
        <w:tc>
          <w:tcPr>
            <w:tcW w:w="2131" w:type="dxa"/>
          </w:tcPr>
          <w:p w14:paraId="6D8CCA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中等</w:t>
            </w:r>
          </w:p>
        </w:tc>
        <w:tc>
          <w:tcPr>
            <w:tcW w:w="2131" w:type="dxa"/>
          </w:tcPr>
          <w:p w14:paraId="3F3EB6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谨慎使用</w:t>
            </w:r>
          </w:p>
        </w:tc>
      </w:tr>
      <w:tr w14:paraId="6E71A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79517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标量函数</w:t>
            </w:r>
          </w:p>
        </w:tc>
        <w:tc>
          <w:tcPr>
            <w:tcW w:w="2130" w:type="dxa"/>
          </w:tcPr>
          <w:p w14:paraId="134497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返回单一值（如格式化金额、计算税费）</w:t>
            </w:r>
          </w:p>
        </w:tc>
        <w:tc>
          <w:tcPr>
            <w:tcW w:w="2131" w:type="dxa"/>
          </w:tcPr>
          <w:p w14:paraId="46BD99B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最差</w:t>
            </w:r>
          </w:p>
        </w:tc>
        <w:tc>
          <w:tcPr>
            <w:tcW w:w="2131" w:type="dxa"/>
          </w:tcPr>
          <w:p w14:paraId="613E14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尽量避免</w:t>
            </w:r>
          </w:p>
        </w:tc>
      </w:tr>
      <w:tr w14:paraId="0E387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DEDA50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系统标量函数</w:t>
            </w:r>
          </w:p>
        </w:tc>
        <w:tc>
          <w:tcPr>
            <w:tcW w:w="2130" w:type="dxa"/>
          </w:tcPr>
          <w:p w14:paraId="1EA27D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GETDATE(), SUSER_SNAME() 等</w:t>
            </w:r>
          </w:p>
        </w:tc>
        <w:tc>
          <w:tcPr>
            <w:tcW w:w="2131" w:type="dxa"/>
          </w:tcPr>
          <w:p w14:paraId="4A1A5C5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—</w:t>
            </w:r>
          </w:p>
        </w:tc>
        <w:tc>
          <w:tcPr>
            <w:tcW w:w="2131" w:type="dxa"/>
          </w:tcPr>
          <w:p w14:paraId="0F8BEF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正常使用</w:t>
            </w:r>
          </w:p>
        </w:tc>
      </w:tr>
    </w:tbl>
    <w:p w14:paraId="7BC18C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强烈建议：任何标量函数如果被用在 WHERE / JOIN 条件中，必须改写为内联表值函数或计算列</w:t>
      </w:r>
    </w:p>
    <w:p w14:paraId="1BAB8E5C">
      <w:pPr>
        <w:pStyle w:val="3"/>
        <w:bidi w:val="0"/>
        <w:rPr>
          <w:rFonts w:hint="default"/>
          <w:lang w:val="en-US" w:eastAsia="zh-CN"/>
        </w:rPr>
      </w:pPr>
      <w:bookmarkStart w:id="59" w:name="_Toc8278"/>
      <w:r>
        <w:rPr>
          <w:rFonts w:hint="default"/>
          <w:lang w:val="en-US" w:eastAsia="zh-CN"/>
        </w:rPr>
        <w:t>8.8 常见高危写法与优化案例</w:t>
      </w:r>
      <w:bookmarkEnd w:id="59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26872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1686F5BB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高危写法</w:t>
            </w:r>
          </w:p>
        </w:tc>
        <w:tc>
          <w:tcPr>
            <w:tcW w:w="2841" w:type="dxa"/>
          </w:tcPr>
          <w:p w14:paraId="2C39441F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问题</w:t>
            </w:r>
          </w:p>
        </w:tc>
        <w:tc>
          <w:tcPr>
            <w:tcW w:w="2841" w:type="dxa"/>
          </w:tcPr>
          <w:p w14:paraId="1D9CC3E6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优化建议</w:t>
            </w:r>
          </w:p>
        </w:tc>
      </w:tr>
      <w:tr w14:paraId="7F48D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CA997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NOLOCK 在所有 SELECT 上滥用</w:t>
            </w:r>
          </w:p>
        </w:tc>
        <w:tc>
          <w:tcPr>
            <w:tcW w:w="2841" w:type="dxa"/>
          </w:tcPr>
          <w:p w14:paraId="74FE079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脏读、数据不一致仅在报表/非关键查询使用，优先</w:t>
            </w:r>
          </w:p>
        </w:tc>
        <w:tc>
          <w:tcPr>
            <w:tcW w:w="2841" w:type="dxa"/>
          </w:tcPr>
          <w:p w14:paraId="7FF1B9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仅在报表/非关键查询使用，优先 READ COMMITTED SNAPSHOT</w:t>
            </w:r>
          </w:p>
        </w:tc>
      </w:tr>
      <w:tr w14:paraId="14D0E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E2BAB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函数包裹列（如 CONVERT(varchar, datecol)）</w:t>
            </w:r>
          </w:p>
        </w:tc>
        <w:tc>
          <w:tcPr>
            <w:tcW w:w="2841" w:type="dxa"/>
          </w:tcPr>
          <w:p w14:paraId="0FEE27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导致索引失效</w:t>
            </w:r>
          </w:p>
        </w:tc>
        <w:tc>
          <w:tcPr>
            <w:tcW w:w="2841" w:type="dxa"/>
          </w:tcPr>
          <w:p w14:paraId="2789E2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使用范围查询或添加计算列</w:t>
            </w:r>
          </w:p>
        </w:tc>
      </w:tr>
      <w:tr w14:paraId="1B19F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31038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子查询代替 JOIN</w:t>
            </w:r>
          </w:p>
        </w:tc>
        <w:tc>
          <w:tcPr>
            <w:tcW w:w="2841" w:type="dxa"/>
          </w:tcPr>
          <w:p w14:paraId="2ED9E9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性能差、可读性差</w:t>
            </w:r>
          </w:p>
        </w:tc>
        <w:tc>
          <w:tcPr>
            <w:tcW w:w="2841" w:type="dxa"/>
          </w:tcPr>
          <w:p w14:paraId="660F8B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全部改写为显式 JOIN</w:t>
            </w:r>
          </w:p>
        </w:tc>
      </w:tr>
      <w:tr w14:paraId="6694C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C5C95B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CURSOR / WHILE 循环处理批量数据</w:t>
            </w:r>
          </w:p>
        </w:tc>
        <w:tc>
          <w:tcPr>
            <w:tcW w:w="2841" w:type="dxa"/>
          </w:tcPr>
          <w:p w14:paraId="328148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极慢</w:t>
            </w:r>
          </w:p>
        </w:tc>
        <w:tc>
          <w:tcPr>
            <w:tcW w:w="2841" w:type="dxa"/>
          </w:tcPr>
          <w:p w14:paraId="139DDD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全部改写为集合操作（INSERT...SELECT）</w:t>
            </w:r>
          </w:p>
        </w:tc>
      </w:tr>
      <w:tr w14:paraId="09729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5B08728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SELECT MAX(id) + 1 做自增</w:t>
            </w:r>
          </w:p>
        </w:tc>
        <w:tc>
          <w:tcPr>
            <w:tcW w:w="2841" w:type="dxa"/>
          </w:tcPr>
          <w:p w14:paraId="7E29935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并发冲突、性能瓶颈</w:t>
            </w:r>
          </w:p>
        </w:tc>
        <w:tc>
          <w:tcPr>
            <w:tcW w:w="2841" w:type="dxa"/>
          </w:tcPr>
          <w:p w14:paraId="3A7ACA1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使用 IDENTITY 或 SEQUENCE</w:t>
            </w:r>
          </w:p>
        </w:tc>
      </w:tr>
      <w:tr w14:paraId="6A065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F94E9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OR 条件导致索引失效</w:t>
            </w:r>
          </w:p>
        </w:tc>
        <w:tc>
          <w:tcPr>
            <w:tcW w:w="2841" w:type="dxa"/>
          </w:tcPr>
          <w:p w14:paraId="4EE86A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全表扫描</w:t>
            </w:r>
          </w:p>
        </w:tc>
        <w:tc>
          <w:tcPr>
            <w:tcW w:w="2841" w:type="dxa"/>
          </w:tcPr>
          <w:p w14:paraId="32168C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拆分为 UNION ALL 或动态 SQL</w:t>
            </w:r>
          </w:p>
        </w:tc>
      </w:tr>
    </w:tbl>
    <w:p w14:paraId="082E6787">
      <w:pPr>
        <w:rPr>
          <w:rFonts w:hint="default"/>
          <w:lang w:val="en-US" w:eastAsia="zh-CN"/>
        </w:rPr>
      </w:pPr>
    </w:p>
    <w:p w14:paraId="0C27A35F">
      <w:pPr>
        <w:pStyle w:val="2"/>
        <w:bidi w:val="0"/>
        <w:rPr>
          <w:rFonts w:hint="eastAsia"/>
          <w:lang w:val="en-US" w:eastAsia="zh-CN"/>
        </w:rPr>
      </w:pPr>
      <w:bookmarkStart w:id="60" w:name="_Toc1664"/>
      <w:r>
        <w:rPr>
          <w:rFonts w:hint="eastAsia"/>
          <w:lang w:val="en-US" w:eastAsia="zh-CN"/>
        </w:rPr>
        <w:t>第九章 存储过程、函数、触发器专项规范</w:t>
      </w:r>
      <w:bookmarkEnd w:id="60"/>
    </w:p>
    <w:p w14:paraId="6670CFF3">
      <w:pPr>
        <w:pStyle w:val="3"/>
        <w:bidi w:val="0"/>
        <w:rPr>
          <w:rFonts w:hint="default"/>
          <w:lang w:val="en-US" w:eastAsia="zh-CN"/>
        </w:rPr>
      </w:pPr>
      <w:bookmarkStart w:id="61" w:name="_Toc18356"/>
      <w:r>
        <w:rPr>
          <w:rFonts w:hint="default"/>
          <w:lang w:val="en-US" w:eastAsia="zh-CN"/>
        </w:rPr>
        <w:t>9.1 存储过程分类与命名约定</w:t>
      </w:r>
      <w:bookmarkEnd w:id="61"/>
    </w:p>
    <w:p w14:paraId="32ECDFC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存储过程分类（推荐强制分类，便于权限管控、维护、监控）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3"/>
        <w:gridCol w:w="1083"/>
        <w:gridCol w:w="1393"/>
        <w:gridCol w:w="2553"/>
        <w:gridCol w:w="1155"/>
        <w:gridCol w:w="1135"/>
      </w:tblGrid>
      <w:tr w14:paraId="59B79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</w:tcPr>
          <w:p w14:paraId="015A748E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分类代码</w:t>
            </w:r>
          </w:p>
        </w:tc>
        <w:tc>
          <w:tcPr>
            <w:tcW w:w="1083" w:type="dxa"/>
          </w:tcPr>
          <w:p w14:paraId="2C895E80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  <w:t>中文分类</w:t>
            </w:r>
          </w:p>
        </w:tc>
        <w:tc>
          <w:tcPr>
            <w:tcW w:w="1393" w:type="dxa"/>
          </w:tcPr>
          <w:p w14:paraId="5C249A20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  <w:t>英文分类</w:t>
            </w:r>
          </w:p>
        </w:tc>
        <w:tc>
          <w:tcPr>
            <w:tcW w:w="2553" w:type="dxa"/>
          </w:tcPr>
          <w:p w14:paraId="3569D60B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  <w:t>命名前缀示例</w:t>
            </w:r>
          </w:p>
        </w:tc>
        <w:tc>
          <w:tcPr>
            <w:tcW w:w="1155" w:type="dxa"/>
          </w:tcPr>
          <w:p w14:paraId="7C1E092F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  <w:t>典型场景</w:t>
            </w:r>
          </w:p>
        </w:tc>
        <w:tc>
          <w:tcPr>
            <w:tcW w:w="1135" w:type="dxa"/>
          </w:tcPr>
          <w:p w14:paraId="650C48EA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  <w:t>权限建议</w:t>
            </w:r>
          </w:p>
        </w:tc>
      </w:tr>
      <w:tr w14:paraId="799CB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</w:tcPr>
          <w:p w14:paraId="07DC3CF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USP_</w:t>
            </w:r>
          </w:p>
        </w:tc>
        <w:tc>
          <w:tcPr>
            <w:tcW w:w="1083" w:type="dxa"/>
          </w:tcPr>
          <w:p w14:paraId="7795BC7A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普通业务过程</w:t>
            </w:r>
          </w:p>
        </w:tc>
        <w:tc>
          <w:tcPr>
            <w:tcW w:w="1393" w:type="dxa"/>
          </w:tcPr>
          <w:p w14:paraId="276EB4C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User Stored Procedure</w:t>
            </w:r>
          </w:p>
        </w:tc>
        <w:tc>
          <w:tcPr>
            <w:tcW w:w="2553" w:type="dxa"/>
          </w:tcPr>
          <w:p w14:paraId="0335180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usp_ord_create_order</w:t>
            </w:r>
          </w:p>
        </w:tc>
        <w:tc>
          <w:tcPr>
            <w:tcW w:w="1155" w:type="dxa"/>
          </w:tcPr>
          <w:p w14:paraId="4F227FE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核心业务增删改查、复杂计算</w:t>
            </w:r>
          </w:p>
        </w:tc>
        <w:tc>
          <w:tcPr>
            <w:tcW w:w="1135" w:type="dxa"/>
          </w:tcPr>
          <w:p w14:paraId="19339C17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应用账户执行权限</w:t>
            </w:r>
          </w:p>
        </w:tc>
      </w:tr>
      <w:tr w14:paraId="6E2B5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</w:tcPr>
          <w:p w14:paraId="7A58D5F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USP_B</w:t>
            </w:r>
          </w:p>
        </w:tc>
        <w:tc>
          <w:tcPr>
            <w:tcW w:w="1083" w:type="dxa"/>
          </w:tcPr>
          <w:p w14:paraId="6147FEE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后台/批处理过程</w:t>
            </w:r>
          </w:p>
        </w:tc>
        <w:tc>
          <w:tcPr>
            <w:tcW w:w="1393" w:type="dxa"/>
          </w:tcPr>
          <w:p w14:paraId="2DCBEE38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Batch / Background</w:t>
            </w:r>
          </w:p>
        </w:tc>
        <w:tc>
          <w:tcPr>
            <w:tcW w:w="2553" w:type="dxa"/>
          </w:tcPr>
          <w:p w14:paraId="7ED54FD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usp_b_fin_daily_reconcile</w:t>
            </w:r>
          </w:p>
        </w:tc>
        <w:tc>
          <w:tcPr>
            <w:tcW w:w="1155" w:type="dxa"/>
          </w:tcPr>
          <w:p w14:paraId="2D85155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定时对账、日切、数据清洗、归档</w:t>
            </w:r>
          </w:p>
        </w:tc>
        <w:tc>
          <w:tcPr>
            <w:tcW w:w="1135" w:type="dxa"/>
          </w:tcPr>
          <w:p w14:paraId="0A12C307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仅作业账户执行权限</w:t>
            </w:r>
          </w:p>
        </w:tc>
      </w:tr>
      <w:tr w14:paraId="6B47B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</w:trPr>
        <w:tc>
          <w:tcPr>
            <w:tcW w:w="1203" w:type="dxa"/>
          </w:tcPr>
          <w:p w14:paraId="596B1DD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USP_R</w:t>
            </w:r>
          </w:p>
        </w:tc>
        <w:tc>
          <w:tcPr>
            <w:tcW w:w="1083" w:type="dxa"/>
          </w:tcPr>
          <w:p w14:paraId="4FB6854F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报表/查询过程</w:t>
            </w:r>
          </w:p>
        </w:tc>
        <w:tc>
          <w:tcPr>
            <w:tcW w:w="1393" w:type="dxa"/>
          </w:tcPr>
          <w:p w14:paraId="06E9143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Report / Read-only</w:t>
            </w:r>
          </w:p>
        </w:tc>
        <w:tc>
          <w:tcPr>
            <w:tcW w:w="2553" w:type="dxa"/>
          </w:tcPr>
          <w:p w14:paraId="313C649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usp_r_ord_monthly_report</w:t>
            </w:r>
          </w:p>
        </w:tc>
        <w:tc>
          <w:tcPr>
            <w:tcW w:w="1155" w:type="dxa"/>
          </w:tcPr>
          <w:p w14:paraId="69C0020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只读报表、大数据量汇总、导出</w:t>
            </w:r>
          </w:p>
        </w:tc>
        <w:tc>
          <w:tcPr>
            <w:tcW w:w="1135" w:type="dxa"/>
          </w:tcPr>
          <w:p w14:paraId="4614739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只读账户 + 执行权限</w:t>
            </w:r>
          </w:p>
        </w:tc>
      </w:tr>
      <w:tr w14:paraId="6AC6E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203" w:type="dxa"/>
          </w:tcPr>
          <w:p w14:paraId="185B3F1F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USP_A</w:t>
            </w:r>
          </w:p>
        </w:tc>
        <w:tc>
          <w:tcPr>
            <w:tcW w:w="1083" w:type="dxa"/>
          </w:tcPr>
          <w:p w14:paraId="508F8CC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管理员/运维过程</w:t>
            </w:r>
          </w:p>
        </w:tc>
        <w:tc>
          <w:tcPr>
            <w:tcW w:w="1393" w:type="dxa"/>
          </w:tcPr>
          <w:p w14:paraId="0921314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Admin / Maintenance</w:t>
            </w:r>
          </w:p>
        </w:tc>
        <w:tc>
          <w:tcPr>
            <w:tcW w:w="2553" w:type="dxa"/>
          </w:tcPr>
          <w:p w14:paraId="086E144F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usp_a_rebuild_all_indexes</w:t>
            </w:r>
          </w:p>
        </w:tc>
        <w:tc>
          <w:tcPr>
            <w:tcW w:w="1155" w:type="dxa"/>
          </w:tcPr>
          <w:p w14:paraId="6FDEB36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索引重建、统计更新、空间回收、诊断</w:t>
            </w:r>
          </w:p>
        </w:tc>
        <w:tc>
          <w:tcPr>
            <w:tcW w:w="1135" w:type="dxa"/>
          </w:tcPr>
          <w:p w14:paraId="4553CA1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仅 DBA / 运维账户</w:t>
            </w:r>
          </w:p>
        </w:tc>
      </w:tr>
      <w:tr w14:paraId="339A7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3" w:type="dxa"/>
          </w:tcPr>
          <w:p w14:paraId="458F767E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USP_T</w:t>
            </w:r>
          </w:p>
        </w:tc>
        <w:tc>
          <w:tcPr>
            <w:tcW w:w="1083" w:type="dxa"/>
          </w:tcPr>
          <w:p w14:paraId="58F2356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测试/临时过程</w:t>
            </w:r>
          </w:p>
        </w:tc>
        <w:tc>
          <w:tcPr>
            <w:tcW w:w="1393" w:type="dxa"/>
          </w:tcPr>
          <w:p w14:paraId="728AD03A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Test / Temporary</w:t>
            </w:r>
          </w:p>
        </w:tc>
        <w:tc>
          <w:tcPr>
            <w:tcW w:w="2553" w:type="dxa"/>
          </w:tcPr>
          <w:p w14:paraId="643085C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usp_t_order_import_test</w:t>
            </w:r>
          </w:p>
        </w:tc>
        <w:tc>
          <w:tcPr>
            <w:tcW w:w="1155" w:type="dxa"/>
          </w:tcPr>
          <w:p w14:paraId="4A9F734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测试、数据迁移、一次性修复（上线后删除</w:t>
            </w: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）</w:t>
            </w:r>
          </w:p>
        </w:tc>
        <w:tc>
          <w:tcPr>
            <w:tcW w:w="1135" w:type="dxa"/>
          </w:tcPr>
          <w:p w14:paraId="30F56E6E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开发/测试环境专用</w:t>
            </w:r>
          </w:p>
        </w:tc>
      </w:tr>
    </w:tbl>
    <w:p w14:paraId="48B51807">
      <w:pPr>
        <w:rPr>
          <w:rFonts w:hint="default"/>
          <w:b/>
          <w:bCs/>
          <w:lang w:val="en-US" w:eastAsia="zh-CN"/>
        </w:rPr>
      </w:pPr>
    </w:p>
    <w:p w14:paraId="4B13813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命名强制规则（延续第三章）：</w:t>
      </w:r>
    </w:p>
    <w:p w14:paraId="7FA558F1">
      <w:pPr>
        <w:numPr>
          <w:ilvl w:val="0"/>
          <w:numId w:val="2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完整格式：[分类前缀]_[业务域]_[动词]_[业务实体]_[可选后缀]</w:t>
      </w:r>
    </w:p>
    <w:p w14:paraId="0DC003BF">
      <w:pPr>
        <w:numPr>
          <w:ilvl w:val="0"/>
          <w:numId w:val="22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动词推荐列表（保持一致性）：</w:t>
      </w:r>
    </w:p>
    <w:p w14:paraId="6A928860">
      <w:p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create / add / insert</w:t>
      </w:r>
    </w:p>
    <w:p w14:paraId="218EC6AE">
      <w:p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update / modify</w:t>
      </w:r>
    </w:p>
    <w:p w14:paraId="658C5C36">
      <w:p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delete / cancel / remove</w:t>
      </w:r>
    </w:p>
    <w:p w14:paraId="52A62BBC">
      <w:p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get / query / list / find / search</w:t>
      </w:r>
    </w:p>
    <w:p w14:paraId="0E067B93">
      <w:p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calc / compute / generate</w:t>
      </w:r>
    </w:p>
    <w:p w14:paraId="302D9D55">
      <w:p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approve / reject / confirm</w:t>
      </w:r>
    </w:p>
    <w:p w14:paraId="72823037">
      <w:p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import / export / sync</w:t>
      </w:r>
    </w:p>
    <w:p w14:paraId="1E5552FE">
      <w:pPr>
        <w:ind w:left="420" w:leftChars="0"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reconcile / check / validate</w:t>
      </w:r>
    </w:p>
    <w:p w14:paraId="46B406D9">
      <w:pPr>
        <w:rPr>
          <w:rFonts w:hint="default"/>
          <w:b/>
          <w:bCs/>
          <w:lang w:val="en-US" w:eastAsia="zh-CN"/>
        </w:rPr>
      </w:pPr>
    </w:p>
    <w:p w14:paraId="3B27163F">
      <w:pPr>
        <w:rPr>
          <w:rFonts w:hint="default"/>
          <w:b/>
          <w:bCs/>
          <w:lang w:val="en-US" w:eastAsia="zh-CN"/>
        </w:rPr>
      </w:pPr>
    </w:p>
    <w:p w14:paraId="509422C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示例：</w:t>
      </w:r>
    </w:p>
    <w:p w14:paraId="56563FFB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usp_ord_create_order</w:t>
      </w:r>
    </w:p>
    <w:p w14:paraId="0B4F912A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usp_fin_calc_tax_amount</w:t>
      </w:r>
    </w:p>
    <w:p w14:paraId="63FD9265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usp_r_usr_user_list_by_condition</w:t>
      </w:r>
    </w:p>
    <w:p w14:paraId="41F1DD9C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usp_b_inv_stock_daily_snapshot</w:t>
      </w:r>
    </w:p>
    <w:p w14:paraId="098D17A8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usp_a_db_rebuild_fragmented_indexes</w:t>
      </w:r>
    </w:p>
    <w:p w14:paraId="390FD3EB">
      <w:pPr>
        <w:pStyle w:val="3"/>
        <w:bidi w:val="0"/>
        <w:rPr>
          <w:rFonts w:hint="default"/>
          <w:lang w:val="en-US" w:eastAsia="zh-CN"/>
        </w:rPr>
      </w:pPr>
      <w:bookmarkStart w:id="62" w:name="_Toc2164"/>
      <w:r>
        <w:rPr>
          <w:rFonts w:hint="default"/>
          <w:lang w:val="en-US" w:eastAsia="zh-CN"/>
        </w:rPr>
        <w:t>9.2 输入/输出参数设计原则</w:t>
      </w:r>
      <w:bookmarkEnd w:id="62"/>
    </w:p>
    <w:p w14:paraId="7A4A6000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输入参数（MUST 遵守以下规则）</w:t>
      </w:r>
    </w:p>
    <w:p w14:paraId="280ABCA7">
      <w:pPr>
        <w:numPr>
          <w:ilvl w:val="0"/>
          <w:numId w:val="2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所有参数必须有明确的默认值（即使是 NULL），禁止无默认值的必填参数。</w:t>
      </w:r>
    </w:p>
    <w:p w14:paraId="5D51FE13">
      <w:pPr>
        <w:numPr>
          <w:ilvl w:val="0"/>
          <w:numId w:val="2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参数顺序建议：</w:t>
      </w:r>
    </w:p>
    <w:p w14:paraId="22D12E3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业务核心标识（id、no、code）放最前</w:t>
      </w:r>
    </w:p>
    <w:p w14:paraId="7717DF4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过滤/查询条件次之</w:t>
      </w:r>
    </w:p>
    <w:p w14:paraId="04E1D75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分页、排序、输出控制参数放最后</w:t>
      </w:r>
    </w:p>
    <w:p w14:paraId="26842E01">
      <w:pPr>
        <w:numPr>
          <w:ilvl w:val="0"/>
          <w:numId w:val="2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禁止使用 VARCHAR(MAX) / NVARCHAR(MAX) 作为通用输入参数（万能字符串）。</w:t>
      </w:r>
    </w:p>
    <w:p w14:paraId="0B990B6B">
      <w:pPr>
        <w:numPr>
          <w:ilvl w:val="0"/>
          <w:numId w:val="2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日期范围参数统一使用两个参数：@start_xxx、@end_xxx，且 @end_xxx 默认使用 &lt; 而非 ≤（半开区间）。</w:t>
      </w:r>
    </w:p>
    <w:p w14:paraId="1A478597">
      <w:pPr>
        <w:numPr>
          <w:ilvl w:val="0"/>
          <w:numId w:val="2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所有可能为 NULL 的参数，必须在过程体内显式校验并给出友好错误。</w:t>
      </w:r>
    </w:p>
    <w:p w14:paraId="2C686D2A">
      <w:pPr>
        <w:rPr>
          <w:rFonts w:hint="default"/>
          <w:lang w:val="en-US" w:eastAsia="zh-CN"/>
        </w:rPr>
      </w:pPr>
    </w:p>
    <w:p w14:paraId="2DEA1DE6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输出参数（推荐模式）</w:t>
      </w:r>
    </w:p>
    <w:p w14:paraId="52FC4604">
      <w:pPr>
        <w:numPr>
          <w:ilvl w:val="0"/>
          <w:numId w:val="2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业务成功标志：@return_value INT = 0（成功） / &gt;0（自定义错误码）</w:t>
      </w:r>
    </w:p>
    <w:p w14:paraId="70C2ED77">
      <w:pPr>
        <w:numPr>
          <w:ilvl w:val="0"/>
          <w:numId w:val="2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业务错误消息：@error_msg NVARCHAR(4000) OUTPUT（可选）</w:t>
      </w:r>
    </w:p>
    <w:p w14:paraId="0532C0CA">
      <w:pPr>
        <w:numPr>
          <w:ilvl w:val="0"/>
          <w:numId w:val="2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输出结果集：优先使用 SELECT 返回结果集，而非 OUTPUT 参数返回多值</w:t>
      </w:r>
    </w:p>
    <w:p w14:paraId="50D36DB4">
      <w:pPr>
        <w:numPr>
          <w:ilvl w:val="0"/>
          <w:numId w:val="2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极少数需要返回单个标量值时，使用 RETURN 而非 OUTPUT 参数</w:t>
      </w:r>
    </w:p>
    <w:p w14:paraId="17454A55">
      <w:pPr>
        <w:rPr>
          <w:rFonts w:hint="default"/>
          <w:lang w:val="en-US" w:eastAsia="zh-CN"/>
        </w:rPr>
      </w:pPr>
    </w:p>
    <w:p w14:paraId="25B7FD6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示例参数声明</w:t>
      </w:r>
    </w:p>
    <w:p w14:paraId="1B95DDB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or alter procedure ord.usp_get_order_list</w:t>
      </w:r>
    </w:p>
    <w:p w14:paraId="6415CC8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@user_id        bigint          = NULL,</w:t>
      </w:r>
    </w:p>
    <w:p w14:paraId="7CA6FB1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@status         smallint        = NULL,</w:t>
      </w:r>
    </w:p>
    <w:p w14:paraId="29C90FF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@start_time     datetime2(3)    = NULL,</w:t>
      </w:r>
    </w:p>
    <w:p w14:paraId="4B9C34A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@end_time       datetime2(3)    = NULL,</w:t>
      </w:r>
    </w:p>
    <w:p w14:paraId="1984079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@page_index     int             = 1,</w:t>
      </w:r>
    </w:p>
    <w:p w14:paraId="0A13258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@page_size      int             = 20,</w:t>
      </w:r>
    </w:p>
    <w:p w14:paraId="04FEA30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@sort_column    sysname         = 'create_time',</w:t>
      </w:r>
    </w:p>
    <w:p w14:paraId="3192644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@sort_desc      bit             = 1,</w:t>
      </w:r>
    </w:p>
    <w:p w14:paraId="738EB85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@total_count    bigint          OUTPUT,</w:t>
      </w:r>
    </w:p>
    <w:p w14:paraId="42E75EA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@error_msg      nvarchar(4000)  OUTPUT</w:t>
      </w:r>
    </w:p>
    <w:p w14:paraId="4FDA603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</w:t>
      </w:r>
    </w:p>
    <w:p w14:paraId="42B9C6D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...</w:t>
      </w:r>
    </w:p>
    <w:p w14:paraId="5204BBBE">
      <w:pPr>
        <w:pStyle w:val="3"/>
        <w:bidi w:val="0"/>
        <w:rPr>
          <w:rFonts w:hint="default"/>
          <w:lang w:val="en-US" w:eastAsia="zh-CN"/>
        </w:rPr>
      </w:pPr>
      <w:bookmarkStart w:id="63" w:name="_Toc23246"/>
      <w:r>
        <w:rPr>
          <w:rFonts w:hint="default"/>
          <w:lang w:val="en-US" w:eastAsia="zh-CN"/>
        </w:rPr>
        <w:t>9.3 返回值约定</w:t>
      </w:r>
      <w:bookmarkEnd w:id="63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3"/>
        <w:gridCol w:w="3580"/>
        <w:gridCol w:w="3289"/>
      </w:tblGrid>
      <w:tr w14:paraId="1EE97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3" w:type="dxa"/>
          </w:tcPr>
          <w:p w14:paraId="4B6F36D0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  <w:t>返回值范围</w:t>
            </w:r>
          </w:p>
        </w:tc>
        <w:tc>
          <w:tcPr>
            <w:tcW w:w="3580" w:type="dxa"/>
          </w:tcPr>
          <w:p w14:paraId="6D20E16E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含义</w:t>
            </w:r>
          </w:p>
        </w:tc>
        <w:tc>
          <w:tcPr>
            <w:tcW w:w="3289" w:type="dxa"/>
          </w:tcPr>
          <w:p w14:paraId="5757B39A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使用场景</w:t>
            </w:r>
          </w:p>
        </w:tc>
      </w:tr>
      <w:tr w14:paraId="6F579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3" w:type="dxa"/>
          </w:tcPr>
          <w:p w14:paraId="36FFBE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3580" w:type="dxa"/>
          </w:tcPr>
          <w:p w14:paraId="5F642A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成功</w:t>
            </w:r>
          </w:p>
        </w:tc>
        <w:tc>
          <w:tcPr>
            <w:tcW w:w="3289" w:type="dxa"/>
          </w:tcPr>
          <w:p w14:paraId="3AB2C1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正常完成</w:t>
            </w:r>
          </w:p>
        </w:tc>
      </w:tr>
      <w:tr w14:paraId="3A89E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1653" w:type="dxa"/>
          </w:tcPr>
          <w:p w14:paraId="21C63E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~ 99</w:t>
            </w:r>
          </w:p>
        </w:tc>
        <w:tc>
          <w:tcPr>
            <w:tcW w:w="3580" w:type="dxa"/>
          </w:tcPr>
          <w:p w14:paraId="7537DA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业务校验失败（可预期错误）</w:t>
            </w:r>
          </w:p>
        </w:tc>
        <w:tc>
          <w:tcPr>
            <w:tcW w:w="3289" w:type="dxa"/>
          </w:tcPr>
          <w:p w14:paraId="165E67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库存不足、金额超限、状态不允许等</w:t>
            </w:r>
          </w:p>
        </w:tc>
      </w:tr>
      <w:tr w14:paraId="75223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3" w:type="dxa"/>
          </w:tcPr>
          <w:p w14:paraId="3D094C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 ~ 999</w:t>
            </w:r>
          </w:p>
        </w:tc>
        <w:tc>
          <w:tcPr>
            <w:tcW w:w="3580" w:type="dxa"/>
          </w:tcPr>
          <w:p w14:paraId="58C93C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数据完整性/并发问题</w:t>
            </w:r>
          </w:p>
        </w:tc>
        <w:tc>
          <w:tcPr>
            <w:tcW w:w="3289" w:type="dxa"/>
          </w:tcPr>
          <w:p w14:paraId="19B377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乐观锁版本不匹配、唯一键冲突</w:t>
            </w:r>
          </w:p>
        </w:tc>
      </w:tr>
      <w:tr w14:paraId="3ED38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3" w:type="dxa"/>
          </w:tcPr>
          <w:p w14:paraId="0679D0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1000 ~ 999</w:t>
            </w:r>
          </w:p>
        </w:tc>
        <w:tc>
          <w:tcPr>
            <w:tcW w:w="3580" w:type="dxa"/>
          </w:tcPr>
          <w:p w14:paraId="5987A0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系统/权限/环境问题</w:t>
            </w:r>
          </w:p>
        </w:tc>
        <w:tc>
          <w:tcPr>
            <w:tcW w:w="3289" w:type="dxa"/>
          </w:tcPr>
          <w:p w14:paraId="7E2984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权限不足、数据库连接问题、锁超时</w:t>
            </w:r>
          </w:p>
        </w:tc>
      </w:tr>
      <w:tr w14:paraId="75A24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53" w:type="dxa"/>
          </w:tcPr>
          <w:p w14:paraId="73537F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&lt; 0</w:t>
            </w:r>
          </w:p>
        </w:tc>
        <w:tc>
          <w:tcPr>
            <w:tcW w:w="3580" w:type="dxa"/>
          </w:tcPr>
          <w:p w14:paraId="5F2B73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严重异常（catch 中返回 ERROR_NUMBER()）</w:t>
            </w:r>
          </w:p>
        </w:tc>
        <w:tc>
          <w:tcPr>
            <w:tcW w:w="3289" w:type="dxa"/>
          </w:tcPr>
          <w:p w14:paraId="776C66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保留原始 SQL 错误码</w:t>
            </w:r>
          </w:p>
        </w:tc>
      </w:tr>
    </w:tbl>
    <w:p w14:paraId="10449C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推荐：过程体内使用 RETURN 语句返回状态码，调用方根据返回值决定后续逻辑。</w:t>
      </w:r>
    </w:p>
    <w:p w14:paraId="5D3CCC0C">
      <w:pPr>
        <w:pStyle w:val="3"/>
        <w:bidi w:val="0"/>
        <w:rPr>
          <w:rFonts w:hint="default"/>
          <w:lang w:val="en-US" w:eastAsia="zh-CN"/>
        </w:rPr>
      </w:pPr>
      <w:bookmarkStart w:id="64" w:name="_Toc226"/>
      <w:r>
        <w:rPr>
          <w:rFonts w:hint="default"/>
          <w:lang w:val="en-US" w:eastAsia="zh-CN"/>
        </w:rPr>
        <w:t>9.4 触发器使用限制与推荐替代方案</w:t>
      </w:r>
      <w:bookmarkEnd w:id="64"/>
    </w:p>
    <w:p w14:paraId="0415C92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触发器使用总原则：尽量避免使用触发器（SHOULD NOT）</w:t>
      </w:r>
    </w:p>
    <w:p w14:paraId="1C29F6D4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允许使用触发器的极少数场景（必须 DBA 审批）</w:t>
      </w:r>
    </w:p>
    <w:p w14:paraId="5087C5C3">
      <w:pPr>
        <w:numPr>
          <w:ilvl w:val="0"/>
          <w:numId w:val="2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必须保证的强一致性审计日志（create_by / update_by / update_time）</w:t>
      </w:r>
    </w:p>
    <w:p w14:paraId="64FB5BD0">
      <w:pPr>
        <w:numPr>
          <w:ilvl w:val="0"/>
          <w:numId w:val="2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软删除后自动记录删除日志（极少）</w:t>
      </w:r>
    </w:p>
    <w:p w14:paraId="70668365">
      <w:pPr>
        <w:numPr>
          <w:ilvl w:val="0"/>
          <w:numId w:val="2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历史表自动归档（after delete 插入历史表）</w:t>
      </w:r>
    </w:p>
    <w:p w14:paraId="0C4939E1">
      <w:pPr>
        <w:numPr>
          <w:ilvl w:val="0"/>
          <w:numId w:val="2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某些遗留系统兼容（不得新建）</w:t>
      </w:r>
    </w:p>
    <w:p w14:paraId="5EFE01E2">
      <w:pPr>
        <w:rPr>
          <w:rFonts w:hint="default"/>
          <w:lang w:val="en-US" w:eastAsia="zh-CN"/>
        </w:rPr>
      </w:pPr>
    </w:p>
    <w:p w14:paraId="2B386466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禁止使用触发器的场景（MUST NOT）</w:t>
      </w:r>
    </w:p>
    <w:p w14:paraId="2EC767C3">
      <w:pPr>
        <w:numPr>
          <w:ilvl w:val="0"/>
          <w:numId w:val="2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业务逻辑（状态流转、库存扣减、金额计算）</w:t>
      </w:r>
    </w:p>
    <w:p w14:paraId="61D08E05">
      <w:pPr>
        <w:numPr>
          <w:ilvl w:val="0"/>
          <w:numId w:val="2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跨表数据校验</w:t>
      </w:r>
    </w:p>
    <w:p w14:paraId="336C14A9">
      <w:pPr>
        <w:numPr>
          <w:ilvl w:val="0"/>
          <w:numId w:val="2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发送通知、调用外部服务</w:t>
      </w:r>
    </w:p>
    <w:p w14:paraId="7C623F05">
      <w:pPr>
        <w:numPr>
          <w:ilvl w:val="0"/>
          <w:numId w:val="2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复杂计算、调用存储过程</w:t>
      </w:r>
    </w:p>
    <w:p w14:paraId="07B29262">
      <w:pPr>
        <w:numPr>
          <w:ilvl w:val="0"/>
          <w:numId w:val="2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任何可能导致多行操作的逻辑（性能爆炸）</w:t>
      </w:r>
    </w:p>
    <w:p w14:paraId="3880E6F9">
      <w:pPr>
        <w:rPr>
          <w:rFonts w:hint="default"/>
          <w:lang w:val="en-US" w:eastAsia="zh-CN"/>
        </w:rPr>
      </w:pPr>
    </w:p>
    <w:p w14:paraId="272B986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推荐替代方案（优先级顺序）</w:t>
      </w:r>
    </w:p>
    <w:p w14:paraId="338BBE08">
      <w:pPr>
        <w:numPr>
          <w:ilvl w:val="0"/>
          <w:numId w:val="25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应用层实现（最高优先）</w:t>
      </w:r>
    </w:p>
    <w:p w14:paraId="4C071A2E">
      <w:pPr>
        <w:numPr>
          <w:ilvl w:val="0"/>
          <w:numId w:val="2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在服务层统一封装审计字段写入、业务校验</w:t>
      </w:r>
    </w:p>
    <w:p w14:paraId="18A3336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默认值 + 应用层</w:t>
      </w:r>
    </w:p>
    <w:p w14:paraId="2A740AE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create_time / create_by 使用 DEFAULT</w:t>
      </w:r>
    </w:p>
    <w:p w14:paraId="60EB1AE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update_time 使用应用层 SET update_time = SYSUTCDATETIME()</w:t>
      </w:r>
    </w:p>
    <w:p w14:paraId="25FA66CE">
      <w:pPr>
        <w:numPr>
          <w:ilvl w:val="0"/>
          <w:numId w:val="2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Instead Of 触发器（极少使用）</w:t>
      </w:r>
    </w:p>
    <w:p w14:paraId="5679235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用于视图的可更新性（updatable view）</w:t>
      </w:r>
    </w:p>
    <w:p w14:paraId="5A767F9F">
      <w:pPr>
        <w:numPr>
          <w:ilvl w:val="0"/>
          <w:numId w:val="2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定时任务 + CDC / 变更捕获</w:t>
      </w:r>
    </w:p>
    <w:p w14:paraId="7F990FA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异步处理审计、同步、归档</w:t>
      </w:r>
    </w:p>
    <w:p w14:paraId="25AA1A2A">
      <w:pPr>
        <w:ind w:firstLine="420" w:firstLineChars="0"/>
        <w:rPr>
          <w:rFonts w:hint="default"/>
          <w:lang w:val="en-US" w:eastAsia="zh-CN"/>
        </w:rPr>
      </w:pPr>
    </w:p>
    <w:p w14:paraId="193DD64E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触发器命名（当必须使用时）</w:t>
      </w:r>
    </w:p>
    <w:p w14:paraId="408AD2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tr_[表名]_[触发时机]_[动作简写]</w:t>
      </w:r>
    </w:p>
    <w:p w14:paraId="0E2172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tr_order_after_insert</w:t>
      </w:r>
    </w:p>
    <w:p w14:paraId="51F08E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tr_order_after_update_audit</w:t>
      </w:r>
    </w:p>
    <w:p w14:paraId="4ECA9D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tr_order_instead_of_delete</w:t>
      </w:r>
    </w:p>
    <w:p w14:paraId="0F4460F4">
      <w:pPr>
        <w:pStyle w:val="3"/>
        <w:bidi w:val="0"/>
        <w:rPr>
          <w:rFonts w:hint="default"/>
          <w:lang w:val="en-US" w:eastAsia="zh-CN"/>
        </w:rPr>
      </w:pPr>
      <w:bookmarkStart w:id="65" w:name="_Toc26223"/>
      <w:r>
        <w:rPr>
          <w:rFonts w:hint="default"/>
          <w:lang w:val="en-US" w:eastAsia="zh-CN"/>
        </w:rPr>
        <w:t>9.5 定时任务逻辑是否允许写在触发器/存储过程</w:t>
      </w:r>
      <w:bookmarkEnd w:id="65"/>
    </w:p>
    <w:p w14:paraId="134DCF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结论：定时任务逻辑一律不允许写在触发器中（MUST NOT）</w:t>
      </w:r>
    </w:p>
    <w:p w14:paraId="47B9C052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定时任务逻辑存放推荐位置（优先级顺序）</w:t>
      </w:r>
    </w:p>
    <w:p w14:paraId="7A82B892">
      <w:pPr>
        <w:numPr>
          <w:ilvl w:val="0"/>
          <w:numId w:val="26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独立的后台存储过程（usp_b_xxx） + SQL Server Agent Job / Azure Elastic Job / 应用层定时任务（Hangfire / Quartz）</w:t>
      </w:r>
    </w:p>
    <w:p w14:paraId="731BE468">
      <w:pPr>
        <w:numPr>
          <w:ilvl w:val="0"/>
          <w:numId w:val="2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核心业务存储过程内异步队列（插入消息表 → 消费者处理）</w:t>
      </w:r>
    </w:p>
    <w:p w14:paraId="3533F587">
      <w:pPr>
        <w:numPr>
          <w:ilvl w:val="0"/>
          <w:numId w:val="2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数据库内定时任务（SQL Server 2017+ 的 sp_add_jobstep + schedule，但不推荐）</w:t>
      </w:r>
    </w:p>
    <w:p w14:paraId="0E44C280">
      <w:pPr>
        <w:rPr>
          <w:rFonts w:hint="default"/>
          <w:lang w:val="en-US" w:eastAsia="zh-CN"/>
        </w:rPr>
      </w:pPr>
    </w:p>
    <w:p w14:paraId="5990D739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禁止：</w:t>
      </w:r>
    </w:p>
    <w:p w14:paraId="4780E56D">
      <w:pPr>
        <w:numPr>
          <w:ilvl w:val="0"/>
          <w:numId w:val="27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触发器内 sleep / waitfor delay</w:t>
      </w:r>
    </w:p>
    <w:p w14:paraId="7EB7E311">
      <w:pPr>
        <w:numPr>
          <w:ilvl w:val="0"/>
          <w:numId w:val="2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触发器内调用 xp_cmdshell / CLR / 外部链接服务器</w:t>
      </w:r>
    </w:p>
    <w:p w14:paraId="5A8F01E9">
      <w:pPr>
        <w:numPr>
          <w:ilvl w:val="0"/>
          <w:numId w:val="2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触发器内执行耗时 &gt; 500ms 的任何操作</w:t>
      </w:r>
    </w:p>
    <w:p w14:paraId="645D333F">
      <w:pPr>
        <w:pStyle w:val="2"/>
        <w:bidi w:val="0"/>
        <w:rPr>
          <w:rFonts w:hint="eastAsia"/>
          <w:lang w:val="en-US" w:eastAsia="zh-CN"/>
        </w:rPr>
      </w:pPr>
      <w:bookmarkStart w:id="66" w:name="_Toc24795"/>
      <w:r>
        <w:rPr>
          <w:rFonts w:hint="eastAsia"/>
          <w:lang w:val="en-US" w:eastAsia="zh-CN"/>
        </w:rPr>
        <w:t>第十章 安全与权限规范</w:t>
      </w:r>
      <w:bookmarkEnd w:id="66"/>
    </w:p>
    <w:p w14:paraId="24A433F7">
      <w:pPr>
        <w:pStyle w:val="3"/>
        <w:bidi w:val="0"/>
        <w:rPr>
          <w:rFonts w:hint="default"/>
          <w:lang w:val="en-US" w:eastAsia="zh-CN"/>
        </w:rPr>
      </w:pPr>
      <w:bookmarkStart w:id="67" w:name="_Toc6416"/>
      <w:r>
        <w:rPr>
          <w:rFonts w:hint="default"/>
          <w:lang w:val="en-US" w:eastAsia="zh-CN"/>
        </w:rPr>
        <w:t>10.1 最小权限原则与角色划分建议</w:t>
      </w:r>
      <w:bookmarkEnd w:id="67"/>
    </w:p>
    <w:p w14:paraId="00A74E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所有数据库访问必须严格遵循最小权限原则（Principle of Least Privilege），即“只授予执行任务所必需的最小权限集合”。</w:t>
      </w:r>
    </w:p>
    <w:p w14:paraId="533ECE6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推荐的角色划分模型（生产环境建议至少实现以下分层）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1596"/>
        <w:gridCol w:w="1351"/>
        <w:gridCol w:w="2949"/>
        <w:gridCol w:w="1321"/>
      </w:tblGrid>
      <w:tr w14:paraId="53F26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04" w:type="dxa"/>
          </w:tcPr>
          <w:p w14:paraId="6B0E463D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角色中文名</w:t>
            </w:r>
          </w:p>
        </w:tc>
        <w:tc>
          <w:tcPr>
            <w:tcW w:w="1704" w:type="dxa"/>
          </w:tcPr>
          <w:p w14:paraId="4390056C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英文角色名建议</w:t>
            </w:r>
          </w:p>
        </w:tc>
        <w:tc>
          <w:tcPr>
            <w:tcW w:w="1704" w:type="dxa"/>
          </w:tcPr>
          <w:p w14:paraId="1A2068E9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典型使用主体</w:t>
            </w:r>
          </w:p>
        </w:tc>
        <w:tc>
          <w:tcPr>
            <w:tcW w:w="1705" w:type="dxa"/>
          </w:tcPr>
          <w:p w14:paraId="146C03B7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核心权限范围</w:t>
            </w:r>
          </w:p>
        </w:tc>
        <w:tc>
          <w:tcPr>
            <w:tcW w:w="1705" w:type="dxa"/>
          </w:tcPr>
          <w:p w14:paraId="2D0012AC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是否允许连接生产库</w:t>
            </w:r>
          </w:p>
        </w:tc>
      </w:tr>
      <w:tr w14:paraId="05F5E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375EF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应用连接账户</w:t>
            </w:r>
          </w:p>
        </w:tc>
        <w:tc>
          <w:tcPr>
            <w:tcW w:w="1704" w:type="dxa"/>
          </w:tcPr>
          <w:p w14:paraId="4E6C6A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AppConn_[业务域]</w:t>
            </w:r>
          </w:p>
        </w:tc>
        <w:tc>
          <w:tcPr>
            <w:tcW w:w="1704" w:type="dxa"/>
          </w:tcPr>
          <w:p w14:paraId="449C3A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生产应用程序、API 服务</w:t>
            </w:r>
          </w:p>
        </w:tc>
        <w:tc>
          <w:tcPr>
            <w:tcW w:w="1705" w:type="dxa"/>
          </w:tcPr>
          <w:p w14:paraId="5F3745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SELECT/INSERT/UPDATE/DELETE + EXECUTE 指定存储过程</w:t>
            </w:r>
          </w:p>
        </w:tc>
        <w:tc>
          <w:tcPr>
            <w:tcW w:w="1705" w:type="dxa"/>
          </w:tcPr>
          <w:p w14:paraId="174664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是（唯一允许）</w:t>
            </w:r>
          </w:p>
        </w:tc>
      </w:tr>
      <w:tr w14:paraId="4CA29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2D055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只读报表账户</w:t>
            </w:r>
          </w:p>
        </w:tc>
        <w:tc>
          <w:tcPr>
            <w:tcW w:w="1704" w:type="dxa"/>
          </w:tcPr>
          <w:p w14:paraId="301FCC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ReportReader</w:t>
            </w:r>
          </w:p>
        </w:tc>
        <w:tc>
          <w:tcPr>
            <w:tcW w:w="1704" w:type="dxa"/>
          </w:tcPr>
          <w:p w14:paraId="722430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BI工具、报表平台、数据分析</w:t>
            </w:r>
          </w:p>
        </w:tc>
        <w:tc>
          <w:tcPr>
            <w:tcW w:w="1705" w:type="dxa"/>
          </w:tcPr>
          <w:p w14:paraId="1A704F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SELECT + VIEW DEFINITION（可选</w:t>
            </w:r>
            <w:r>
              <w:rPr>
                <w:rFonts w:hint="eastAsia"/>
                <w:vertAlign w:val="baseline"/>
                <w:lang w:val="en-US" w:eastAsia="zh-CN"/>
              </w:rPr>
              <w:t>）</w:t>
            </w:r>
          </w:p>
        </w:tc>
        <w:tc>
          <w:tcPr>
            <w:tcW w:w="1705" w:type="dxa"/>
          </w:tcPr>
          <w:p w14:paraId="47F10A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19FDC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58A6E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后台作业账户</w:t>
            </w:r>
          </w:p>
        </w:tc>
        <w:tc>
          <w:tcPr>
            <w:tcW w:w="1704" w:type="dxa"/>
          </w:tcPr>
          <w:p w14:paraId="6A80C9F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BatchJob_[业务域]</w:t>
            </w:r>
          </w:p>
        </w:tc>
        <w:tc>
          <w:tcPr>
            <w:tcW w:w="1704" w:type="dxa"/>
          </w:tcPr>
          <w:p w14:paraId="511F38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SQL Agent Job、ETL、定时任务</w:t>
            </w:r>
          </w:p>
        </w:tc>
        <w:tc>
          <w:tcPr>
            <w:tcW w:w="1705" w:type="dxa"/>
          </w:tcPr>
          <w:p w14:paraId="28AC62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EXECUTE 指定后台存储过程 + 部分维护权限（视需）</w:t>
            </w:r>
          </w:p>
        </w:tc>
        <w:tc>
          <w:tcPr>
            <w:tcW w:w="1705" w:type="dxa"/>
          </w:tcPr>
          <w:p w14:paraId="67E25A6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是</w:t>
            </w:r>
          </w:p>
        </w:tc>
      </w:tr>
      <w:tr w14:paraId="04E29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D109D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DBA 运维账户</w:t>
            </w:r>
          </w:p>
        </w:tc>
        <w:tc>
          <w:tcPr>
            <w:tcW w:w="1704" w:type="dxa"/>
          </w:tcPr>
          <w:p w14:paraId="0F6B6A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DBA_Admin</w:t>
            </w:r>
          </w:p>
        </w:tc>
        <w:tc>
          <w:tcPr>
            <w:tcW w:w="1704" w:type="dxa"/>
          </w:tcPr>
          <w:p w14:paraId="453100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DBA 团队成员</w:t>
            </w:r>
          </w:p>
        </w:tc>
        <w:tc>
          <w:tcPr>
            <w:tcW w:w="1705" w:type="dxa"/>
          </w:tcPr>
          <w:p w14:paraId="24B786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db_owner 或 serveradmin 级别（但建议使用有限角色）</w:t>
            </w:r>
          </w:p>
        </w:tc>
        <w:tc>
          <w:tcPr>
            <w:tcW w:w="1705" w:type="dxa"/>
          </w:tcPr>
          <w:p w14:paraId="1254FB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是（受限登录</w:t>
            </w:r>
          </w:p>
        </w:tc>
      </w:tr>
      <w:tr w14:paraId="37BCE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669F8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开发/测试连接账户</w:t>
            </w:r>
          </w:p>
        </w:tc>
        <w:tc>
          <w:tcPr>
            <w:tcW w:w="1704" w:type="dxa"/>
          </w:tcPr>
          <w:p w14:paraId="5CA582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DevTestConn</w:t>
            </w:r>
          </w:p>
        </w:tc>
        <w:tc>
          <w:tcPr>
            <w:tcW w:w="1704" w:type="dxa"/>
          </w:tcPr>
          <w:p w14:paraId="4A3254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开发、测试环境应用</w:t>
            </w:r>
          </w:p>
        </w:tc>
        <w:tc>
          <w:tcPr>
            <w:tcW w:w="1705" w:type="dxa"/>
          </w:tcPr>
          <w:p w14:paraId="628AFE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db_owner（开发/测试环境） / 生产环境禁止连接</w:t>
            </w:r>
          </w:p>
        </w:tc>
        <w:tc>
          <w:tcPr>
            <w:tcW w:w="1705" w:type="dxa"/>
          </w:tcPr>
          <w:p w14:paraId="273ED5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否（生产禁止）</w:t>
            </w:r>
          </w:p>
        </w:tc>
      </w:tr>
      <w:tr w14:paraId="1E3E7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0602A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数据迁移/ETL 专用</w:t>
            </w:r>
          </w:p>
        </w:tc>
        <w:tc>
          <w:tcPr>
            <w:tcW w:w="1704" w:type="dxa"/>
          </w:tcPr>
          <w:p w14:paraId="6D7ECD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MigrationTool</w:t>
            </w:r>
          </w:p>
        </w:tc>
        <w:tc>
          <w:tcPr>
            <w:tcW w:w="1704" w:type="dxa"/>
          </w:tcPr>
          <w:p w14:paraId="2C3E04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数据迁移、批量导入工具</w:t>
            </w:r>
          </w:p>
        </w:tc>
        <w:tc>
          <w:tcPr>
            <w:tcW w:w="1705" w:type="dxa"/>
          </w:tcPr>
          <w:p w14:paraId="260663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临时提升权限（BULK INSERT、ALTER TABLE 等），任务完成后立即回收</w:t>
            </w:r>
          </w:p>
        </w:tc>
        <w:tc>
          <w:tcPr>
            <w:tcW w:w="1705" w:type="dxa"/>
          </w:tcPr>
          <w:p w14:paraId="0DB744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受控、临时</w:t>
            </w:r>
          </w:p>
        </w:tc>
      </w:tr>
      <w:tr w14:paraId="54D06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4BA446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审计/只读审查账户</w:t>
            </w:r>
          </w:p>
        </w:tc>
        <w:tc>
          <w:tcPr>
            <w:tcW w:w="1704" w:type="dxa"/>
          </w:tcPr>
          <w:p w14:paraId="696976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AuditReader</w:t>
            </w:r>
          </w:p>
        </w:tc>
        <w:tc>
          <w:tcPr>
            <w:tcW w:w="1704" w:type="dxa"/>
          </w:tcPr>
          <w:p w14:paraId="5E71F8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合规审计、外部审查</w:t>
            </w:r>
          </w:p>
        </w:tc>
        <w:tc>
          <w:tcPr>
            <w:tcW w:w="1705" w:type="dxa"/>
          </w:tcPr>
          <w:p w14:paraId="72B619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SELECT + 审计日志表 + 系统视图（dm_exec_xxx、fn_get_audit_xxx）</w:t>
            </w:r>
          </w:p>
        </w:tc>
        <w:tc>
          <w:tcPr>
            <w:tcW w:w="1705" w:type="dxa"/>
          </w:tcPr>
          <w:p w14:paraId="7C644B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是（受限）</w:t>
            </w:r>
          </w:p>
        </w:tc>
      </w:tr>
    </w:tbl>
    <w:p w14:paraId="028E3AF6">
      <w:pPr>
        <w:rPr>
          <w:rFonts w:hint="default"/>
          <w:lang w:val="en-US" w:eastAsia="zh-CN"/>
        </w:rPr>
      </w:pPr>
    </w:p>
    <w:p w14:paraId="4664C102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强制要求：</w:t>
      </w:r>
    </w:p>
    <w:p w14:paraId="5816E7A4">
      <w:pPr>
        <w:numPr>
          <w:ilvl w:val="0"/>
          <w:numId w:val="2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生产环境禁止任何开发人员/测试人员使用拥有 db_owner 或更高权限的账户连接生产库。</w:t>
      </w:r>
    </w:p>
    <w:p w14:paraId="72D21BE8">
      <w:pPr>
        <w:numPr>
          <w:ilvl w:val="0"/>
          <w:numId w:val="2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禁止使用 sa 账户或 Windows 认证的域管理员账户进行日常操作。</w:t>
      </w:r>
    </w:p>
    <w:p w14:paraId="049D2A26">
      <w:pPr>
        <w:numPr>
          <w:ilvl w:val="0"/>
          <w:numId w:val="2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所有账户必须启用密码策略（ENFORCE PASSWORD POLICY）并定期轮换（建议 90 天）。</w:t>
      </w:r>
    </w:p>
    <w:p w14:paraId="2FCA7032">
      <w:pPr>
        <w:pStyle w:val="3"/>
        <w:bidi w:val="0"/>
        <w:rPr>
          <w:rFonts w:hint="default"/>
          <w:lang w:val="en-US" w:eastAsia="zh-CN"/>
        </w:rPr>
      </w:pPr>
      <w:bookmarkStart w:id="68" w:name="_Toc16373"/>
      <w:r>
        <w:rPr>
          <w:rFonts w:hint="default"/>
          <w:lang w:val="en-US" w:eastAsia="zh-CN"/>
        </w:rPr>
        <w:t>10.2 应用程序连接账户权限模板</w:t>
      </w:r>
      <w:bookmarkEnd w:id="68"/>
    </w:p>
    <w:p w14:paraId="638B15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推荐最小权限模板（适用于大多数 OLTP 业务应用）</w:t>
      </w:r>
    </w:p>
    <w:p w14:paraId="0B3FFE5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-- 1. 创建登录（建议使用 SQL 登录或 Entra ID / AAD 集成）</w:t>
      </w:r>
    </w:p>
    <w:p w14:paraId="150A6C3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LOGIN [app_ord_prod] WITH PASSWORD = '强密码占位符', CHECK_EXPIRATION = ON, CHECK_POLICY = ON;</w:t>
      </w:r>
    </w:p>
    <w:p w14:paraId="1B87B621">
      <w:pPr>
        <w:pStyle w:val="19"/>
        <w:bidi w:val="0"/>
        <w:rPr>
          <w:rFonts w:hint="default"/>
          <w:lang w:val="en-US" w:eastAsia="zh-CN"/>
        </w:rPr>
      </w:pPr>
    </w:p>
    <w:p w14:paraId="6BD7D59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-- 2. 映射到数据库</w:t>
      </w:r>
    </w:p>
    <w:p w14:paraId="0C015D7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db_ord_prod;</w:t>
      </w:r>
    </w:p>
    <w:p w14:paraId="630D7F3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USER [app_ord_prod] FOR LOGIN [app_ord_prod];</w:t>
      </w:r>
    </w:p>
    <w:p w14:paraId="0C72EEF1">
      <w:pPr>
        <w:pStyle w:val="19"/>
        <w:bidi w:val="0"/>
        <w:rPr>
          <w:rFonts w:hint="default"/>
          <w:lang w:val="en-US" w:eastAsia="zh-CN"/>
        </w:rPr>
      </w:pPr>
    </w:p>
    <w:p w14:paraId="7AD21CA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-- 3. 授予 schema 级别的执行权限（推荐方式）</w:t>
      </w:r>
    </w:p>
    <w:p w14:paraId="60C6222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GRANT EXECUTE ON SCHEMA::ord TO [app_ord_prod];</w:t>
      </w:r>
    </w:p>
    <w:p w14:paraId="39523CC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GRANT EXECUTE ON SCHEMA::log TO [app_ord_prod];  -- 如有日志写入过程</w:t>
      </w:r>
    </w:p>
    <w:p w14:paraId="3B2ED806">
      <w:pPr>
        <w:pStyle w:val="19"/>
        <w:bidi w:val="0"/>
        <w:rPr>
          <w:rFonts w:hint="default"/>
          <w:lang w:val="en-US" w:eastAsia="zh-CN"/>
        </w:rPr>
      </w:pPr>
    </w:p>
    <w:p w14:paraId="59BE0AB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-- 4. 针对必须直连表的表给予 DML 权限（尽量少用，优先全部走存储过程）</w:t>
      </w:r>
    </w:p>
    <w:p w14:paraId="4872103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只在极少数高性能场景或遗留系统使用</w:t>
      </w:r>
    </w:p>
    <w:p w14:paraId="2314240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GRANT SELECT, INSERT, UPDATE, DELETE ON ord.order TO [app_ord_prod];</w:t>
      </w:r>
    </w:p>
    <w:p w14:paraId="46E3DFD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GRANT SELECT, INSERT         ON ord.order_line TO [app_ord_prod];</w:t>
      </w:r>
    </w:p>
    <w:p w14:paraId="08A1A95E">
      <w:pPr>
        <w:pStyle w:val="19"/>
        <w:bidi w:val="0"/>
        <w:rPr>
          <w:rFonts w:hint="default"/>
          <w:lang w:val="en-US" w:eastAsia="zh-CN"/>
        </w:rPr>
      </w:pPr>
    </w:p>
    <w:p w14:paraId="761C03B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-- 5. 常用系统视图/函数权限（视需）</w:t>
      </w:r>
    </w:p>
    <w:p w14:paraId="6CF7881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GRANT VIEW DATABASE STATE TO [app_ord_prod];           -- 用于查询锁、阻塞、执行计划等（可选）</w:t>
      </w:r>
    </w:p>
    <w:p w14:paraId="2BD67F6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GRANT VIEW SERVER STATE     TO [app_ord_prod];         -- 更广的服务器状态（谨慎）</w:t>
      </w:r>
    </w:p>
    <w:p w14:paraId="39256402">
      <w:pPr>
        <w:rPr>
          <w:rFonts w:hint="default"/>
          <w:lang w:val="en-US" w:eastAsia="zh-CN"/>
        </w:rPr>
      </w:pPr>
    </w:p>
    <w:p w14:paraId="68965CF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最佳实践（强烈推荐）：</w:t>
      </w:r>
    </w:p>
    <w:p w14:paraId="1168611F">
      <w:pPr>
        <w:numPr>
          <w:ilvl w:val="0"/>
          <w:numId w:val="2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应用层只允许调用存储过程，禁止直接执行 SELECT/INSERT/UPDATE/DELETE 语句。</w:t>
      </w:r>
    </w:p>
    <w:p w14:paraId="481796D0">
      <w:pPr>
        <w:numPr>
          <w:ilvl w:val="0"/>
          <w:numId w:val="2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 DML 操作封装在存储过程中，并通过 EXECUTE AS OWNER 或签名证书实现权限提升。</w:t>
      </w:r>
    </w:p>
    <w:p w14:paraId="265F28F4">
      <w:pPr>
        <w:numPr>
          <w:ilvl w:val="0"/>
          <w:numId w:val="2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使用数据库角色（Database Role）而非直接给用户授权，便于批量管理。</w:t>
      </w:r>
    </w:p>
    <w:p w14:paraId="29B559C1">
      <w:pPr>
        <w:pStyle w:val="3"/>
        <w:bidi w:val="0"/>
        <w:rPr>
          <w:rFonts w:hint="default"/>
          <w:lang w:val="en-US" w:eastAsia="zh-CN"/>
        </w:rPr>
      </w:pPr>
      <w:bookmarkStart w:id="69" w:name="_Toc19173"/>
      <w:r>
        <w:rPr>
          <w:rFonts w:hint="default"/>
          <w:lang w:val="en-US" w:eastAsia="zh-CN"/>
        </w:rPr>
        <w:t>10.3 敏感数据保护</w:t>
      </w:r>
      <w:bookmarkEnd w:id="69"/>
    </w:p>
    <w:p w14:paraId="27A502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敏感数据分类（参考常见法规：GDPR、CCPA、中国《个人信息保护法》、等）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63A8A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9C89354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分类</w:t>
            </w:r>
          </w:p>
        </w:tc>
        <w:tc>
          <w:tcPr>
            <w:tcW w:w="2130" w:type="dxa"/>
          </w:tcPr>
          <w:p w14:paraId="64DE62CF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示例字段</w:t>
            </w:r>
          </w:p>
        </w:tc>
        <w:tc>
          <w:tcPr>
            <w:tcW w:w="2131" w:type="dxa"/>
          </w:tcPr>
          <w:p w14:paraId="094CEED1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保护级别</w:t>
            </w:r>
          </w:p>
        </w:tc>
        <w:tc>
          <w:tcPr>
            <w:tcW w:w="2131" w:type="dxa"/>
          </w:tcPr>
          <w:p w14:paraId="7826E6DE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  <w:t>推荐保护措施（生产环境）</w:t>
            </w:r>
          </w:p>
        </w:tc>
      </w:tr>
      <w:tr w14:paraId="52093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DEE1E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高度敏感</w:t>
            </w:r>
          </w:p>
        </w:tc>
        <w:tc>
          <w:tcPr>
            <w:tcW w:w="2130" w:type="dxa"/>
          </w:tcPr>
          <w:p w14:paraId="3F2A402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身份证号、银行卡号、密码 hash、token</w:t>
            </w:r>
          </w:p>
        </w:tc>
        <w:tc>
          <w:tcPr>
            <w:tcW w:w="2131" w:type="dxa"/>
          </w:tcPr>
          <w:p w14:paraId="49791C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最高</w:t>
            </w:r>
          </w:p>
        </w:tc>
        <w:tc>
          <w:tcPr>
            <w:tcW w:w="2131" w:type="dxa"/>
          </w:tcPr>
          <w:p w14:paraId="700F80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Always Encrypted / 列加密 + 证书管理 / 动态数据掩码</w:t>
            </w:r>
          </w:p>
        </w:tc>
      </w:tr>
      <w:tr w14:paraId="4E2F1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83E3C2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敏感</w:t>
            </w:r>
          </w:p>
        </w:tc>
        <w:tc>
          <w:tcPr>
            <w:tcW w:w="2130" w:type="dxa"/>
          </w:tcPr>
          <w:p w14:paraId="2B6ECB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手机号、邮箱、详细地址、真实姓名</w:t>
            </w:r>
          </w:p>
        </w:tc>
        <w:tc>
          <w:tcPr>
            <w:tcW w:w="2131" w:type="dxa"/>
          </w:tcPr>
          <w:p w14:paraId="477536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2131" w:type="dxa"/>
          </w:tcPr>
          <w:p w14:paraId="046606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动态数据掩码（Dynamic Data Masking） + 应用层脱敏</w:t>
            </w:r>
          </w:p>
        </w:tc>
      </w:tr>
      <w:tr w14:paraId="1B49F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61B1296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一般敏感</w:t>
            </w:r>
          </w:p>
        </w:tc>
        <w:tc>
          <w:tcPr>
            <w:tcW w:w="2130" w:type="dxa"/>
          </w:tcPr>
          <w:p w14:paraId="253F7F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年龄、性别、订单金额、IP 地址</w:t>
            </w:r>
          </w:p>
        </w:tc>
        <w:tc>
          <w:tcPr>
            <w:tcW w:w="2131" w:type="dxa"/>
          </w:tcPr>
          <w:p w14:paraId="752644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  <w:tc>
          <w:tcPr>
            <w:tcW w:w="2131" w:type="dxa"/>
          </w:tcPr>
          <w:p w14:paraId="1610B8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行级安全（Row-Level Security） + 审计日志</w:t>
            </w:r>
          </w:p>
        </w:tc>
      </w:tr>
      <w:tr w14:paraId="49BAD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97C5B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非敏感</w:t>
            </w:r>
          </w:p>
        </w:tc>
        <w:tc>
          <w:tcPr>
            <w:tcW w:w="2130" w:type="dxa"/>
          </w:tcPr>
          <w:p w14:paraId="4D5C58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商品名称、订单状态、创建时间</w:t>
            </w:r>
          </w:p>
        </w:tc>
        <w:tc>
          <w:tcPr>
            <w:tcW w:w="2131" w:type="dxa"/>
          </w:tcPr>
          <w:p w14:paraId="36D75E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</w:t>
            </w:r>
          </w:p>
        </w:tc>
        <w:tc>
          <w:tcPr>
            <w:tcW w:w="2131" w:type="dxa"/>
          </w:tcPr>
          <w:p w14:paraId="60F2E54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常规访问控制</w:t>
            </w:r>
          </w:p>
        </w:tc>
      </w:tr>
    </w:tbl>
    <w:p w14:paraId="6A07F878">
      <w:pPr>
        <w:rPr>
          <w:rFonts w:hint="default"/>
          <w:lang w:val="en-US" w:eastAsia="zh-CN"/>
        </w:rPr>
      </w:pPr>
    </w:p>
    <w:p w14:paraId="4525BA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推荐技术组合（按优先级）</w:t>
      </w:r>
    </w:p>
    <w:p w14:paraId="4F98E814">
      <w:pPr>
        <w:numPr>
          <w:ilvl w:val="0"/>
          <w:numId w:val="29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Always Encrypted（列级加密，客户端解密）——首选于卡号、身份证号等</w:t>
      </w:r>
    </w:p>
    <w:p w14:paraId="11FE66D7">
      <w:pPr>
        <w:numPr>
          <w:ilvl w:val="0"/>
          <w:numId w:val="2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Dynamic Data Masking（DDM）——手机号显示为 138****1234</w:t>
      </w:r>
    </w:p>
    <w:p w14:paraId="2AB9CF4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ALTER TABLE usr.user</w:t>
      </w:r>
    </w:p>
    <w:p w14:paraId="54C2CFB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ALTER COLUMN mobile_number ADD MASKED WITH (FUNCTION = 'partial(3,"****",4)');</w:t>
      </w:r>
    </w:p>
    <w:p w14:paraId="31BF693E">
      <w:pPr>
        <w:numPr>
          <w:ilvl w:val="0"/>
          <w:numId w:val="2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Row-Level Security (RLS)（行级过滤，多租户隔离）</w:t>
      </w:r>
    </w:p>
    <w:p w14:paraId="5E218D1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SECURITY POLICY tenant_filter</w:t>
      </w:r>
    </w:p>
    <w:p w14:paraId="22AFF77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ADD FILTER PREDICATE dbo.fn_tenant_securitypredicate(tenant_id) ON usr.user,</w:t>
      </w:r>
    </w:p>
    <w:p w14:paraId="47A57A5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ADD BLOCK PREDICATE dbo.fn_tenant_securitypredicate(tenant_id) ON usr.user</w:t>
      </w:r>
    </w:p>
    <w:p w14:paraId="6ED10F9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WITH (STATE = ON);</w:t>
      </w:r>
    </w:p>
    <w:p w14:paraId="6A528261">
      <w:pPr>
        <w:numPr>
          <w:ilvl w:val="0"/>
          <w:numId w:val="2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透明数据加密（TDE）——整库加密，保护静态数据</w:t>
      </w:r>
    </w:p>
    <w:p w14:paraId="14B4F94C">
      <w:pPr>
        <w:numPr>
          <w:ilvl w:val="0"/>
          <w:numId w:val="2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列加密 + 应用层密钥管理（次选）</w:t>
      </w:r>
    </w:p>
    <w:p w14:paraId="791303DA">
      <w:pPr>
        <w:pStyle w:val="3"/>
        <w:bidi w:val="0"/>
        <w:rPr>
          <w:rFonts w:hint="default"/>
          <w:lang w:val="en-US" w:eastAsia="zh-CN"/>
        </w:rPr>
      </w:pPr>
      <w:bookmarkStart w:id="70" w:name="_Toc8361"/>
      <w:r>
        <w:rPr>
          <w:rFonts w:hint="default"/>
          <w:lang w:val="en-US" w:eastAsia="zh-CN"/>
        </w:rPr>
        <w:t>10.4 审计与追踪要求</w:t>
      </w:r>
      <w:bookmarkEnd w:id="70"/>
    </w:p>
    <w:p w14:paraId="705CE76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必须开启的审计项（生产核心库）</w:t>
      </w:r>
    </w:p>
    <w:p w14:paraId="785A18E6">
      <w:pPr>
        <w:numPr>
          <w:ilvl w:val="0"/>
          <w:numId w:val="3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SQL Server Audit（推荐）或 扩展事件（Extended Events）</w:t>
      </w:r>
    </w:p>
    <w:p w14:paraId="6646B56F">
      <w:pPr>
        <w:numPr>
          <w:ilvl w:val="0"/>
          <w:numId w:val="3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至少捕获以下事件：</w:t>
      </w:r>
    </w:p>
    <w:p w14:paraId="165E273D">
      <w:pPr>
        <w:numPr>
          <w:ilvl w:val="0"/>
          <w:numId w:val="3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登录成功/失败（FAILED_LOGIN_GROUP, SUCCESSFUL_LOGIN_GROUP）</w:t>
      </w:r>
    </w:p>
    <w:p w14:paraId="3B52EFA2">
      <w:pPr>
        <w:numPr>
          <w:ilvl w:val="0"/>
          <w:numId w:val="3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权限变更（SCHEMA_OBJECT_CHANGE_GROUP, SERVER_PERMISSION_CHANGE_GROUP）</w:t>
      </w:r>
    </w:p>
    <w:p w14:paraId="1055CA8A">
      <w:pPr>
        <w:numPr>
          <w:ilvl w:val="0"/>
          <w:numId w:val="3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核心表 DML（对 ord.order、fin.payment 等敏感表）</w:t>
      </w:r>
    </w:p>
    <w:p w14:paraId="0CB1EBC3">
      <w:pPr>
        <w:numPr>
          <w:ilvl w:val="0"/>
          <w:numId w:val="3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高危语句（DROP TABLE、TRUNCATE TABLE、SHUTDOWN 等）</w:t>
      </w:r>
    </w:p>
    <w:p w14:paraId="3BE6F27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推荐轻量级审计方案（折中方案）</w:t>
      </w:r>
    </w:p>
    <w:p w14:paraId="08946AB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创建服务器级审计</w:t>
      </w:r>
    </w:p>
    <w:p w14:paraId="6D6C092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SERVER AUDIT Security_Audit</w:t>
      </w:r>
    </w:p>
    <w:p w14:paraId="2532CF7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TO FILE (FILEPATH = 'D:\AuditLogs\')</w:t>
      </w:r>
    </w:p>
    <w:p w14:paraId="0375073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(QUEUE_DELAY = 1000, ON_FAILURE = CONTINUE);</w:t>
      </w:r>
    </w:p>
    <w:p w14:paraId="551CDA06">
      <w:pPr>
        <w:pStyle w:val="19"/>
        <w:bidi w:val="0"/>
        <w:rPr>
          <w:rFonts w:hint="default"/>
          <w:lang w:val="en-US" w:eastAsia="zh-CN"/>
        </w:rPr>
      </w:pPr>
    </w:p>
    <w:p w14:paraId="68D2906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创建数据库级审计规范</w:t>
      </w:r>
    </w:p>
    <w:p w14:paraId="1A1E704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db_ord_prod;</w:t>
      </w:r>
    </w:p>
    <w:p w14:paraId="533630F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DATABASE AUDIT SPECIFICATION Audit_DML_Sensitive</w:t>
      </w:r>
    </w:p>
    <w:p w14:paraId="2184581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SERVER AUDIT Security_Audit</w:t>
      </w:r>
    </w:p>
    <w:p w14:paraId="30A3851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ADD (SELECT, INSERT, UPDATE, DELETE ON ord.order BY public),</w:t>
      </w:r>
    </w:p>
    <w:p w14:paraId="4B6CC7E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ADD (EXECUTE ON OBJECT::ord.usp_fin_transfer_money BY public)</w:t>
      </w:r>
    </w:p>
    <w:p w14:paraId="4F2D3CF2">
      <w:pPr>
        <w:pStyle w:val="19"/>
        <w:bidi w:val="0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WITH (STATE = ON);</w:t>
      </w:r>
    </w:p>
    <w:p w14:paraId="7F4E919E">
      <w:pPr>
        <w:rPr>
          <w:rFonts w:hint="default"/>
          <w:b/>
          <w:bCs/>
          <w:lang w:val="en-US" w:eastAsia="zh-CN"/>
        </w:rPr>
      </w:pPr>
    </w:p>
    <w:p w14:paraId="465CC504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审计日志保留要求（建议）</w:t>
      </w:r>
    </w:p>
    <w:p w14:paraId="700A7135">
      <w:pPr>
        <w:numPr>
          <w:ilvl w:val="0"/>
          <w:numId w:val="3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生产核心审计日志：至少保留 180 天（或按法规要求）</w:t>
      </w:r>
    </w:p>
    <w:p w14:paraId="0F07F37C">
      <w:pPr>
        <w:numPr>
          <w:ilvl w:val="0"/>
          <w:numId w:val="3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定期归档到只读历史库或外部存储</w:t>
      </w:r>
    </w:p>
    <w:p w14:paraId="3D6CD317">
      <w:pPr>
        <w:numPr>
          <w:ilvl w:val="0"/>
          <w:numId w:val="3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审计日志访问权限严格控制（仅限合规/D 级 DBA</w:t>
      </w:r>
    </w:p>
    <w:p w14:paraId="5C229E94">
      <w:pPr>
        <w:pStyle w:val="2"/>
        <w:bidi w:val="0"/>
        <w:rPr>
          <w:rFonts w:hint="default"/>
          <w:lang w:val="en-US" w:eastAsia="zh-CN"/>
        </w:rPr>
      </w:pPr>
      <w:bookmarkStart w:id="71" w:name="_Toc6995"/>
      <w:r>
        <w:rPr>
          <w:rFonts w:hint="eastAsia"/>
          <w:lang w:val="en-US" w:eastAsia="zh-CN"/>
        </w:rPr>
        <w:t>第十一章 性能与可扩展性规范</w:t>
      </w:r>
      <w:bookmarkEnd w:id="71"/>
    </w:p>
    <w:p w14:paraId="69BD0065">
      <w:pPr>
        <w:pStyle w:val="3"/>
        <w:bidi w:val="0"/>
        <w:rPr>
          <w:rFonts w:hint="default"/>
          <w:lang w:val="en-US" w:eastAsia="zh-CN"/>
        </w:rPr>
      </w:pPr>
      <w:bookmarkStart w:id="72" w:name="_Toc22633"/>
      <w:r>
        <w:rPr>
          <w:rFonts w:hint="default"/>
          <w:lang w:val="en-US" w:eastAsia="zh-CN"/>
        </w:rPr>
        <w:t>11.1 查询性能基线要求</w:t>
      </w:r>
      <w:bookmarkEnd w:id="72"/>
    </w:p>
    <w:p w14:paraId="36E4B0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所有上线或重大变更的查询必须满足以下性能基线（MUST，除非经架构评审豁免）：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634B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4C42268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  <w:t>查询类型</w:t>
            </w:r>
          </w:p>
        </w:tc>
        <w:tc>
          <w:tcPr>
            <w:tcW w:w="1704" w:type="dxa"/>
          </w:tcPr>
          <w:p w14:paraId="4B142E6D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  <w:t>典型场景</w:t>
            </w:r>
          </w:p>
        </w:tc>
        <w:tc>
          <w:tcPr>
            <w:tcW w:w="1704" w:type="dxa"/>
          </w:tcPr>
          <w:p w14:paraId="3CCFC361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  <w:t>响应时间基线（95%分位）</w:t>
            </w:r>
          </w:p>
        </w:tc>
        <w:tc>
          <w:tcPr>
            <w:tcW w:w="1705" w:type="dxa"/>
          </w:tcPr>
          <w:p w14:paraId="08AC513E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  <w:t>并发用户数参考</w:t>
            </w:r>
          </w:p>
        </w:tc>
        <w:tc>
          <w:tcPr>
            <w:tcW w:w="1705" w:type="dxa"/>
          </w:tcPr>
          <w:p w14:paraId="2AE41305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  <w:t>必须执行的检查项</w:t>
            </w:r>
          </w:p>
        </w:tc>
      </w:tr>
      <w:tr w14:paraId="16E57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D9C47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单条主键/唯一键查询</w:t>
            </w:r>
          </w:p>
        </w:tc>
        <w:tc>
          <w:tcPr>
            <w:tcW w:w="1704" w:type="dxa"/>
          </w:tcPr>
          <w:p w14:paraId="564B0F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订单详情、用户信息详情</w:t>
            </w:r>
          </w:p>
        </w:tc>
        <w:tc>
          <w:tcPr>
            <w:tcW w:w="1704" w:type="dxa"/>
          </w:tcPr>
          <w:p w14:paraId="10B2C5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≤ 10 ms</w:t>
            </w:r>
          </w:p>
        </w:tc>
        <w:tc>
          <w:tcPr>
            <w:tcW w:w="1705" w:type="dxa"/>
          </w:tcPr>
          <w:p w14:paraId="229445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任意</w:t>
            </w:r>
          </w:p>
        </w:tc>
        <w:tc>
          <w:tcPr>
            <w:tcW w:w="1705" w:type="dxa"/>
          </w:tcPr>
          <w:p w14:paraId="711AF6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执行计划无 Table Scan / Key Lookup</w:t>
            </w:r>
          </w:p>
        </w:tc>
      </w:tr>
      <w:tr w14:paraId="15BCB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847D5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列表分页查询（前 20 条）</w:t>
            </w:r>
          </w:p>
        </w:tc>
        <w:tc>
          <w:tcPr>
            <w:tcW w:w="1704" w:type="dxa"/>
          </w:tcPr>
          <w:p w14:paraId="3A2541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我的订单列表、商品搜索结果</w:t>
            </w:r>
          </w:p>
        </w:tc>
        <w:tc>
          <w:tcPr>
            <w:tcW w:w="1704" w:type="dxa"/>
          </w:tcPr>
          <w:p w14:paraId="37DBBE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≤ 200 ms</w:t>
            </w:r>
          </w:p>
        </w:tc>
        <w:tc>
          <w:tcPr>
            <w:tcW w:w="1705" w:type="dxa"/>
          </w:tcPr>
          <w:p w14:paraId="3FB258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500+</w:t>
            </w:r>
          </w:p>
        </w:tc>
        <w:tc>
          <w:tcPr>
            <w:tcW w:w="1705" w:type="dxa"/>
          </w:tcPr>
          <w:p w14:paraId="66C72B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覆盖索引 + 键值分页或 OFFSET/FETCH 优化</w:t>
            </w:r>
          </w:p>
        </w:tc>
      </w:tr>
      <w:tr w14:paraId="36E3A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A96AF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报表汇总（单日/单月）</w:t>
            </w:r>
          </w:p>
        </w:tc>
        <w:tc>
          <w:tcPr>
            <w:tcW w:w="1704" w:type="dxa"/>
          </w:tcPr>
          <w:p w14:paraId="4C7246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日订单总额、月GMV</w:t>
            </w:r>
          </w:p>
        </w:tc>
        <w:tc>
          <w:tcPr>
            <w:tcW w:w="1704" w:type="dxa"/>
          </w:tcPr>
          <w:p w14:paraId="59E339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≤ 3 秒</w:t>
            </w:r>
          </w:p>
        </w:tc>
        <w:tc>
          <w:tcPr>
            <w:tcW w:w="1705" w:type="dxa"/>
          </w:tcPr>
          <w:p w14:paraId="3C5101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50+</w:t>
            </w:r>
          </w:p>
        </w:tc>
        <w:tc>
          <w:tcPr>
            <w:tcW w:w="1705" w:type="dxa"/>
          </w:tcPr>
          <w:p w14:paraId="7BF6FF9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Columnstore 或预聚合表优先</w:t>
            </w:r>
          </w:p>
        </w:tc>
      </w:tr>
      <w:tr w14:paraId="6D0F5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5CE21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批量写入（单事务 1000 行）</w:t>
            </w:r>
          </w:p>
        </w:tc>
        <w:tc>
          <w:tcPr>
            <w:tcW w:w="1704" w:type="dxa"/>
          </w:tcPr>
          <w:p w14:paraId="09AFE7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订单导入、库存同步</w:t>
            </w:r>
          </w:p>
        </w:tc>
        <w:tc>
          <w:tcPr>
            <w:tcW w:w="1704" w:type="dxa"/>
          </w:tcPr>
          <w:p w14:paraId="17DCB5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≤ 5 秒 / 1000 行</w:t>
            </w:r>
          </w:p>
        </w:tc>
        <w:tc>
          <w:tcPr>
            <w:tcW w:w="1705" w:type="dxa"/>
          </w:tcPr>
          <w:p w14:paraId="6030435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—</w:t>
            </w:r>
          </w:p>
        </w:tc>
        <w:tc>
          <w:tcPr>
            <w:tcW w:w="1705" w:type="dxa"/>
          </w:tcPr>
          <w:p w14:paraId="2B676C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批量 INSERT + 最小索引</w:t>
            </w:r>
          </w:p>
        </w:tc>
      </w:tr>
      <w:tr w14:paraId="0E43B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AA702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复杂联表查询（3–5 表）</w:t>
            </w:r>
          </w:p>
        </w:tc>
        <w:tc>
          <w:tcPr>
            <w:tcW w:w="1704" w:type="dxa"/>
          </w:tcPr>
          <w:p w14:paraId="00D0F6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订单 + 用户 + 商品 + 地址</w:t>
            </w:r>
          </w:p>
        </w:tc>
        <w:tc>
          <w:tcPr>
            <w:tcW w:w="1704" w:type="dxa"/>
          </w:tcPr>
          <w:p w14:paraId="391CDC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≤ 500 ms</w:t>
            </w:r>
          </w:p>
        </w:tc>
        <w:tc>
          <w:tcPr>
            <w:tcW w:w="1705" w:type="dxa"/>
          </w:tcPr>
          <w:p w14:paraId="50C317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100+</w:t>
            </w:r>
          </w:p>
        </w:tc>
        <w:tc>
          <w:tcPr>
            <w:tcW w:w="1705" w:type="dxa"/>
          </w:tcPr>
          <w:p w14:paraId="1A001C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索引覆盖所有 JOIN / WHERE / ORDER BY 列</w:t>
            </w:r>
          </w:p>
        </w:tc>
      </w:tr>
    </w:tbl>
    <w:p w14:paraId="4768B232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强制要求：</w:t>
      </w:r>
    </w:p>
    <w:p w14:paraId="4F87C9AE">
      <w:pPr>
        <w:rPr>
          <w:rFonts w:hint="default"/>
          <w:lang w:val="en-US" w:eastAsia="zh-CN"/>
        </w:rPr>
      </w:pPr>
    </w:p>
    <w:p w14:paraId="16523DAD">
      <w:pPr>
        <w:numPr>
          <w:ilvl w:val="0"/>
          <w:numId w:val="3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所有核心业务接口上线前必须提供压测报告（JMeter / k6 / Locust 等），证明在目标并发下满足基线。</w:t>
      </w:r>
    </w:p>
    <w:p w14:paraId="7E1A434D">
      <w:pPr>
        <w:numPr>
          <w:ilvl w:val="0"/>
          <w:numId w:val="3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任何单条 SQL 超过 3 秒（生产环境）必须进入性能问题清单，限期优化或降级。</w:t>
      </w:r>
    </w:p>
    <w:p w14:paraId="75C94790">
      <w:pPr>
        <w:pStyle w:val="3"/>
        <w:bidi w:val="0"/>
        <w:rPr>
          <w:rFonts w:hint="default"/>
          <w:lang w:val="en-US" w:eastAsia="zh-CN"/>
        </w:rPr>
      </w:pPr>
      <w:bookmarkStart w:id="73" w:name="_Toc30485"/>
      <w:r>
        <w:rPr>
          <w:rFonts w:hint="default"/>
          <w:lang w:val="en-US" w:eastAsia="zh-CN"/>
        </w:rPr>
        <w:t>11.2 分页、Top N、模糊查询标准化写法</w:t>
      </w:r>
      <w:bookmarkEnd w:id="73"/>
    </w:p>
    <w:p w14:paraId="3F28F1FE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分页查询统一模板（推荐键值分页 &gt; OFFSET/FETCH）</w:t>
      </w:r>
      <w:r>
        <w:rPr>
          <w:rFonts w:hint="eastAsia"/>
          <w:b/>
          <w:bCs/>
          <w:lang w:val="en-US" w:eastAsia="zh-CN"/>
        </w:rPr>
        <w:t>：</w:t>
      </w:r>
    </w:p>
    <w:p w14:paraId="49A5182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推荐：键值分页（最高性能，适用于有序主键或时间序）</w:t>
      </w:r>
    </w:p>
    <w:p w14:paraId="0316DF5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TOP (@page_size)</w:t>
      </w:r>
    </w:p>
    <w:p w14:paraId="7DB4D22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o.order_id,</w:t>
      </w:r>
    </w:p>
    <w:p w14:paraId="12CB594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o.order_no,</w:t>
      </w:r>
    </w:p>
    <w:p w14:paraId="77E8B73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o.total_amount,</w:t>
      </w:r>
    </w:p>
    <w:p w14:paraId="5332EC5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o.status,</w:t>
      </w:r>
    </w:p>
    <w:p w14:paraId="4185BC2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o.create_time</w:t>
      </w:r>
    </w:p>
    <w:p w14:paraId="77C0E67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ord.order o</w:t>
      </w:r>
    </w:p>
    <w:p w14:paraId="4933560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WHERE o.is_deleted = 0</w:t>
      </w:r>
    </w:p>
    <w:p w14:paraId="663976A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AND o.create_time &lt; @last_create_time   -- 或 o.order_id &lt; @last_id</w:t>
      </w:r>
    </w:p>
    <w:p w14:paraId="2F629D0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ORDER BY o.create_time DESC, o.order_id DESC</w:t>
      </w:r>
    </w:p>
    <w:p w14:paraId="2DE4DE2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OPTION (RECOMPILE);   -- 视参数嗅探情况可选</w:t>
      </w:r>
    </w:p>
    <w:p w14:paraId="46549F73">
      <w:pPr>
        <w:rPr>
          <w:rFonts w:hint="default"/>
          <w:lang w:val="en-US" w:eastAsia="zh-CN"/>
        </w:rPr>
      </w:pPr>
    </w:p>
    <w:p w14:paraId="201F4B37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OFFSET/FETCH 写法（次选，适用于无天然排序键场景）</w:t>
      </w:r>
      <w:r>
        <w:rPr>
          <w:rFonts w:hint="eastAsia"/>
          <w:b/>
          <w:bCs/>
          <w:lang w:val="en-US" w:eastAsia="zh-CN"/>
        </w:rPr>
        <w:t>：</w:t>
      </w:r>
    </w:p>
    <w:p w14:paraId="47CA355A">
      <w:pPr>
        <w:rPr>
          <w:rFonts w:hint="default"/>
          <w:b/>
          <w:bCs/>
          <w:lang w:val="en-US" w:eastAsia="zh-CN"/>
        </w:rPr>
      </w:pPr>
    </w:p>
    <w:p w14:paraId="5CAF447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</w:t>
      </w:r>
    </w:p>
    <w:p w14:paraId="6806AC1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...</w:t>
      </w:r>
    </w:p>
    <w:p w14:paraId="484AB69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ord.order</w:t>
      </w:r>
    </w:p>
    <w:p w14:paraId="2998A12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WHERE ...</w:t>
      </w:r>
    </w:p>
    <w:p w14:paraId="23115EF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ORDER BY create_time DESC</w:t>
      </w:r>
    </w:p>
    <w:p w14:paraId="5AF4A6B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OFFSET @offset ROWS FETCH NEXT @page_size ROWS ONLY;</w:t>
      </w:r>
    </w:p>
    <w:p w14:paraId="0BD70108">
      <w:pPr>
        <w:rPr>
          <w:rFonts w:hint="default"/>
          <w:lang w:val="en-US" w:eastAsia="zh-CN"/>
        </w:rPr>
      </w:pPr>
    </w:p>
    <w:p w14:paraId="510A52F4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模糊查询标准化（必须根据场景选择一种）</w:t>
      </w:r>
      <w:r>
        <w:rPr>
          <w:rFonts w:hint="eastAsia"/>
          <w:b/>
          <w:bCs/>
          <w:lang w:val="en-US" w:eastAsia="zh-CN"/>
        </w:rPr>
        <w:t>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275D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4580501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场景</w:t>
            </w:r>
          </w:p>
        </w:tc>
        <w:tc>
          <w:tcPr>
            <w:tcW w:w="2130" w:type="dxa"/>
          </w:tcPr>
          <w:p w14:paraId="50FDAA64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推荐写法</w:t>
            </w:r>
          </w:p>
        </w:tc>
        <w:tc>
          <w:tcPr>
            <w:tcW w:w="2131" w:type="dxa"/>
          </w:tcPr>
          <w:p w14:paraId="184CD051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索引建议</w:t>
            </w:r>
          </w:p>
        </w:tc>
        <w:tc>
          <w:tcPr>
            <w:tcW w:w="2131" w:type="dxa"/>
          </w:tcPr>
          <w:p w14:paraId="3AFB5B70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备注</w:t>
            </w:r>
          </w:p>
        </w:tc>
      </w:tr>
      <w:tr w14:paraId="25914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370A0B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前缀匹配（如订单号开头）</w:t>
            </w:r>
          </w:p>
        </w:tc>
        <w:tc>
          <w:tcPr>
            <w:tcW w:w="2130" w:type="dxa"/>
          </w:tcPr>
          <w:p w14:paraId="282B5D9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LIKE @prefix + '%'</w:t>
            </w:r>
          </w:p>
        </w:tc>
        <w:tc>
          <w:tcPr>
            <w:tcW w:w="2131" w:type="dxa"/>
          </w:tcPr>
          <w:p w14:paraId="636CC69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普通索引 on (order_no)</w:t>
            </w:r>
          </w:p>
        </w:tc>
        <w:tc>
          <w:tcPr>
            <w:tcW w:w="2131" w:type="dxa"/>
          </w:tcPr>
          <w:p w14:paraId="29234A68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高效</w:t>
            </w:r>
          </w:p>
        </w:tc>
      </w:tr>
      <w:tr w14:paraId="1DDA5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4D381F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后缀匹配（如手机号后4位）</w:t>
            </w:r>
          </w:p>
        </w:tc>
        <w:tc>
          <w:tcPr>
            <w:tcW w:w="2130" w:type="dxa"/>
          </w:tcPr>
          <w:p w14:paraId="0159BD97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LIKE '%' + @suffix</w:t>
            </w:r>
          </w:p>
        </w:tc>
        <w:tc>
          <w:tcPr>
            <w:tcW w:w="2131" w:type="dxa"/>
          </w:tcPr>
          <w:p w14:paraId="02F204C3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—（基本失效）</w:t>
            </w:r>
          </w:p>
        </w:tc>
        <w:tc>
          <w:tcPr>
            <w:tcW w:w="2131" w:type="dxa"/>
          </w:tcPr>
          <w:p w14:paraId="2B3BAC3A">
            <w:pPr>
              <w:pStyle w:val="9"/>
              <w:keepNext w:val="0"/>
              <w:keepLines w:val="0"/>
              <w:widowControl/>
              <w:suppressLineNumbers w:val="0"/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慎用</w:t>
            </w:r>
          </w:p>
        </w:tc>
      </w:tr>
      <w:tr w14:paraId="5D945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51AC6A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任意位置包含</w:t>
            </w:r>
          </w:p>
        </w:tc>
        <w:tc>
          <w:tcPr>
            <w:tcW w:w="2130" w:type="dxa"/>
          </w:tcPr>
          <w:p w14:paraId="3E53B87A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LIKE '%' + @keyword + '%'</w:t>
            </w:r>
          </w:p>
        </w:tc>
        <w:tc>
          <w:tcPr>
            <w:tcW w:w="2131" w:type="dxa"/>
          </w:tcPr>
          <w:p w14:paraId="3FB6052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全文索引 或 外部 ES / OpenSearch</w:t>
            </w:r>
          </w:p>
        </w:tc>
        <w:tc>
          <w:tcPr>
            <w:tcW w:w="2131" w:type="dxa"/>
          </w:tcPr>
          <w:p w14:paraId="5E20522E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性能差</w:t>
            </w:r>
          </w:p>
        </w:tc>
      </w:tr>
      <w:tr w14:paraId="581C0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C364C2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多字段任意词搜索</w:t>
            </w:r>
          </w:p>
        </w:tc>
        <w:tc>
          <w:tcPr>
            <w:tcW w:w="2130" w:type="dxa"/>
          </w:tcPr>
          <w:p w14:paraId="415C6B4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全文索引 CONTAINS 或 FREETEXT</w:t>
            </w:r>
          </w:p>
        </w:tc>
        <w:tc>
          <w:tcPr>
            <w:tcW w:w="2131" w:type="dxa"/>
          </w:tcPr>
          <w:p w14:paraId="63AA91D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FULLTEXT INDEX</w:t>
            </w:r>
          </w:p>
        </w:tc>
        <w:tc>
          <w:tcPr>
            <w:tcW w:w="2131" w:type="dxa"/>
          </w:tcPr>
          <w:p w14:paraId="16DA853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推荐</w:t>
            </w:r>
          </w:p>
        </w:tc>
      </w:tr>
      <w:tr w14:paraId="25C1A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D61957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语义搜索 / AI 向量</w:t>
            </w:r>
          </w:p>
        </w:tc>
        <w:tc>
          <w:tcPr>
            <w:tcW w:w="2130" w:type="dxa"/>
          </w:tcPr>
          <w:p w14:paraId="6F6A6B53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向量相似度计算（未来 VECTOR_DISTANCE）</w:t>
            </w:r>
          </w:p>
        </w:tc>
        <w:tc>
          <w:tcPr>
            <w:tcW w:w="2131" w:type="dxa"/>
          </w:tcPr>
          <w:p w14:paraId="6E42428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向量索引（SQL 2025+ 或外部向量库）</w:t>
            </w:r>
          </w:p>
        </w:tc>
        <w:tc>
          <w:tcPr>
            <w:tcW w:w="2131" w:type="dxa"/>
          </w:tcPr>
          <w:p w14:paraId="411D54C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前瞻</w:t>
            </w:r>
          </w:p>
        </w:tc>
      </w:tr>
    </w:tbl>
    <w:p w14:paraId="4F2F4B5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禁止：在高频接口中使用 LIKE '%xxx%' 且无全文索引。</w:t>
      </w:r>
    </w:p>
    <w:p w14:paraId="0BC9F318">
      <w:pPr>
        <w:pStyle w:val="3"/>
        <w:bidi w:val="0"/>
        <w:rPr>
          <w:rFonts w:hint="default"/>
          <w:lang w:val="en-US" w:eastAsia="zh-CN"/>
        </w:rPr>
      </w:pPr>
      <w:bookmarkStart w:id="74" w:name="_Toc16820"/>
      <w:r>
        <w:rPr>
          <w:rFonts w:hint="default"/>
          <w:lang w:val="en-US" w:eastAsia="zh-CN"/>
        </w:rPr>
        <w:t>11.3 表分区、文件组分区策略</w:t>
      </w:r>
      <w:bookmarkEnd w:id="74"/>
    </w:p>
    <w:p w14:paraId="47236690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分区引入条件（满足任意一条即可考虑）</w:t>
      </w:r>
    </w:p>
    <w:p w14:paraId="052C7831">
      <w:pPr>
        <w:numPr>
          <w:ilvl w:val="0"/>
          <w:numId w:val="3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单表数据量 &gt; 5000 万行 且 持续增长</w:t>
      </w:r>
    </w:p>
    <w:p w14:paraId="28EB09D6">
      <w:pPr>
        <w:numPr>
          <w:ilvl w:val="0"/>
          <w:numId w:val="3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存在明确的范围查询需求（按时间、地区、租户等）</w:t>
      </w:r>
    </w:p>
    <w:p w14:paraId="4B3DAC4E">
      <w:pPr>
        <w:numPr>
          <w:ilvl w:val="0"/>
          <w:numId w:val="3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归档/清理需求明确（例如只保留最近 24 个月数据）</w:t>
      </w:r>
    </w:p>
    <w:p w14:paraId="40EEF90C">
      <w:pPr>
        <w:numPr>
          <w:ilvl w:val="0"/>
          <w:numId w:val="3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大批量删除/更新集中在特定范围（例如按月删除历史订单）</w:t>
      </w:r>
    </w:p>
    <w:p w14:paraId="4BD17902">
      <w:pPr>
        <w:rPr>
          <w:rFonts w:hint="default"/>
          <w:lang w:val="en-US" w:eastAsia="zh-CN"/>
        </w:rPr>
      </w:pPr>
    </w:p>
    <w:p w14:paraId="1DE92B34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推荐分区策略（优先级顺序）</w:t>
      </w:r>
    </w:p>
    <w:p w14:paraId="6119B532">
      <w:pPr>
        <w:numPr>
          <w:ilvl w:val="0"/>
          <w:numId w:val="3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按时间分区（最常见）</w:t>
      </w:r>
    </w:p>
    <w:p w14:paraId="674D0FD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分区键：create_time 或 business_date（DATE / DATETIME2）</w:t>
      </w:r>
    </w:p>
    <w:p w14:paraId="38F3C5C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分区粒度：月分区（初期） → 周分区（高频写入表） → 天分区（日志表）</w:t>
      </w:r>
    </w:p>
    <w:p w14:paraId="47637BAD">
      <w:pPr>
        <w:numPr>
          <w:ilvl w:val="0"/>
          <w:numId w:val="3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按租户 / 业务域分区</w:t>
      </w:r>
    </w:p>
    <w:p w14:paraId="7B53783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分区键：tenant_id（BIGINT）</w:t>
      </w:r>
    </w:p>
    <w:p w14:paraId="6078EC1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适用于 SaaS 多租户系统</w:t>
      </w:r>
    </w:p>
    <w:p w14:paraId="31C4E744">
      <w:pPr>
        <w:numPr>
          <w:ilvl w:val="0"/>
          <w:numId w:val="3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混合分区（时间 + 租户）</w:t>
      </w:r>
    </w:p>
    <w:p w14:paraId="32EA3F1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先按租户分区，再子分区按时间（SQL Server 支持分区函数嵌套有限）</w:t>
      </w:r>
    </w:p>
    <w:p w14:paraId="05835237">
      <w:pPr>
        <w:rPr>
          <w:rFonts w:hint="default"/>
          <w:lang w:val="en-US" w:eastAsia="zh-CN"/>
        </w:rPr>
      </w:pPr>
    </w:p>
    <w:p w14:paraId="42F33E56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分区表模板示例（月分区）</w:t>
      </w:r>
      <w:r>
        <w:rPr>
          <w:rFonts w:hint="eastAsia"/>
          <w:b/>
          <w:bCs/>
          <w:lang w:val="en-US" w:eastAsia="zh-CN"/>
        </w:rPr>
        <w:t>：</w:t>
      </w:r>
    </w:p>
    <w:p w14:paraId="574E909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分区函数</w:t>
      </w:r>
    </w:p>
    <w:p w14:paraId="41D3133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PARTITION FUNCTION pf_monthly (date)</w:t>
      </w:r>
    </w:p>
    <w:p w14:paraId="45C58D6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AS RANGE RIGHT FOR VALUES </w:t>
      </w:r>
    </w:p>
    <w:p w14:paraId="0CD814D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('20240101','20240201','20240301', ... ,'20261201');</w:t>
      </w:r>
    </w:p>
    <w:p w14:paraId="41F9C852">
      <w:pPr>
        <w:pStyle w:val="19"/>
        <w:bidi w:val="0"/>
        <w:rPr>
          <w:rFonts w:hint="default"/>
          <w:lang w:val="en-US" w:eastAsia="zh-CN"/>
        </w:rPr>
      </w:pPr>
    </w:p>
    <w:p w14:paraId="2E25B86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分区方案（绑定到文件组）</w:t>
      </w:r>
    </w:p>
    <w:p w14:paraId="098C6D2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PARTITION SCHEME ps_monthly</w:t>
      </w:r>
    </w:p>
    <w:p w14:paraId="0F07257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 PARTITION pf_monthly ALL TO ([FG_DATA]);</w:t>
      </w:r>
    </w:p>
    <w:p w14:paraId="373C5686">
      <w:pPr>
        <w:pStyle w:val="19"/>
        <w:bidi w:val="0"/>
        <w:rPr>
          <w:rFonts w:hint="default"/>
          <w:lang w:val="en-US" w:eastAsia="zh-CN"/>
        </w:rPr>
      </w:pPr>
    </w:p>
    <w:p w14:paraId="2D8E179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创建分区表</w:t>
      </w:r>
    </w:p>
    <w:p w14:paraId="4F22045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ord.order (</w:t>
      </w:r>
    </w:p>
    <w:p w14:paraId="07E5C96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order_id     BIGINT NOT NULL,</w:t>
      </w:r>
    </w:p>
    <w:p w14:paraId="6D2E3A6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create_time  DATE NOT NULL,   -- 分区键必须是非空</w:t>
      </w:r>
    </w:p>
    <w:p w14:paraId="7C50690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...</w:t>
      </w:r>
    </w:p>
    <w:p w14:paraId="1FF4A9F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ON ps_monthly(create_time);</w:t>
      </w:r>
    </w:p>
    <w:p w14:paraId="33DD549B">
      <w:pPr>
        <w:rPr>
          <w:rFonts w:hint="default"/>
          <w:b/>
          <w:bCs/>
          <w:lang w:val="en-US" w:eastAsia="zh-CN"/>
        </w:rPr>
      </w:pPr>
    </w:p>
    <w:p w14:paraId="5AD78DD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分区切换注意事项（MUST）</w:t>
      </w:r>
    </w:p>
    <w:p w14:paraId="1F716B3B">
      <w:pPr>
        <w:rPr>
          <w:rFonts w:hint="default"/>
          <w:b/>
          <w:bCs/>
          <w:lang w:val="en-US" w:eastAsia="zh-CN"/>
        </w:rPr>
      </w:pPr>
    </w:p>
    <w:p w14:paraId="46B7FAAF">
      <w:pPr>
        <w:numPr>
          <w:ilvl w:val="0"/>
          <w:numId w:val="34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分区切换（SWITCH IN / SWITCH OUT）必须在事务内执行</w:t>
      </w:r>
    </w:p>
    <w:p w14:paraId="0EF4781F">
      <w:pPr>
        <w:numPr>
          <w:ilvl w:val="0"/>
          <w:numId w:val="34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目标分区表结构必须完全一致（包括索引、约束、压缩）</w:t>
      </w:r>
    </w:p>
    <w:p w14:paraId="1475A645">
      <w:pPr>
        <w:numPr>
          <w:ilvl w:val="0"/>
          <w:numId w:val="34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切换前必须校验数据完整性</w:t>
      </w:r>
    </w:p>
    <w:p w14:paraId="62759264">
      <w:pPr>
        <w:numPr>
          <w:ilvl w:val="0"/>
          <w:numId w:val="34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归档分区建议切换到只读文件组或独立历史库</w:t>
      </w:r>
    </w:p>
    <w:p w14:paraId="2F02EFBE">
      <w:pPr>
        <w:rPr>
          <w:rFonts w:hint="default"/>
          <w:b/>
          <w:bCs/>
          <w:lang w:val="en-US" w:eastAsia="zh-CN"/>
        </w:rPr>
      </w:pPr>
    </w:p>
    <w:p w14:paraId="0AC5CDAC">
      <w:pPr>
        <w:pStyle w:val="3"/>
        <w:bidi w:val="0"/>
        <w:rPr>
          <w:rFonts w:hint="default"/>
          <w:lang w:val="en-US" w:eastAsia="zh-CN"/>
        </w:rPr>
      </w:pPr>
      <w:bookmarkStart w:id="75" w:name="_Toc13473"/>
      <w:r>
        <w:rPr>
          <w:rFonts w:hint="default"/>
          <w:lang w:val="en-US" w:eastAsia="zh-CN"/>
        </w:rPr>
        <w:t>11.4 读写分离、异构复制使用规范</w:t>
      </w:r>
      <w:bookmarkEnd w:id="75"/>
    </w:p>
    <w:p w14:paraId="26FB8E12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读写分离引入条件（满足任意一条）</w:t>
      </w:r>
    </w:p>
    <w:p w14:paraId="57A9A1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主库 TPS &gt; 3000 或 CPU 持续 &gt; 70%</w:t>
      </w:r>
    </w:p>
    <w:p w14:paraId="022946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报表 / 分析查询明显拖慢 OLTP 响应</w:t>
      </w:r>
    </w:p>
    <w:p w14:paraId="38732E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存在大量只读查询（商品详情、订单列表、推荐页）</w:t>
      </w:r>
    </w:p>
    <w:p w14:paraId="2EA8CA06">
      <w:pPr>
        <w:rPr>
          <w:rFonts w:hint="default"/>
          <w:lang w:val="en-US" w:eastAsia="zh-CN"/>
        </w:rPr>
      </w:pPr>
    </w:p>
    <w:p w14:paraId="699E319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推荐实现方式（优先级顺序）</w:t>
      </w:r>
    </w:p>
    <w:p w14:paraId="7228C5A4">
      <w:pPr>
        <w:numPr>
          <w:ilvl w:val="0"/>
          <w:numId w:val="35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Always On Availability Group Readable Secondary（首选）</w:t>
      </w:r>
    </w:p>
    <w:p w14:paraId="3A4BABA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至少 1 个 Readable Secondary</w:t>
      </w:r>
    </w:p>
    <w:p w14:paraId="61DF41D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应用层连接字符串使用 ApplicationIntent=ReadOnly</w:t>
      </w:r>
    </w:p>
    <w:p w14:paraId="7DA4E91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读请求路由到 Secondary（需应用支持或中间件）</w:t>
      </w:r>
    </w:p>
    <w:p w14:paraId="6826A799">
      <w:pPr>
        <w:numPr>
          <w:ilvl w:val="0"/>
          <w:numId w:val="3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日志传送（Log Shipping）只读副本（次选，延迟较高）</w:t>
      </w:r>
    </w:p>
    <w:p w14:paraId="279CB94F">
      <w:pPr>
        <w:numPr>
          <w:ilvl w:val="0"/>
          <w:numId w:val="3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事务复制（Transactional Replication）（适用于部分表读分离）</w:t>
      </w:r>
    </w:p>
    <w:p w14:paraId="18F46330">
      <w:pPr>
        <w:numPr>
          <w:ilvl w:val="0"/>
          <w:numId w:val="3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异构复制 → CDC + Kafka / Debezium → Elasticsearch / ClickHouse / PolarDB-X</w:t>
      </w:r>
    </w:p>
    <w:p w14:paraId="56F4CE3D">
      <w:pPr>
        <w:rPr>
          <w:rFonts w:hint="default"/>
          <w:lang w:val="en-US" w:eastAsia="zh-CN"/>
        </w:rPr>
      </w:pPr>
    </w:p>
    <w:p w14:paraId="49F2334E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强制要求：</w:t>
      </w:r>
    </w:p>
    <w:p w14:paraId="156968A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读从库延迟监控必须 &lt; 5 秒（核心业务 &lt; 1 秒）</w:t>
      </w:r>
    </w:p>
    <w:p w14:paraId="286BFAD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读从库必须开启 Snapshot Isolation 或 Read Committed Snapshot</w:t>
      </w:r>
    </w:p>
    <w:p w14:paraId="302B4A5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写操作永远不允许路由到从库</w:t>
      </w:r>
    </w:p>
    <w:p w14:paraId="1289E094">
      <w:pPr>
        <w:pStyle w:val="3"/>
        <w:bidi w:val="0"/>
        <w:rPr>
          <w:rFonts w:hint="default"/>
          <w:lang w:val="en-US" w:eastAsia="zh-CN"/>
        </w:rPr>
      </w:pPr>
      <w:bookmarkStart w:id="76" w:name="_Toc20333"/>
      <w:r>
        <w:rPr>
          <w:rFonts w:hint="default"/>
          <w:lang w:val="en-US" w:eastAsia="zh-CN"/>
        </w:rPr>
        <w:t>11.5 列存索引与内存优化表引入条件</w:t>
      </w:r>
      <w:bookmarkEnd w:id="76"/>
    </w:p>
    <w:p w14:paraId="0CE9F890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列存索引（Columnstore Index）引入条件（满足多数即可考虑）</w:t>
      </w:r>
    </w:p>
    <w:p w14:paraId="53679267">
      <w:pPr>
        <w:numPr>
          <w:ilvl w:val="0"/>
          <w:numId w:val="3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表数据量 &gt; 1000 万行</w:t>
      </w:r>
    </w:p>
    <w:p w14:paraId="203FFEB0">
      <w:pPr>
        <w:numPr>
          <w:ilvl w:val="0"/>
          <w:numId w:val="3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以汇总、聚合、分析查询为主（GROUP BY、SUM、AVG、COUNT）</w:t>
      </w:r>
    </w:p>
    <w:p w14:paraId="3868D4D7">
      <w:pPr>
        <w:numPr>
          <w:ilvl w:val="0"/>
          <w:numId w:val="3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更新/删除比例 &lt; 10%（或可接受批量重建）</w:t>
      </w:r>
    </w:p>
    <w:p w14:paraId="14E7C33F">
      <w:pPr>
        <w:numPr>
          <w:ilvl w:val="0"/>
          <w:numId w:val="3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压缩比要求 &gt; 5:1（典型可达 10:1 以上）</w:t>
      </w:r>
    </w:p>
    <w:p w14:paraId="63E430D7">
      <w:pPr>
        <w:rPr>
          <w:rFonts w:hint="default"/>
          <w:lang w:val="en-US" w:eastAsia="zh-CN"/>
        </w:rPr>
      </w:pPr>
    </w:p>
    <w:p w14:paraId="132CEB26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推荐使用方式</w:t>
      </w:r>
    </w:p>
    <w:p w14:paraId="7BDC9482">
      <w:pPr>
        <w:numPr>
          <w:ilvl w:val="0"/>
          <w:numId w:val="3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Clustered Columnstore Index（整表列存）——数据仓库 / 历史归档表</w:t>
      </w:r>
    </w:p>
    <w:p w14:paraId="6F5136FF">
      <w:pPr>
        <w:numPr>
          <w:ilvl w:val="0"/>
          <w:numId w:val="3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Nonclustered Columnstore Index——混合 OLTP + OLAP 表（SQL 2016+）</w:t>
      </w:r>
    </w:p>
    <w:p w14:paraId="14593AEE">
      <w:pPr>
        <w:rPr>
          <w:rFonts w:hint="default"/>
          <w:lang w:val="en-US" w:eastAsia="zh-CN"/>
        </w:rPr>
      </w:pPr>
    </w:p>
    <w:p w14:paraId="397E9FC9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内存优化表（Hekaton / In-Memory OLTP）引入条件（非常谨慎）</w:t>
      </w:r>
    </w:p>
    <w:p w14:paraId="386BEDF9">
      <w:pPr>
        <w:numPr>
          <w:ilvl w:val="0"/>
          <w:numId w:val="3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极高并发点查 / 更新（&gt; 10 万 QPS 单表）</w:t>
      </w:r>
    </w:p>
    <w:p w14:paraId="466D5A6F">
      <w:pPr>
        <w:numPr>
          <w:ilvl w:val="0"/>
          <w:numId w:val="3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热点数据量 &lt; 内存容量的 50%</w:t>
      </w:r>
    </w:p>
    <w:p w14:paraId="0C7CF9AE">
      <w:pPr>
        <w:numPr>
          <w:ilvl w:val="0"/>
          <w:numId w:val="3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主要操作为 INSERT / UPDATE / DELETE by 主键</w:t>
      </w:r>
    </w:p>
    <w:p w14:paraId="1628D9FE">
      <w:pPr>
        <w:numPr>
          <w:ilvl w:val="0"/>
          <w:numId w:val="3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允许最终一致性（内存表崩溃后可从日志恢复，但有数据丢失窗口）</w:t>
      </w:r>
    </w:p>
    <w:p w14:paraId="4F4C59C7">
      <w:pPr>
        <w:rPr>
          <w:rFonts w:hint="default"/>
          <w:lang w:val="en-US" w:eastAsia="zh-CN"/>
        </w:rPr>
      </w:pPr>
    </w:p>
    <w:p w14:paraId="3A945C9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禁止：</w:t>
      </w:r>
    </w:p>
    <w:p w14:paraId="14DA73DF">
      <w:pPr>
        <w:numPr>
          <w:ilvl w:val="0"/>
          <w:numId w:val="3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把大表（&gt; 10 GB）全部放内存优化表</w:t>
      </w:r>
    </w:p>
    <w:p w14:paraId="5DFCAD0F">
      <w:pPr>
        <w:numPr>
          <w:ilvl w:val="0"/>
          <w:numId w:val="3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在内存优化表上使用触发器、外键、CHECK 约束（大部分不支持）</w:t>
      </w:r>
    </w:p>
    <w:p w14:paraId="0E9D75FB">
      <w:pPr>
        <w:numPr>
          <w:ilvl w:val="0"/>
          <w:numId w:val="3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没有经过 POC 就大规模引入</w:t>
      </w:r>
    </w:p>
    <w:p w14:paraId="3DA36AFB">
      <w:pPr>
        <w:pStyle w:val="2"/>
        <w:bidi w:val="0"/>
        <w:rPr>
          <w:rFonts w:hint="eastAsia"/>
          <w:lang w:val="en-US" w:eastAsia="zh-CN"/>
        </w:rPr>
      </w:pPr>
      <w:bookmarkStart w:id="77" w:name="_Toc8323"/>
      <w:r>
        <w:rPr>
          <w:rFonts w:hint="eastAsia"/>
          <w:lang w:val="en-US" w:eastAsia="zh-CN"/>
        </w:rPr>
        <w:t>第十二章 版本化与变更管理规范</w:t>
      </w:r>
      <w:bookmarkEnd w:id="77"/>
    </w:p>
    <w:p w14:paraId="2A2FC79B">
      <w:pPr>
        <w:pStyle w:val="3"/>
        <w:bidi w:val="0"/>
        <w:rPr>
          <w:rFonts w:hint="default"/>
          <w:lang w:val="en-US" w:eastAsia="zh-CN"/>
        </w:rPr>
      </w:pPr>
      <w:bookmarkStart w:id="78" w:name="_Toc5180"/>
      <w:r>
        <w:rPr>
          <w:rFonts w:hint="default"/>
          <w:lang w:val="en-US" w:eastAsia="zh-CN"/>
        </w:rPr>
        <w:t>12.1 SQL 脚本分类与编号规则</w:t>
      </w:r>
      <w:bookmarkEnd w:id="78"/>
    </w:p>
    <w:p w14:paraId="02E9A9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所有数据库变更脚本必须进行严格分类与编号，禁止使用无序的“xxx.sql”或“update.sql”命名。</w:t>
      </w:r>
    </w:p>
    <w:p w14:paraId="25AB86B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脚本分类代码表（必须使用以下前缀）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3844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63299EF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前缀</w:t>
            </w:r>
          </w:p>
        </w:tc>
        <w:tc>
          <w:tcPr>
            <w:tcW w:w="1704" w:type="dxa"/>
          </w:tcPr>
          <w:p w14:paraId="7F79B527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分类中文名</w:t>
            </w:r>
          </w:p>
        </w:tc>
        <w:tc>
          <w:tcPr>
            <w:tcW w:w="1704" w:type="dxa"/>
          </w:tcPr>
          <w:p w14:paraId="533391EB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典型内容示例</w:t>
            </w:r>
          </w:p>
        </w:tc>
        <w:tc>
          <w:tcPr>
            <w:tcW w:w="1705" w:type="dxa"/>
          </w:tcPr>
          <w:p w14:paraId="5EA78A81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适用阶段</w:t>
            </w:r>
          </w:p>
        </w:tc>
        <w:tc>
          <w:tcPr>
            <w:tcW w:w="1705" w:type="dxa"/>
          </w:tcPr>
          <w:p w14:paraId="28CA899C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是否可重复执行</w:t>
            </w:r>
          </w:p>
        </w:tc>
      </w:tr>
      <w:tr w14:paraId="1D001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B7FDFC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001_</w:t>
            </w:r>
          </w:p>
        </w:tc>
        <w:tc>
          <w:tcPr>
            <w:tcW w:w="1704" w:type="dxa"/>
          </w:tcPr>
          <w:p w14:paraId="2EC9F86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结构初始化脚本</w:t>
            </w:r>
          </w:p>
        </w:tc>
        <w:tc>
          <w:tcPr>
            <w:tcW w:w="1704" w:type="dxa"/>
          </w:tcPr>
          <w:p w14:paraId="23366FA8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CREATE DATABASE / CREATE SCHEMA / CREATE TABLE</w:t>
            </w:r>
          </w:p>
        </w:tc>
        <w:tc>
          <w:tcPr>
            <w:tcW w:w="1705" w:type="dxa"/>
          </w:tcPr>
          <w:p w14:paraId="18E4DE3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首次建库</w:t>
            </w:r>
          </w:p>
        </w:tc>
        <w:tc>
          <w:tcPr>
            <w:tcW w:w="1705" w:type="dxa"/>
          </w:tcPr>
          <w:p w14:paraId="1B883652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部分（需加 IF NOT EXISTS）</w:t>
            </w:r>
          </w:p>
        </w:tc>
      </w:tr>
      <w:tr w14:paraId="7D4A8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67344C3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010_</w:t>
            </w:r>
          </w:p>
        </w:tc>
        <w:tc>
          <w:tcPr>
            <w:tcW w:w="1704" w:type="dxa"/>
          </w:tcPr>
          <w:p w14:paraId="4A84A93F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基础表结构</w:t>
            </w:r>
          </w:p>
        </w:tc>
        <w:tc>
          <w:tcPr>
            <w:tcW w:w="1704" w:type="dxa"/>
          </w:tcPr>
          <w:p w14:paraId="5D0BEDC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CREATE TABLE / ALTER TABLE ADD COLUMN</w:t>
            </w:r>
          </w:p>
        </w:tc>
        <w:tc>
          <w:tcPr>
            <w:tcW w:w="1705" w:type="dxa"/>
          </w:tcPr>
          <w:p w14:paraId="3512BA5E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初始建表</w:t>
            </w:r>
          </w:p>
        </w:tc>
        <w:tc>
          <w:tcPr>
            <w:tcW w:w="1705" w:type="dxa"/>
          </w:tcPr>
          <w:p w14:paraId="799619DF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需设计为可重复</w:t>
            </w:r>
          </w:p>
        </w:tc>
      </w:tr>
      <w:tr w14:paraId="79CF5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8027DB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020_</w:t>
            </w:r>
          </w:p>
        </w:tc>
        <w:tc>
          <w:tcPr>
            <w:tcW w:w="1704" w:type="dxa"/>
          </w:tcPr>
          <w:p w14:paraId="56673AE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约束与默认值</w:t>
            </w:r>
          </w:p>
        </w:tc>
        <w:tc>
          <w:tcPr>
            <w:tcW w:w="1704" w:type="dxa"/>
          </w:tcPr>
          <w:p w14:paraId="12A7E4B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ALTER TABLE ADD CONSTRAINT / DEFAULT</w:t>
            </w:r>
          </w:p>
        </w:tc>
        <w:tc>
          <w:tcPr>
            <w:tcW w:w="1705" w:type="dxa"/>
          </w:tcPr>
          <w:p w14:paraId="6CB62AB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表结构补全</w:t>
            </w:r>
          </w:p>
        </w:tc>
        <w:tc>
          <w:tcPr>
            <w:tcW w:w="1705" w:type="dxa"/>
          </w:tcPr>
          <w:p w14:paraId="5623851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可重复</w:t>
            </w:r>
          </w:p>
        </w:tc>
      </w:tr>
      <w:tr w14:paraId="4C5CC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643675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030_</w:t>
            </w:r>
          </w:p>
        </w:tc>
        <w:tc>
          <w:tcPr>
            <w:tcW w:w="1704" w:type="dxa"/>
          </w:tcPr>
          <w:p w14:paraId="52E7779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索引创建</w:t>
            </w:r>
          </w:p>
        </w:tc>
        <w:tc>
          <w:tcPr>
            <w:tcW w:w="1704" w:type="dxa"/>
          </w:tcPr>
          <w:p w14:paraId="0CD52F3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CREATE INDEX / CREATE UNIQUE INDEX</w:t>
            </w:r>
          </w:p>
        </w:tc>
        <w:tc>
          <w:tcPr>
            <w:tcW w:w="1705" w:type="dxa"/>
          </w:tcPr>
          <w:p w14:paraId="7D135F0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索引初始化</w:t>
            </w:r>
          </w:p>
        </w:tc>
        <w:tc>
          <w:tcPr>
            <w:tcW w:w="1705" w:type="dxa"/>
          </w:tcPr>
          <w:p w14:paraId="2A8A4E6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可重复（需检查是否存在）</w:t>
            </w:r>
          </w:p>
        </w:tc>
      </w:tr>
      <w:tr w14:paraId="026B5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D781FF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040_</w:t>
            </w:r>
          </w:p>
        </w:tc>
        <w:tc>
          <w:tcPr>
            <w:tcW w:w="1704" w:type="dxa"/>
          </w:tcPr>
          <w:p w14:paraId="0EC83DC7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基础数据插入</w:t>
            </w:r>
          </w:p>
        </w:tc>
        <w:tc>
          <w:tcPr>
            <w:tcW w:w="1704" w:type="dxa"/>
          </w:tcPr>
          <w:p w14:paraId="36CF42BE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INSERT INTO cfg.xxx ...</w:t>
            </w:r>
          </w:p>
        </w:tc>
        <w:tc>
          <w:tcPr>
            <w:tcW w:w="1705" w:type="dxa"/>
          </w:tcPr>
          <w:p w14:paraId="18E38F7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系统配置、枚举表</w:t>
            </w:r>
          </w:p>
        </w:tc>
        <w:tc>
          <w:tcPr>
            <w:tcW w:w="1705" w:type="dxa"/>
          </w:tcPr>
          <w:p w14:paraId="03F3C88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需幂等（MERGE / IF NOT EXISTS）</w:t>
            </w:r>
          </w:p>
        </w:tc>
      </w:tr>
      <w:tr w14:paraId="7FB39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0D1925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050_</w:t>
            </w:r>
          </w:p>
        </w:tc>
        <w:tc>
          <w:tcPr>
            <w:tcW w:w="1704" w:type="dxa"/>
          </w:tcPr>
          <w:p w14:paraId="22158AF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视图/函数/存储过程</w:t>
            </w:r>
          </w:p>
        </w:tc>
        <w:tc>
          <w:tcPr>
            <w:tcW w:w="1704" w:type="dxa"/>
          </w:tcPr>
          <w:p w14:paraId="57F8D53A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CREATE VIEW / CREATE OR ALTER PROCEDURE</w:t>
            </w:r>
          </w:p>
        </w:tc>
        <w:tc>
          <w:tcPr>
            <w:tcW w:w="1705" w:type="dxa"/>
          </w:tcPr>
          <w:p w14:paraId="4E76D13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可编程对象</w:t>
            </w:r>
          </w:p>
        </w:tc>
        <w:tc>
          <w:tcPr>
            <w:tcW w:w="1705" w:type="dxa"/>
          </w:tcPr>
          <w:p w14:paraId="639BA19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必须幂等（CREATE OR ALTER）</w:t>
            </w:r>
          </w:p>
        </w:tc>
      </w:tr>
      <w:tr w14:paraId="581FE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8B7FE0E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060_</w:t>
            </w:r>
          </w:p>
        </w:tc>
        <w:tc>
          <w:tcPr>
            <w:tcW w:w="1704" w:type="dxa"/>
          </w:tcPr>
          <w:p w14:paraId="16F1EBA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数据迁移/修正</w:t>
            </w:r>
          </w:p>
        </w:tc>
        <w:tc>
          <w:tcPr>
            <w:tcW w:w="1704" w:type="dxa"/>
          </w:tcPr>
          <w:p w14:paraId="13CEBAF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UPDATE / INSERT ... SELECT ...</w:t>
            </w:r>
          </w:p>
        </w:tc>
        <w:tc>
          <w:tcPr>
            <w:tcW w:w="1705" w:type="dxa"/>
          </w:tcPr>
          <w:p w14:paraId="15F22EE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数据修复、历史迁移</w:t>
            </w:r>
          </w:p>
        </w:tc>
        <w:tc>
          <w:tcPr>
            <w:tcW w:w="1705" w:type="dxa"/>
          </w:tcPr>
          <w:p w14:paraId="0C4CAFF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一次执行</w:t>
            </w:r>
          </w:p>
        </w:tc>
      </w:tr>
      <w:tr w14:paraId="43A7B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7183D7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070_</w:t>
            </w:r>
          </w:p>
        </w:tc>
        <w:tc>
          <w:tcPr>
            <w:tcW w:w="1704" w:type="dxa"/>
          </w:tcPr>
          <w:p w14:paraId="23DE6FD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权限与角色</w:t>
            </w:r>
          </w:p>
        </w:tc>
        <w:tc>
          <w:tcPr>
            <w:tcW w:w="1704" w:type="dxa"/>
          </w:tcPr>
          <w:p w14:paraId="0F86A381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GRANT / CREATE ROLE / ALTER ROLE</w:t>
            </w:r>
          </w:p>
        </w:tc>
        <w:tc>
          <w:tcPr>
            <w:tcW w:w="1705" w:type="dxa"/>
          </w:tcPr>
          <w:p w14:paraId="37639343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权限初始化</w:t>
            </w:r>
          </w:p>
        </w:tc>
        <w:tc>
          <w:tcPr>
            <w:tcW w:w="1705" w:type="dxa"/>
          </w:tcPr>
          <w:p w14:paraId="5D4FC9D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可重复</w:t>
            </w:r>
          </w:p>
        </w:tc>
      </w:tr>
      <w:tr w14:paraId="3D9AD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F8C872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080_</w:t>
            </w:r>
          </w:p>
        </w:tc>
        <w:tc>
          <w:tcPr>
            <w:tcW w:w="1704" w:type="dxa"/>
          </w:tcPr>
          <w:p w14:paraId="7738A382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分区/文件组/压缩</w:t>
            </w:r>
          </w:p>
        </w:tc>
        <w:tc>
          <w:tcPr>
            <w:tcW w:w="1704" w:type="dxa"/>
          </w:tcPr>
          <w:p w14:paraId="03540F2E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CREATE PARTITION FUNCTION / ALTER TABLE REBUILD</w:t>
            </w:r>
          </w:p>
        </w:tc>
        <w:tc>
          <w:tcPr>
            <w:tcW w:w="1705" w:type="dxa"/>
          </w:tcPr>
          <w:p w14:paraId="1D90AC1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性能优化</w:t>
            </w:r>
          </w:p>
        </w:tc>
        <w:tc>
          <w:tcPr>
            <w:tcW w:w="1705" w:type="dxa"/>
          </w:tcPr>
          <w:p w14:paraId="768F3618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部分可重复</w:t>
            </w:r>
          </w:p>
        </w:tc>
      </w:tr>
      <w:tr w14:paraId="20AB4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64DF270F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090_</w:t>
            </w:r>
          </w:p>
        </w:tc>
        <w:tc>
          <w:tcPr>
            <w:tcW w:w="1704" w:type="dxa"/>
          </w:tcPr>
          <w:p w14:paraId="5DCBF4F2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清理/回滚/临时脚本</w:t>
            </w:r>
          </w:p>
        </w:tc>
        <w:tc>
          <w:tcPr>
            <w:tcW w:w="1704" w:type="dxa"/>
          </w:tcPr>
          <w:p w14:paraId="440C8B3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DROP INDEX / TRUNCATE TABLE（测试环境）</w:t>
            </w:r>
          </w:p>
        </w:tc>
        <w:tc>
          <w:tcPr>
            <w:tcW w:w="1705" w:type="dxa"/>
          </w:tcPr>
          <w:p w14:paraId="1DBAD6BA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回滚或临时</w:t>
            </w:r>
          </w:p>
        </w:tc>
        <w:tc>
          <w:tcPr>
            <w:tcW w:w="1705" w:type="dxa"/>
          </w:tcPr>
          <w:p w14:paraId="04323427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仅限非生产</w:t>
            </w:r>
          </w:p>
        </w:tc>
      </w:tr>
      <w:tr w14:paraId="0DBA3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81D7A4F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hotfix_</w:t>
            </w:r>
          </w:p>
        </w:tc>
        <w:tc>
          <w:tcPr>
            <w:tcW w:w="1704" w:type="dxa"/>
          </w:tcPr>
          <w:p w14:paraId="5AAC39C3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紧急生产修复</w:t>
            </w:r>
          </w:p>
        </w:tc>
        <w:tc>
          <w:tcPr>
            <w:tcW w:w="1704" w:type="dxa"/>
          </w:tcPr>
          <w:p w14:paraId="03FDE64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ALTER TABLE ... ADD COLUMN ...</w:t>
            </w:r>
          </w:p>
        </w:tc>
        <w:tc>
          <w:tcPr>
            <w:tcW w:w="1705" w:type="dxa"/>
          </w:tcPr>
          <w:p w14:paraId="6D545D0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生产紧急变更</w:t>
            </w:r>
          </w:p>
        </w:tc>
        <w:tc>
          <w:tcPr>
            <w:tcW w:w="1705" w:type="dxa"/>
          </w:tcPr>
          <w:p w14:paraId="226A10A2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视情况</w:t>
            </w:r>
          </w:p>
        </w:tc>
      </w:tr>
    </w:tbl>
    <w:p w14:paraId="3486FCBD">
      <w:pPr>
        <w:rPr>
          <w:rFonts w:hint="default"/>
          <w:b/>
          <w:bCs/>
          <w:lang w:val="en-US" w:eastAsia="zh-CN"/>
        </w:rPr>
      </w:pPr>
    </w:p>
    <w:p w14:paraId="6DA08E2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编号规则（强制）</w:t>
      </w:r>
    </w:p>
    <w:p w14:paraId="2C9F0EA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格式：[三位数字前缀]_[yyyymmdd]_[简短英文描述]_[版本号].sql</w:t>
      </w:r>
    </w:p>
    <w:p w14:paraId="37CF6C3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示例：</w:t>
      </w:r>
    </w:p>
    <w:p w14:paraId="16D82635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010_20260318_create_order_table_v1.sql</w:t>
      </w:r>
    </w:p>
    <w:p w14:paraId="21050FBE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030_20260402_add_idx_order_status_create_time.sql</w:t>
      </w:r>
    </w:p>
    <w:p w14:paraId="735C4092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060_20260515_data_migration_order_status_v2.sql</w:t>
      </w:r>
    </w:p>
    <w:p w14:paraId="024A603C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hotfix_20260601_fix_invoice_amount_precision.sql</w:t>
      </w:r>
    </w:p>
    <w:p w14:paraId="388DE0E0">
      <w:pPr>
        <w:pStyle w:val="3"/>
        <w:bidi w:val="0"/>
        <w:rPr>
          <w:rFonts w:hint="default"/>
          <w:lang w:val="en-US" w:eastAsia="zh-CN"/>
        </w:rPr>
      </w:pPr>
      <w:bookmarkStart w:id="79" w:name="_Toc25039"/>
      <w:r>
        <w:rPr>
          <w:rFonts w:hint="default"/>
          <w:lang w:val="en-US" w:eastAsia="zh-CN"/>
        </w:rPr>
        <w:t>12.2 增量脚本编写模板（ idempotent、可重复执行）</w:t>
      </w:r>
      <w:bookmarkEnd w:id="79"/>
    </w:p>
    <w:p w14:paraId="46A108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所有非一次性脚本（即 001~050、070、080 类）必须设计为幂等（多次执行结果相同）。</w:t>
      </w:r>
    </w:p>
    <w:p w14:paraId="39AF48D9">
      <w:pPr>
        <w:rPr>
          <w:rFonts w:hint="default"/>
          <w:lang w:val="en-US" w:eastAsia="zh-CN"/>
        </w:rPr>
      </w:pPr>
    </w:p>
    <w:p w14:paraId="35190B39">
      <w:pPr>
        <w:numPr>
          <w:ilvl w:val="0"/>
          <w:numId w:val="36"/>
        </w:numPr>
        <w:ind w:left="420" w:leftChars="0" w:hanging="420" w:firstLineChars="0"/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推荐通用幂等脚本模板</w:t>
      </w:r>
      <w:r>
        <w:rPr>
          <w:rFonts w:hint="eastAsia"/>
          <w:b/>
          <w:bCs/>
          <w:lang w:val="en-US" w:eastAsia="zh-CN"/>
        </w:rPr>
        <w:t>：</w:t>
      </w:r>
    </w:p>
    <w:p w14:paraId="503A446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文件名：030_20260402_add_idx_order_status_create_time.sql</w:t>
      </w:r>
    </w:p>
    <w:p w14:paraId="3E1A99A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描述：为 ord.order 表添加状态+创建时间复合索引</w:t>
      </w:r>
    </w:p>
    <w:p w14:paraId="7179481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版本：1.0</w:t>
      </w:r>
    </w:p>
    <w:p w14:paraId="13BB72B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执行环境：所有（dev/sit/uat/pre/prod）</w:t>
      </w:r>
    </w:p>
    <w:p w14:paraId="7E2B7EF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幂等性：是</w:t>
      </w:r>
    </w:p>
    <w:p w14:paraId="2A2C5452">
      <w:pPr>
        <w:pStyle w:val="19"/>
        <w:bidi w:val="0"/>
        <w:rPr>
          <w:rFonts w:hint="default"/>
          <w:lang w:val="en-US" w:eastAsia="zh-CN"/>
        </w:rPr>
      </w:pPr>
    </w:p>
    <w:p w14:paraId="0E7A43C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NOCOUNT ON;</w:t>
      </w:r>
    </w:p>
    <w:p w14:paraId="32178C1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46D6019B">
      <w:pPr>
        <w:pStyle w:val="19"/>
        <w:bidi w:val="0"/>
        <w:rPr>
          <w:rFonts w:hint="default"/>
          <w:lang w:val="en-US" w:eastAsia="zh-CN"/>
        </w:rPr>
      </w:pPr>
    </w:p>
    <w:p w14:paraId="704A98A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</w:t>
      </w:r>
    </w:p>
    <w:p w14:paraId="34CC8CB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1 </w:t>
      </w:r>
    </w:p>
    <w:p w14:paraId="3ADD7A6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sys.indexes </w:t>
      </w:r>
    </w:p>
    <w:p w14:paraId="6038ED3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object_id = OBJECT_ID('ord.order') </w:t>
      </w:r>
    </w:p>
    <w:p w14:paraId="75AE2A2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AND name = 'idx_order_status_create_time'</w:t>
      </w:r>
    </w:p>
    <w:p w14:paraId="3520233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317BA02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 w14:paraId="11D577E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 NONCLUSTERED INDEX idx_order_status_create_time </w:t>
      </w:r>
    </w:p>
    <w:p w14:paraId="401C31E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ON ord.order (status, create_time DESC)</w:t>
      </w:r>
    </w:p>
    <w:p w14:paraId="4F22541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INCLUDE (order_no, total_amount, user_id)</w:t>
      </w:r>
    </w:p>
    <w:p w14:paraId="6A797EE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WITH (ONLINE = ON, DATA_COMPRESSION = PAGE);  -- 视情况调整</w:t>
      </w:r>
    </w:p>
    <w:p w14:paraId="1F71CFE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25F15A2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3763174D">
      <w:pPr>
        <w:pStyle w:val="19"/>
        <w:bidi w:val="0"/>
        <w:rPr>
          <w:rFonts w:hint="default"/>
          <w:lang w:val="en-US" w:eastAsia="zh-CN"/>
        </w:rPr>
      </w:pPr>
    </w:p>
    <w:p w14:paraId="203313E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可选：打印执行信息，便于追踪</w:t>
      </w:r>
    </w:p>
    <w:p w14:paraId="39457AA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 '索引 idx_order_status_create_time 已检查/创建完成。';</w:t>
      </w:r>
    </w:p>
    <w:p w14:paraId="5F1196E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</w:t>
      </w:r>
    </w:p>
    <w:p w14:paraId="4534A7FB">
      <w:pPr>
        <w:rPr>
          <w:rFonts w:hint="default"/>
          <w:b/>
          <w:bCs/>
          <w:lang w:val="en-US" w:eastAsia="zh-CN"/>
        </w:rPr>
      </w:pPr>
    </w:p>
    <w:p w14:paraId="0CB7925F">
      <w:pPr>
        <w:rPr>
          <w:rFonts w:hint="default"/>
          <w:b/>
          <w:bCs/>
          <w:lang w:val="en-US" w:eastAsia="zh-CN"/>
        </w:rPr>
      </w:pPr>
    </w:p>
    <w:p w14:paraId="25352E73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其他常见幂等写法示例</w:t>
      </w:r>
    </w:p>
    <w:p w14:paraId="4E3815A1">
      <w:pPr>
        <w:numPr>
          <w:ilvl w:val="0"/>
          <w:numId w:val="36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表结构变更：</w:t>
      </w:r>
    </w:p>
    <w:p w14:paraId="244DCF6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EXISTS (SELECT 1 FROM sys.columns WHERE object_id = OBJECT_ID('ord.order') AND name = 'payment_channel')</w:t>
      </w:r>
    </w:p>
    <w:p w14:paraId="493ABC1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 w14:paraId="08EC85E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ALTER TABLE ord.order ADD payment_channel VARCHAR(20) NULL;</w:t>
      </w:r>
    </w:p>
    <w:p w14:paraId="270E4D5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67EE77E9">
      <w:pPr>
        <w:rPr>
          <w:rFonts w:hint="default"/>
          <w:b/>
          <w:bCs/>
          <w:lang w:val="en-US" w:eastAsia="zh-CN"/>
        </w:rPr>
      </w:pPr>
    </w:p>
    <w:p w14:paraId="3E1D8DB1">
      <w:pPr>
        <w:numPr>
          <w:ilvl w:val="0"/>
          <w:numId w:val="36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创建存储过程（推荐统一使用 CREATE OR ALTER，从 SQL 2016 SP1 开始支持）：</w:t>
      </w:r>
    </w:p>
    <w:p w14:paraId="6B04ABFF">
      <w:pPr>
        <w:rPr>
          <w:rFonts w:hint="default"/>
          <w:b/>
          <w:bCs/>
          <w:lang w:val="en-US" w:eastAsia="zh-CN"/>
        </w:rPr>
      </w:pPr>
    </w:p>
    <w:p w14:paraId="4FC3BA5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OR ALTER PROCEDURE ord.usp_get_order_by_no</w:t>
      </w:r>
    </w:p>
    <w:p w14:paraId="0DAEF42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@order_no VARCHAR(32)</w:t>
      </w:r>
    </w:p>
    <w:p w14:paraId="09C35FE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</w:t>
      </w:r>
    </w:p>
    <w:p w14:paraId="79F816B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BEGIN</w:t>
      </w:r>
    </w:p>
    <w:p w14:paraId="14911A8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...</w:t>
      </w:r>
    </w:p>
    <w:p w14:paraId="7DB1E9D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END</w:t>
      </w:r>
    </w:p>
    <w:p w14:paraId="2CF3D1F2">
      <w:pPr>
        <w:rPr>
          <w:rFonts w:hint="default"/>
          <w:b/>
          <w:bCs/>
          <w:lang w:val="en-US" w:eastAsia="zh-CN"/>
        </w:rPr>
      </w:pPr>
    </w:p>
    <w:p w14:paraId="704D129E">
      <w:pPr>
        <w:numPr>
          <w:ilvl w:val="0"/>
          <w:numId w:val="36"/>
        </w:numPr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数据插入（枚举表）：</w:t>
      </w:r>
    </w:p>
    <w:p w14:paraId="20BB38F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MERGE cfg.order_status AS tgt</w:t>
      </w:r>
    </w:p>
    <w:p w14:paraId="4DC7D14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USING (VALUES </w:t>
      </w:r>
    </w:p>
    <w:p w14:paraId="2046882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(0,  N'已创建',   N'初始状态'),</w:t>
      </w:r>
    </w:p>
    <w:p w14:paraId="4C3247C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(10, N'已支付',   N'支付成功'),</w:t>
      </w:r>
    </w:p>
    <w:p w14:paraId="7E63124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(20, N'已发货',   N'物流发出')</w:t>
      </w:r>
    </w:p>
    <w:p w14:paraId="56E3A31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AS src (status, name, description)</w:t>
      </w:r>
    </w:p>
    <w:p w14:paraId="10D1A10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ON tgt.status = src.status</w:t>
      </w:r>
    </w:p>
    <w:p w14:paraId="3C6E6CE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WHEN MATCHED AND (tgt.name &lt;&gt; src.name OR tgt.description &lt;&gt; src.description) THEN</w:t>
      </w:r>
    </w:p>
    <w:p w14:paraId="14B0E76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UPDATE SET tgt.name = src.name, tgt.description = src.description</w:t>
      </w:r>
    </w:p>
    <w:p w14:paraId="07FD1A4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WHEN NOT MATCHED BY TARGET THEN</w:t>
      </w:r>
    </w:p>
    <w:p w14:paraId="033566A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INSERT (status, name, description) VALUES (src.status, src.name, src.description);</w:t>
      </w:r>
    </w:p>
    <w:p w14:paraId="3C0B117E">
      <w:pPr>
        <w:rPr>
          <w:rFonts w:hint="default"/>
          <w:b/>
          <w:bCs/>
          <w:lang w:val="en-US" w:eastAsia="zh-CN"/>
        </w:rPr>
      </w:pPr>
    </w:p>
    <w:p w14:paraId="710CE784">
      <w:pPr>
        <w:rPr>
          <w:rFonts w:hint="default"/>
          <w:b/>
          <w:bCs/>
          <w:lang w:val="en-US" w:eastAsia="zh-CN"/>
        </w:rPr>
      </w:pPr>
    </w:p>
    <w:p w14:paraId="1DB9FFA4">
      <w:pPr>
        <w:pStyle w:val="3"/>
        <w:bidi w:val="0"/>
        <w:rPr>
          <w:rFonts w:hint="default"/>
          <w:lang w:val="en-US" w:eastAsia="zh-CN"/>
        </w:rPr>
      </w:pPr>
      <w:bookmarkStart w:id="80" w:name="_Toc9679"/>
      <w:r>
        <w:rPr>
          <w:rFonts w:hint="default"/>
          <w:lang w:val="en-US" w:eastAsia="zh-CN"/>
        </w:rPr>
        <w:t>12.3 数据库变更流程（DEV → SIT → UAT → Pre → Prod）</w:t>
      </w:r>
      <w:bookmarkEnd w:id="80"/>
    </w:p>
    <w:p w14:paraId="47B0720D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标准五级环境变更流程（强制）</w:t>
      </w:r>
      <w:r>
        <w:rPr>
          <w:rFonts w:hint="eastAsia"/>
          <w:b/>
          <w:bCs/>
          <w:lang w:val="en-US" w:eastAsia="zh-CN"/>
        </w:rPr>
        <w:t>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71FF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1755F964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环境</w:t>
            </w:r>
          </w:p>
        </w:tc>
        <w:tc>
          <w:tcPr>
            <w:tcW w:w="1704" w:type="dxa"/>
          </w:tcPr>
          <w:p w14:paraId="7E0FDA01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执行主体</w:t>
            </w:r>
          </w:p>
        </w:tc>
        <w:tc>
          <w:tcPr>
            <w:tcW w:w="1704" w:type="dxa"/>
          </w:tcPr>
          <w:p w14:paraId="4B5DD606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审批要求</w:t>
            </w:r>
          </w:p>
        </w:tc>
        <w:tc>
          <w:tcPr>
            <w:tcW w:w="1705" w:type="dxa"/>
          </w:tcPr>
          <w:p w14:paraId="319CD85B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执行方式建议</w:t>
            </w:r>
          </w:p>
        </w:tc>
        <w:tc>
          <w:tcPr>
            <w:tcW w:w="1705" w:type="dxa"/>
          </w:tcPr>
          <w:p w14:paraId="01ECA6BB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回滚验证要求</w:t>
            </w:r>
          </w:p>
        </w:tc>
      </w:tr>
      <w:tr w14:paraId="45A43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956048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DEV</w:t>
            </w:r>
          </w:p>
        </w:tc>
        <w:tc>
          <w:tcPr>
            <w:tcW w:w="1704" w:type="dxa"/>
          </w:tcPr>
          <w:p w14:paraId="2E7CD5A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开发本人</w:t>
            </w:r>
          </w:p>
        </w:tc>
        <w:tc>
          <w:tcPr>
            <w:tcW w:w="1704" w:type="dxa"/>
          </w:tcPr>
          <w:p w14:paraId="03242A9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无（但建议代码审查）</w:t>
            </w:r>
          </w:p>
        </w:tc>
        <w:tc>
          <w:tcPr>
            <w:tcW w:w="1705" w:type="dxa"/>
          </w:tcPr>
          <w:p w14:paraId="5661204E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本地/个人环境手动或 flyway/liquibase</w:t>
            </w:r>
          </w:p>
        </w:tc>
        <w:tc>
          <w:tcPr>
            <w:tcW w:w="1705" w:type="dxa"/>
          </w:tcPr>
          <w:p w14:paraId="2A3B6BCE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—</w:t>
            </w:r>
          </w:p>
        </w:tc>
      </w:tr>
      <w:tr w14:paraId="2C5DE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768C26D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SIT</w:t>
            </w:r>
          </w:p>
        </w:tc>
        <w:tc>
          <w:tcPr>
            <w:tcW w:w="1704" w:type="dxa"/>
          </w:tcPr>
          <w:p w14:paraId="66938563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开发/测试</w:t>
            </w:r>
          </w:p>
        </w:tc>
        <w:tc>
          <w:tcPr>
            <w:tcW w:w="1704" w:type="dxa"/>
          </w:tcPr>
          <w:p w14:paraId="4D836B75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代码审查 + DBA 审核脚本</w:t>
            </w:r>
          </w:p>
        </w:tc>
        <w:tc>
          <w:tcPr>
            <w:tcW w:w="1705" w:type="dxa"/>
          </w:tcPr>
          <w:p w14:paraId="778F8682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自动化工具或 DBA 执行</w:t>
            </w:r>
          </w:p>
        </w:tc>
        <w:tc>
          <w:tcPr>
            <w:tcW w:w="1705" w:type="dxa"/>
          </w:tcPr>
          <w:p w14:paraId="4D2DB82B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验证数据一致性</w:t>
            </w:r>
          </w:p>
        </w:tc>
      </w:tr>
      <w:tr w14:paraId="13813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E0E313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UAT</w:t>
            </w:r>
          </w:p>
        </w:tc>
        <w:tc>
          <w:tcPr>
            <w:tcW w:w="1704" w:type="dxa"/>
          </w:tcPr>
          <w:p w14:paraId="67EEF026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测试/产品</w:t>
            </w:r>
          </w:p>
        </w:tc>
        <w:tc>
          <w:tcPr>
            <w:tcW w:w="1704" w:type="dxa"/>
          </w:tcPr>
          <w:p w14:paraId="78776E98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产品/测试确认 + DBA 审核</w:t>
            </w:r>
          </w:p>
        </w:tc>
        <w:tc>
          <w:tcPr>
            <w:tcW w:w="1705" w:type="dxa"/>
          </w:tcPr>
          <w:p w14:paraId="614B01D4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DBA 执行 + 录屏/日志留痕</w:t>
            </w:r>
          </w:p>
        </w:tc>
        <w:tc>
          <w:tcPr>
            <w:tcW w:w="1705" w:type="dxa"/>
          </w:tcPr>
          <w:p w14:paraId="01BECE2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完整回归测试</w:t>
            </w:r>
          </w:p>
        </w:tc>
      </w:tr>
      <w:tr w14:paraId="210D7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54B685EC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Pre</w:t>
            </w:r>
          </w:p>
        </w:tc>
        <w:tc>
          <w:tcPr>
            <w:tcW w:w="1704" w:type="dxa"/>
          </w:tcPr>
          <w:p w14:paraId="384D10DF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DBA/运维</w:t>
            </w:r>
          </w:p>
        </w:tc>
        <w:tc>
          <w:tcPr>
            <w:tcW w:w="1704" w:type="dxa"/>
          </w:tcPr>
          <w:p w14:paraId="1788FFE2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架构师 + 业务负责人双签</w:t>
            </w:r>
          </w:p>
        </w:tc>
        <w:tc>
          <w:tcPr>
            <w:tcW w:w="1705" w:type="dxa"/>
          </w:tcPr>
          <w:p w14:paraId="2CC93F62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金丝雀/蓝绿发布 + 影子库验证</w:t>
            </w:r>
          </w:p>
        </w:tc>
        <w:tc>
          <w:tcPr>
            <w:tcW w:w="1705" w:type="dxa"/>
          </w:tcPr>
          <w:p w14:paraId="4CB1A25A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业务验证 + 监控观察</w:t>
            </w:r>
          </w:p>
        </w:tc>
      </w:tr>
      <w:tr w14:paraId="3701D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706AFE69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Prod</w:t>
            </w:r>
          </w:p>
        </w:tc>
        <w:tc>
          <w:tcPr>
            <w:tcW w:w="1704" w:type="dxa"/>
          </w:tcPr>
          <w:p w14:paraId="79D3323F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vertAlign w:val="baseline"/>
                <w:lang w:val="en-US" w:eastAsia="zh-CN"/>
              </w:rPr>
              <w:t>DBA</w:t>
            </w:r>
          </w:p>
        </w:tc>
        <w:tc>
          <w:tcPr>
            <w:tcW w:w="1704" w:type="dxa"/>
          </w:tcPr>
          <w:p w14:paraId="43326170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变更委员会 + 高级经理审批</w:t>
            </w:r>
          </w:p>
        </w:tc>
        <w:tc>
          <w:tcPr>
            <w:tcW w:w="1705" w:type="dxa"/>
          </w:tcPr>
          <w:p w14:paraId="435BC5F7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变更窗口内执行 + 实时监控</w:t>
            </w:r>
          </w:p>
        </w:tc>
        <w:tc>
          <w:tcPr>
            <w:tcW w:w="1705" w:type="dxa"/>
          </w:tcPr>
          <w:p w14:paraId="688751E3">
            <w:pP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en-US" w:eastAsia="zh-CN"/>
              </w:rPr>
              <w:t>必须有回滚脚本 + 验证</w:t>
            </w:r>
          </w:p>
        </w:tc>
      </w:tr>
    </w:tbl>
    <w:p w14:paraId="3C8A5290">
      <w:pPr>
        <w:rPr>
          <w:rFonts w:hint="default"/>
          <w:b/>
          <w:bCs/>
          <w:lang w:val="en-US" w:eastAsia="zh-CN"/>
        </w:rPr>
      </w:pPr>
    </w:p>
    <w:p w14:paraId="4D626E1F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变更单必填内容（模板建议）</w:t>
      </w:r>
    </w:p>
    <w:p w14:paraId="2CF81841">
      <w:pPr>
        <w:numPr>
          <w:ilvl w:val="0"/>
          <w:numId w:val="36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变更单编号、标题</w:t>
      </w:r>
    </w:p>
    <w:p w14:paraId="64E86780">
      <w:pPr>
        <w:numPr>
          <w:ilvl w:val="0"/>
          <w:numId w:val="36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变更类型（新增表/字段/索引/数据修正/权限/分区等）</w:t>
      </w:r>
    </w:p>
    <w:p w14:paraId="1C471287">
      <w:pPr>
        <w:numPr>
          <w:ilvl w:val="0"/>
          <w:numId w:val="36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影响范围（哪些表、哪些业务模块、预计影响用户数）</w:t>
      </w:r>
    </w:p>
    <w:p w14:paraId="340486CE">
      <w:pPr>
        <w:numPr>
          <w:ilvl w:val="0"/>
          <w:numId w:val="36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脚本附件（所有 .sql 文件）</w:t>
      </w:r>
    </w:p>
    <w:p w14:paraId="2B35BBE2">
      <w:pPr>
        <w:numPr>
          <w:ilvl w:val="0"/>
          <w:numId w:val="36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回滚脚本（完整、可执行）</w:t>
      </w:r>
    </w:p>
    <w:p w14:paraId="1D7A46BC">
      <w:pPr>
        <w:numPr>
          <w:ilvl w:val="0"/>
          <w:numId w:val="36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执行前后数据对比 SQL（SELECT COUNT(*) / SUM(amount) 等）</w:t>
      </w:r>
    </w:p>
    <w:p w14:paraId="3EDE5E21">
      <w:pPr>
        <w:numPr>
          <w:ilvl w:val="0"/>
          <w:numId w:val="36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风险评估（高/中/低）</w:t>
      </w:r>
    </w:p>
    <w:p w14:paraId="1A5960C6">
      <w:pPr>
        <w:numPr>
          <w:ilvl w:val="0"/>
          <w:numId w:val="36"/>
        </w:numPr>
        <w:ind w:left="420" w:leftChars="0" w:hanging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审批流转记录</w:t>
      </w:r>
    </w:p>
    <w:p w14:paraId="02812BB0">
      <w:pPr>
        <w:pStyle w:val="3"/>
        <w:bidi w:val="0"/>
        <w:rPr>
          <w:rFonts w:hint="default"/>
          <w:lang w:val="en-US" w:eastAsia="zh-CN"/>
        </w:rPr>
      </w:pPr>
      <w:bookmarkStart w:id="81" w:name="_Toc7891"/>
      <w:r>
        <w:rPr>
          <w:rFonts w:hint="default"/>
          <w:lang w:val="en-US" w:eastAsia="zh-CN"/>
        </w:rPr>
        <w:t>12.4 回滚方案编写要求</w:t>
      </w:r>
      <w:bookmarkEnd w:id="81"/>
    </w:p>
    <w:p w14:paraId="5389AD0A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每一次生产变更必须附带回滚脚本（MUST），且回滚脚本应满足</w:t>
      </w:r>
      <w:r>
        <w:rPr>
          <w:rFonts w:hint="default"/>
          <w:lang w:val="en-US" w:eastAsia="zh-CN"/>
        </w:rPr>
        <w:t>：</w:t>
      </w:r>
    </w:p>
    <w:p w14:paraId="739207D9">
      <w:pPr>
        <w:numPr>
          <w:ilvl w:val="0"/>
          <w:numId w:val="37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可独立执行，不依赖变更脚本的上下文</w:t>
      </w:r>
    </w:p>
    <w:p w14:paraId="48A7EE8C">
      <w:pPr>
        <w:numPr>
          <w:ilvl w:val="0"/>
          <w:numId w:val="3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幂等或有明确的前置检查</w:t>
      </w:r>
    </w:p>
    <w:p w14:paraId="3BC440CB">
      <w:pPr>
        <w:numPr>
          <w:ilvl w:val="0"/>
          <w:numId w:val="3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包含数据恢复逻辑（而非仅 DROP）</w:t>
      </w:r>
    </w:p>
    <w:p w14:paraId="5B9134D2">
      <w:pPr>
        <w:numPr>
          <w:ilvl w:val="0"/>
          <w:numId w:val="37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预计执行时间 &lt; 正向变更时间的 50%</w:t>
      </w:r>
    </w:p>
    <w:p w14:paraId="1AF69EB8">
      <w:pPr>
        <w:rPr>
          <w:rFonts w:hint="default"/>
          <w:lang w:val="en-US" w:eastAsia="zh-CN"/>
        </w:rPr>
      </w:pPr>
    </w:p>
    <w:p w14:paraId="52717B2F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常见回滚示例</w:t>
      </w:r>
    </w:p>
    <w:p w14:paraId="2829B591">
      <w:pPr>
        <w:numPr>
          <w:ilvl w:val="0"/>
          <w:numId w:val="3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添加字段 → 回滚：ALTER TABLE DROP COLUMN（但需先确认无依赖）</w:t>
      </w:r>
    </w:p>
    <w:p w14:paraId="0093B93E">
      <w:pPr>
        <w:numPr>
          <w:ilvl w:val="0"/>
          <w:numId w:val="3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添加索引 → 回滚：DROP INDEX</w:t>
      </w:r>
    </w:p>
    <w:p w14:paraId="18F2D869">
      <w:pPr>
        <w:numPr>
          <w:ilvl w:val="0"/>
          <w:numId w:val="3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 UPDATE → 回滚：必须有前置备份表或快照</w:t>
      </w:r>
    </w:p>
    <w:p w14:paraId="3B292FA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前置：在变更前执行</w:t>
      </w:r>
    </w:p>
    <w:p w14:paraId="2A7C7BB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* INTO ord.order_bak_20260601 FROM ord.order WHERE create_time &gt;= '20260601';</w:t>
      </w:r>
    </w:p>
    <w:p w14:paraId="420D5041">
      <w:pPr>
        <w:pStyle w:val="19"/>
        <w:bidi w:val="0"/>
        <w:rPr>
          <w:rFonts w:hint="default"/>
          <w:lang w:val="en-US" w:eastAsia="zh-CN"/>
        </w:rPr>
      </w:pPr>
    </w:p>
    <w:p w14:paraId="3BD7978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回滚脚本</w:t>
      </w:r>
    </w:p>
    <w:p w14:paraId="3EEDFA8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UPDATE o</w:t>
      </w:r>
    </w:p>
    <w:p w14:paraId="49B6752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o.status = b.status,</w:t>
      </w:r>
    </w:p>
    <w:p w14:paraId="2070DC3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o.update_time = b.update_time</w:t>
      </w:r>
    </w:p>
    <w:p w14:paraId="61AA69E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ord.order o</w:t>
      </w:r>
    </w:p>
    <w:p w14:paraId="499CD35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INNER JOIN ord.order_bak_20260601 b ON o.order_id = b.order_id</w:t>
      </w:r>
    </w:p>
    <w:p w14:paraId="1B908A6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WHERE o.create_time &gt;= '20260601';</w:t>
      </w:r>
    </w:p>
    <w:p w14:paraId="1EB081E5">
      <w:pPr>
        <w:pStyle w:val="3"/>
        <w:bidi w:val="0"/>
        <w:rPr>
          <w:rFonts w:hint="default"/>
          <w:lang w:val="en-US" w:eastAsia="zh-CN"/>
        </w:rPr>
      </w:pPr>
      <w:bookmarkStart w:id="82" w:name="_Toc17193"/>
      <w:r>
        <w:rPr>
          <w:rFonts w:hint="default"/>
          <w:lang w:val="en-US" w:eastAsia="zh-CN"/>
        </w:rPr>
        <w:t>12.5 生产变更高危操作清单与审批层级</w:t>
      </w:r>
      <w:bookmarkEnd w:id="82"/>
    </w:p>
    <w:p w14:paraId="5AE184E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高危操作清单（以下操作必须走最高级别审批）</w:t>
      </w:r>
      <w:r>
        <w:rPr>
          <w:rFonts w:hint="eastAsia"/>
          <w:lang w:val="en-US" w:eastAsia="zh-CN"/>
        </w:rPr>
        <w:t>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1"/>
        <w:gridCol w:w="3089"/>
        <w:gridCol w:w="2131"/>
        <w:gridCol w:w="2131"/>
      </w:tblGrid>
      <w:tr w14:paraId="12F29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</w:tcPr>
          <w:p w14:paraId="7E1B9BA8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高危级别</w:t>
            </w:r>
          </w:p>
        </w:tc>
        <w:tc>
          <w:tcPr>
            <w:tcW w:w="3089" w:type="dxa"/>
          </w:tcPr>
          <w:p w14:paraId="04161638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操作示例</w:t>
            </w:r>
          </w:p>
        </w:tc>
        <w:tc>
          <w:tcPr>
            <w:tcW w:w="2131" w:type="dxa"/>
          </w:tcPr>
          <w:p w14:paraId="47CBEF1A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最低审批层面</w:t>
            </w:r>
          </w:p>
        </w:tc>
        <w:tc>
          <w:tcPr>
            <w:tcW w:w="2131" w:type="dxa"/>
          </w:tcPr>
          <w:p w14:paraId="14A2E60C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必须条件</w:t>
            </w:r>
          </w:p>
        </w:tc>
      </w:tr>
      <w:tr w14:paraId="69E08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</w:tcPr>
          <w:p w14:paraId="4B24D1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最高</w:t>
            </w:r>
          </w:p>
        </w:tc>
        <w:tc>
          <w:tcPr>
            <w:tcW w:w="3089" w:type="dxa"/>
          </w:tcPr>
          <w:p w14:paraId="624BEF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DROP TABLE / TRUNCATE TABLE / ALTER TABLE DROP COLUMN</w:t>
            </w:r>
          </w:p>
        </w:tc>
        <w:tc>
          <w:tcPr>
            <w:tcW w:w="2131" w:type="dxa"/>
          </w:tcPr>
          <w:p w14:paraId="73ACA1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变更委员会 + CTO/技术VP</w:t>
            </w:r>
          </w:p>
        </w:tc>
        <w:tc>
          <w:tcPr>
            <w:tcW w:w="2131" w:type="dxa"/>
          </w:tcPr>
          <w:p w14:paraId="5994EC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必须有完整备份 + 双人确认</w:t>
            </w:r>
          </w:p>
        </w:tc>
      </w:tr>
      <w:tr w14:paraId="18116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</w:tcPr>
          <w:p w14:paraId="1AAFA2C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最高</w:t>
            </w:r>
          </w:p>
        </w:tc>
        <w:tc>
          <w:tcPr>
            <w:tcW w:w="3089" w:type="dxa"/>
          </w:tcPr>
          <w:p w14:paraId="19F7F93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大批量 UPDATE/DELETE 无 WHERE 或 WHERE 范围极大</w:t>
            </w:r>
          </w:p>
        </w:tc>
        <w:tc>
          <w:tcPr>
            <w:tcW w:w="2131" w:type="dxa"/>
          </w:tcPr>
          <w:p w14:paraId="0CB8684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变更委员会 + 业务负责人</w:t>
            </w:r>
          </w:p>
        </w:tc>
        <w:tc>
          <w:tcPr>
            <w:tcW w:w="2131" w:type="dxa"/>
          </w:tcPr>
          <w:p w14:paraId="0323EC8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必须分批 + 限流 + 可回滚</w:t>
            </w:r>
          </w:p>
        </w:tc>
      </w:tr>
      <w:tr w14:paraId="3F73A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</w:tcPr>
          <w:p w14:paraId="0F5462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3089" w:type="dxa"/>
          </w:tcPr>
          <w:p w14:paraId="248920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创建/修改分区函数/方案（影响多表）</w:t>
            </w:r>
          </w:p>
        </w:tc>
        <w:tc>
          <w:tcPr>
            <w:tcW w:w="2131" w:type="dxa"/>
          </w:tcPr>
          <w:p w14:paraId="14CFD1B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架构师 + DBA Leader</w:t>
            </w:r>
          </w:p>
        </w:tc>
        <w:tc>
          <w:tcPr>
            <w:tcW w:w="2131" w:type="dxa"/>
          </w:tcPr>
          <w:p w14:paraId="0CD9DB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必须有预演记录</w:t>
            </w:r>
          </w:p>
        </w:tc>
      </w:tr>
      <w:tr w14:paraId="47874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</w:tcPr>
          <w:p w14:paraId="349B478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3089" w:type="dxa"/>
          </w:tcPr>
          <w:p w14:paraId="2F16AC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ALTER TABLE REBUILD / 索引重建（大表）</w:t>
            </w:r>
          </w:p>
        </w:tc>
        <w:tc>
          <w:tcPr>
            <w:tcW w:w="2131" w:type="dxa"/>
          </w:tcPr>
          <w:p w14:paraId="4D3CDD4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DBA Leader</w:t>
            </w:r>
          </w:p>
        </w:tc>
        <w:tc>
          <w:tcPr>
            <w:tcW w:w="2131" w:type="dxa"/>
          </w:tcPr>
          <w:p w14:paraId="30D7EC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离峰执行 + ONLINE=ON</w:t>
            </w:r>
          </w:p>
        </w:tc>
      </w:tr>
      <w:tr w14:paraId="7FEC5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</w:tcPr>
          <w:p w14:paraId="6EBC16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  <w:tc>
          <w:tcPr>
            <w:tcW w:w="3089" w:type="dxa"/>
          </w:tcPr>
          <w:p w14:paraId="2912BA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批量修改主键/唯一约束</w:t>
            </w:r>
          </w:p>
        </w:tc>
        <w:tc>
          <w:tcPr>
            <w:tcW w:w="2131" w:type="dxa"/>
          </w:tcPr>
          <w:p w14:paraId="7067C2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架构师 + DBA</w:t>
            </w:r>
          </w:p>
        </w:tc>
        <w:tc>
          <w:tcPr>
            <w:tcW w:w="2131" w:type="dxa"/>
          </w:tcPr>
          <w:p w14:paraId="4C2E23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必须停服或低峰</w:t>
            </w:r>
          </w:p>
        </w:tc>
      </w:tr>
      <w:tr w14:paraId="32275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</w:tcPr>
          <w:p w14:paraId="5F7CD1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  <w:tc>
          <w:tcPr>
            <w:tcW w:w="3089" w:type="dxa"/>
          </w:tcPr>
          <w:p w14:paraId="17403B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添加/删除普通索引（非大表</w:t>
            </w:r>
            <w:r>
              <w:rPr>
                <w:rFonts w:hint="eastAsia"/>
                <w:vertAlign w:val="baseline"/>
                <w:lang w:val="en-US" w:eastAsia="zh-CN"/>
              </w:rPr>
              <w:t>）</w:t>
            </w:r>
          </w:p>
        </w:tc>
        <w:tc>
          <w:tcPr>
            <w:tcW w:w="2131" w:type="dxa"/>
          </w:tcPr>
          <w:p w14:paraId="3162683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DBA</w:t>
            </w:r>
          </w:p>
        </w:tc>
        <w:tc>
          <w:tcPr>
            <w:tcW w:w="2131" w:type="dxa"/>
          </w:tcPr>
          <w:p w14:paraId="33BD59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—</w:t>
            </w:r>
          </w:p>
        </w:tc>
      </w:tr>
      <w:tr w14:paraId="78575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</w:tcPr>
          <w:p w14:paraId="6DD551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  <w:tc>
          <w:tcPr>
            <w:tcW w:w="3089" w:type="dxa"/>
          </w:tcPr>
          <w:p w14:paraId="4ABCC1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大量数据 INSERT / 数据迁移</w:t>
            </w:r>
          </w:p>
        </w:tc>
        <w:tc>
          <w:tcPr>
            <w:tcW w:w="2131" w:type="dxa"/>
          </w:tcPr>
          <w:p w14:paraId="0FDCE7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DBA + 开发负责人</w:t>
            </w:r>
          </w:p>
        </w:tc>
        <w:tc>
          <w:tcPr>
            <w:tcW w:w="2131" w:type="dxa"/>
          </w:tcPr>
          <w:p w14:paraId="25C3577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分批 + 监控</w:t>
            </w:r>
          </w:p>
        </w:tc>
      </w:tr>
      <w:tr w14:paraId="4A03B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1" w:type="dxa"/>
          </w:tcPr>
          <w:p w14:paraId="01D9C4B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  <w:tc>
          <w:tcPr>
            <w:tcW w:w="3089" w:type="dxa"/>
          </w:tcPr>
          <w:p w14:paraId="458B32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修改存储过程/函数（高频调用）</w:t>
            </w:r>
          </w:p>
        </w:tc>
        <w:tc>
          <w:tcPr>
            <w:tcW w:w="2131" w:type="dxa"/>
          </w:tcPr>
          <w:p w14:paraId="747850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DBA + 开发负责人</w:t>
            </w:r>
          </w:p>
        </w:tc>
        <w:tc>
          <w:tcPr>
            <w:tcW w:w="2131" w:type="dxa"/>
          </w:tcPr>
          <w:p w14:paraId="4F76F34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必须有版本对比</w:t>
            </w:r>
          </w:p>
        </w:tc>
      </w:tr>
    </w:tbl>
    <w:p w14:paraId="48D6F690">
      <w:pPr>
        <w:rPr>
          <w:rFonts w:hint="default"/>
          <w:lang w:val="en-US" w:eastAsia="zh-CN"/>
        </w:rPr>
      </w:pPr>
    </w:p>
    <w:p w14:paraId="5BDA2BC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审批原则：</w:t>
      </w:r>
    </w:p>
    <w:p w14:paraId="6ACB84A4">
      <w:pPr>
        <w:numPr>
          <w:ilvl w:val="0"/>
          <w:numId w:val="3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高危变更必须至少提前 3 个工作日提交</w:t>
      </w:r>
    </w:p>
    <w:p w14:paraId="4CFFB856">
      <w:pPr>
        <w:numPr>
          <w:ilvl w:val="0"/>
          <w:numId w:val="3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必须在变更前完成影子库/预生产验证</w:t>
      </w:r>
    </w:p>
    <w:p w14:paraId="36B460F6">
      <w:pPr>
        <w:numPr>
          <w:ilvl w:val="0"/>
          <w:numId w:val="3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变更窗口外的高危操作一律拒绝（除 P0 紧急故障）</w:t>
      </w:r>
    </w:p>
    <w:p w14:paraId="28E347B0">
      <w:pPr>
        <w:pStyle w:val="2"/>
        <w:bidi w:val="0"/>
        <w:rPr>
          <w:rFonts w:hint="eastAsia"/>
          <w:lang w:val="en-US" w:eastAsia="zh-CN"/>
        </w:rPr>
      </w:pPr>
      <w:bookmarkStart w:id="83" w:name="_Toc19634"/>
      <w:r>
        <w:rPr>
          <w:rFonts w:hint="eastAsia"/>
          <w:lang w:val="en-US" w:eastAsia="zh-CN"/>
        </w:rPr>
        <w:t>第十三章 运维与监控规范（DBA 视角）</w:t>
      </w:r>
      <w:bookmarkEnd w:id="83"/>
    </w:p>
    <w:p w14:paraId="372EFCE5">
      <w:pPr>
        <w:pStyle w:val="3"/>
        <w:bidi w:val="0"/>
        <w:rPr>
          <w:rFonts w:hint="default"/>
          <w:lang w:val="en-US" w:eastAsia="zh-CN"/>
        </w:rPr>
      </w:pPr>
      <w:bookmarkStart w:id="84" w:name="_Toc7781"/>
      <w:r>
        <w:rPr>
          <w:rFonts w:hint="default"/>
          <w:lang w:val="en-US" w:eastAsia="zh-CN"/>
        </w:rPr>
        <w:t>13.1 日常巡检指标清单</w:t>
      </w:r>
      <w:bookmarkEnd w:id="84"/>
    </w:p>
    <w:p w14:paraId="3B2E2B5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DBA 每日/每周必须执行的巡检项目清单（建议自动化脚本 + Dashboard 展示）：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"/>
        <w:gridCol w:w="415"/>
        <w:gridCol w:w="2752"/>
        <w:gridCol w:w="1489"/>
        <w:gridCol w:w="2667"/>
        <w:gridCol w:w="784"/>
      </w:tblGrid>
      <w:tr w14:paraId="5123C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</w:tcPr>
          <w:p w14:paraId="640766EE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巡检频率</w:t>
            </w:r>
          </w:p>
        </w:tc>
        <w:tc>
          <w:tcPr>
            <w:tcW w:w="415" w:type="dxa"/>
          </w:tcPr>
          <w:p w14:paraId="7B7063C8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监控类别</w:t>
            </w:r>
          </w:p>
        </w:tc>
        <w:tc>
          <w:tcPr>
            <w:tcW w:w="2752" w:type="dxa"/>
          </w:tcPr>
          <w:p w14:paraId="7B0E0FF2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关键指标</w:t>
            </w:r>
          </w:p>
        </w:tc>
        <w:tc>
          <w:tcPr>
            <w:tcW w:w="1489" w:type="dxa"/>
          </w:tcPr>
          <w:p w14:paraId="071774E0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  <w:t>关注阈值建议</w:t>
            </w:r>
          </w:p>
        </w:tc>
        <w:tc>
          <w:tcPr>
            <w:tcW w:w="2667" w:type="dxa"/>
          </w:tcPr>
          <w:p w14:paraId="1DA55600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  <w:t>巡检方式建议</w:t>
            </w:r>
          </w:p>
        </w:tc>
        <w:tc>
          <w:tcPr>
            <w:tcW w:w="784" w:type="dxa"/>
          </w:tcPr>
          <w:p w14:paraId="22C22127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  <w:t>责任归属</w:t>
            </w:r>
          </w:p>
        </w:tc>
      </w:tr>
      <w:tr w14:paraId="3BE91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</w:tcPr>
          <w:p w14:paraId="569A974C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每日</w:t>
            </w:r>
          </w:p>
        </w:tc>
        <w:tc>
          <w:tcPr>
            <w:tcW w:w="415" w:type="dxa"/>
          </w:tcPr>
          <w:p w14:paraId="08BD833C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实例健康</w:t>
            </w:r>
          </w:p>
        </w:tc>
        <w:tc>
          <w:tcPr>
            <w:tcW w:w="2752" w:type="dxa"/>
          </w:tcPr>
          <w:p w14:paraId="6AA861CD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CPU 使用率、内存使用率、Page Life Expectancy</w:t>
            </w:r>
          </w:p>
        </w:tc>
        <w:tc>
          <w:tcPr>
            <w:tcW w:w="1489" w:type="dxa"/>
          </w:tcPr>
          <w:p w14:paraId="022DD758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CPU &gt; 80% 持续10min、PLE &lt; 300s</w:t>
            </w:r>
          </w:p>
        </w:tc>
        <w:tc>
          <w:tcPr>
            <w:tcW w:w="2667" w:type="dxa"/>
          </w:tcPr>
          <w:p w14:paraId="2E86592D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SQL Server Dashboard / Prometheus</w:t>
            </w:r>
          </w:p>
        </w:tc>
        <w:tc>
          <w:tcPr>
            <w:tcW w:w="784" w:type="dxa"/>
          </w:tcPr>
          <w:p w14:paraId="484142F5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DBA</w:t>
            </w:r>
          </w:p>
        </w:tc>
      </w:tr>
      <w:tr w14:paraId="0FB9C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</w:tcPr>
          <w:p w14:paraId="7E7B03EC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每日</w:t>
            </w:r>
          </w:p>
        </w:tc>
        <w:tc>
          <w:tcPr>
            <w:tcW w:w="415" w:type="dxa"/>
          </w:tcPr>
          <w:p w14:paraId="244BCF99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磁盘空间</w:t>
            </w:r>
          </w:p>
        </w:tc>
        <w:tc>
          <w:tcPr>
            <w:tcW w:w="2752" w:type="dxa"/>
          </w:tcPr>
          <w:p w14:paraId="283D1472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数据文件组、日志文件、TempDB、备份目录剩余空间</w:t>
            </w:r>
          </w:p>
        </w:tc>
        <w:tc>
          <w:tcPr>
            <w:tcW w:w="1489" w:type="dxa"/>
          </w:tcPr>
          <w:p w14:paraId="6A3038C3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&lt; 20% 剩余空间告警</w:t>
            </w:r>
          </w:p>
        </w:tc>
        <w:tc>
          <w:tcPr>
            <w:tcW w:w="2667" w:type="dxa"/>
          </w:tcPr>
          <w:p w14:paraId="28A8CD63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脚本 + 文件系统监控</w:t>
            </w:r>
          </w:p>
        </w:tc>
        <w:tc>
          <w:tcPr>
            <w:tcW w:w="784" w:type="dxa"/>
          </w:tcPr>
          <w:p w14:paraId="18172908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DBA</w:t>
            </w:r>
          </w:p>
        </w:tc>
      </w:tr>
      <w:tr w14:paraId="23746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</w:tcPr>
          <w:p w14:paraId="72D4AB4A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每日</w:t>
            </w:r>
          </w:p>
        </w:tc>
        <w:tc>
          <w:tcPr>
            <w:tcW w:w="415" w:type="dxa"/>
          </w:tcPr>
          <w:p w14:paraId="5C92A5C5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连接数与会话</w:t>
            </w:r>
          </w:p>
        </w:tc>
        <w:tc>
          <w:tcPr>
            <w:tcW w:w="2752" w:type="dxa"/>
          </w:tcPr>
          <w:p w14:paraId="46A02EBD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当前连接数、活跃会话数、阻塞会话数</w:t>
            </w:r>
          </w:p>
        </w:tc>
        <w:tc>
          <w:tcPr>
            <w:tcW w:w="1489" w:type="dxa"/>
          </w:tcPr>
          <w:p w14:paraId="6127499E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连接数 &gt; 预计峰值80%、阻塞 &gt; 10s</w:t>
            </w:r>
          </w:p>
        </w:tc>
        <w:tc>
          <w:tcPr>
            <w:tcW w:w="2667" w:type="dxa"/>
          </w:tcPr>
          <w:p w14:paraId="154F9B20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sp_who2 / sys.dm_exec_sessions</w:t>
            </w:r>
          </w:p>
        </w:tc>
        <w:tc>
          <w:tcPr>
            <w:tcW w:w="784" w:type="dxa"/>
          </w:tcPr>
          <w:p w14:paraId="46F1847C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DBA</w:t>
            </w:r>
          </w:p>
        </w:tc>
      </w:tr>
      <w:tr w14:paraId="4BBAC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</w:tcPr>
          <w:p w14:paraId="2718F8D5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每日</w:t>
            </w:r>
          </w:p>
        </w:tc>
        <w:tc>
          <w:tcPr>
            <w:tcW w:w="415" w:type="dxa"/>
          </w:tcPr>
          <w:p w14:paraId="556901C1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等待统计</w:t>
            </w:r>
          </w:p>
        </w:tc>
        <w:tc>
          <w:tcPr>
            <w:tcW w:w="2752" w:type="dxa"/>
          </w:tcPr>
          <w:p w14:paraId="30446F44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Top 10 Wait Types（PAGEIOLATCH_XX、CXPACKET、LCK_XX 等）</w:t>
            </w:r>
          </w:p>
        </w:tc>
        <w:tc>
          <w:tcPr>
            <w:tcW w:w="1489" w:type="dxa"/>
          </w:tcPr>
          <w:p w14:paraId="1EC31A3F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PAGEIOLATCH &gt; 20% 总等待时间</w:t>
            </w:r>
          </w:p>
        </w:tc>
        <w:tc>
          <w:tcPr>
            <w:tcW w:w="2667" w:type="dxa"/>
          </w:tcPr>
          <w:p w14:paraId="0CF0ED5F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sys.dm_os_wait_stats + 累计差值</w:t>
            </w:r>
          </w:p>
        </w:tc>
        <w:tc>
          <w:tcPr>
            <w:tcW w:w="784" w:type="dxa"/>
          </w:tcPr>
          <w:p w14:paraId="5C4542BD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DBA</w:t>
            </w:r>
          </w:p>
        </w:tc>
      </w:tr>
      <w:tr w14:paraId="41E3F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</w:tcPr>
          <w:p w14:paraId="59732854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每日</w:t>
            </w:r>
          </w:p>
        </w:tc>
        <w:tc>
          <w:tcPr>
            <w:tcW w:w="415" w:type="dxa"/>
          </w:tcPr>
          <w:p w14:paraId="73B95FC3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错误日志</w:t>
            </w:r>
          </w:p>
        </w:tc>
        <w:tc>
          <w:tcPr>
            <w:tcW w:w="2752" w:type="dxa"/>
          </w:tcPr>
          <w:p w14:paraId="24A7F59F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SQL Server Error Log、Windows Event Log</w:t>
            </w:r>
          </w:p>
        </w:tc>
        <w:tc>
          <w:tcPr>
            <w:tcW w:w="1489" w:type="dxa"/>
          </w:tcPr>
          <w:p w14:paraId="71307E45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新增严重错误（Severity ≥ 17）</w:t>
            </w:r>
          </w:p>
        </w:tc>
        <w:tc>
          <w:tcPr>
            <w:tcW w:w="2667" w:type="dxa"/>
          </w:tcPr>
          <w:p w14:paraId="1769B7C6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脚本扫描 + 告警</w:t>
            </w:r>
          </w:p>
        </w:tc>
        <w:tc>
          <w:tcPr>
            <w:tcW w:w="784" w:type="dxa"/>
          </w:tcPr>
          <w:p w14:paraId="515578AB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DBA</w:t>
            </w:r>
          </w:p>
        </w:tc>
      </w:tr>
      <w:tr w14:paraId="271ED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</w:tcPr>
          <w:p w14:paraId="4E8B45F4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每周</w:t>
            </w:r>
          </w:p>
        </w:tc>
        <w:tc>
          <w:tcPr>
            <w:tcW w:w="415" w:type="dxa"/>
          </w:tcPr>
          <w:p w14:paraId="11641064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索引碎片</w:t>
            </w:r>
          </w:p>
        </w:tc>
        <w:tc>
          <w:tcPr>
            <w:tcW w:w="2752" w:type="dxa"/>
          </w:tcPr>
          <w:p w14:paraId="155DB4BD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所有表/索引的 avg_fragmentation_in_percent</w:t>
            </w:r>
          </w:p>
        </w:tc>
        <w:tc>
          <w:tcPr>
            <w:tcW w:w="1489" w:type="dxa"/>
          </w:tcPr>
          <w:p w14:paraId="15C94CA9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&gt; 30% 重组、&gt; 70% 重建</w:t>
            </w:r>
          </w:p>
        </w:tc>
        <w:tc>
          <w:tcPr>
            <w:tcW w:w="2667" w:type="dxa"/>
          </w:tcPr>
          <w:p w14:paraId="009EE69E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sys.dm_db_index_physical_stats</w:t>
            </w:r>
          </w:p>
        </w:tc>
        <w:tc>
          <w:tcPr>
            <w:tcW w:w="784" w:type="dxa"/>
          </w:tcPr>
          <w:p w14:paraId="2786C9EC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DBA</w:t>
            </w:r>
          </w:p>
        </w:tc>
      </w:tr>
      <w:tr w14:paraId="046E8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</w:tcPr>
          <w:p w14:paraId="0203D58D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每周</w:t>
            </w:r>
          </w:p>
        </w:tc>
        <w:tc>
          <w:tcPr>
            <w:tcW w:w="415" w:type="dxa"/>
          </w:tcPr>
          <w:p w14:paraId="2B5FEDAE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统计信息健康</w:t>
            </w:r>
          </w:p>
        </w:tc>
        <w:tc>
          <w:tcPr>
            <w:tcW w:w="2752" w:type="dxa"/>
          </w:tcPr>
          <w:p w14:paraId="43C9FA03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最后更新时间、修改行数 / 总行数比例</w:t>
            </w:r>
          </w:p>
        </w:tc>
        <w:tc>
          <w:tcPr>
            <w:tcW w:w="1489" w:type="dxa"/>
          </w:tcPr>
          <w:p w14:paraId="610A760C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修改 &gt; 20% 未更新</w:t>
            </w:r>
          </w:p>
        </w:tc>
        <w:tc>
          <w:tcPr>
            <w:tcW w:w="2667" w:type="dxa"/>
          </w:tcPr>
          <w:p w14:paraId="120FF8F6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sys.dm_db_stats_properties</w:t>
            </w:r>
          </w:p>
        </w:tc>
        <w:tc>
          <w:tcPr>
            <w:tcW w:w="784" w:type="dxa"/>
          </w:tcPr>
          <w:p w14:paraId="33BA8EC3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DBA</w:t>
            </w:r>
          </w:p>
        </w:tc>
      </w:tr>
      <w:tr w14:paraId="31535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</w:tcPr>
          <w:p w14:paraId="2DDCB0F3">
            <w:pPr>
              <w:rPr>
                <w:rFonts w:hint="eastAsia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每周</w:t>
            </w:r>
          </w:p>
        </w:tc>
        <w:tc>
          <w:tcPr>
            <w:tcW w:w="415" w:type="dxa"/>
          </w:tcPr>
          <w:p w14:paraId="36036B9F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查询性能基线</w:t>
            </w:r>
          </w:p>
        </w:tc>
        <w:tc>
          <w:tcPr>
            <w:tcW w:w="2752" w:type="dxa"/>
          </w:tcPr>
          <w:p w14:paraId="29AAC02E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Top 10 耗时/耗CPU/IO 查询（Query Store）</w:t>
            </w:r>
          </w:p>
        </w:tc>
        <w:tc>
          <w:tcPr>
            <w:tcW w:w="1489" w:type="dxa"/>
          </w:tcPr>
          <w:p w14:paraId="559EFE31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新增 Top 查询或耗时增长 &gt; 50%</w:t>
            </w:r>
          </w:p>
        </w:tc>
        <w:tc>
          <w:tcPr>
            <w:tcW w:w="2667" w:type="dxa"/>
          </w:tcPr>
          <w:p w14:paraId="21434FDF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Query Store 报表</w:t>
            </w:r>
          </w:p>
        </w:tc>
        <w:tc>
          <w:tcPr>
            <w:tcW w:w="784" w:type="dxa"/>
          </w:tcPr>
          <w:p w14:paraId="3240DA34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DBA + 开发</w:t>
            </w:r>
          </w:p>
        </w:tc>
      </w:tr>
      <w:tr w14:paraId="1028D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</w:tcPr>
          <w:p w14:paraId="5AD4BE5A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每月</w:t>
            </w:r>
          </w:p>
        </w:tc>
        <w:tc>
          <w:tcPr>
            <w:tcW w:w="415" w:type="dxa"/>
          </w:tcPr>
          <w:p w14:paraId="57D25E95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容量趋势</w:t>
            </w:r>
          </w:p>
        </w:tc>
        <w:tc>
          <w:tcPr>
            <w:tcW w:w="2752" w:type="dxa"/>
          </w:tcPr>
          <w:p w14:paraId="6E8EC590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数据库大小增长曲线、日志文件增长率</w:t>
            </w:r>
          </w:p>
        </w:tc>
        <w:tc>
          <w:tcPr>
            <w:tcW w:w="1489" w:type="dxa"/>
          </w:tcPr>
          <w:p w14:paraId="745103A9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月增长 &gt; 20% 或异常跳跃</w:t>
            </w:r>
          </w:p>
        </w:tc>
        <w:tc>
          <w:tcPr>
            <w:tcW w:w="2667" w:type="dxa"/>
          </w:tcPr>
          <w:p w14:paraId="20A16DAC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历史采集 + 图表</w:t>
            </w:r>
          </w:p>
        </w:tc>
        <w:tc>
          <w:tcPr>
            <w:tcW w:w="784" w:type="dxa"/>
          </w:tcPr>
          <w:p w14:paraId="3690EFA5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DBA</w:t>
            </w:r>
          </w:p>
        </w:tc>
      </w:tr>
      <w:tr w14:paraId="14E0E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" w:type="dxa"/>
          </w:tcPr>
          <w:p w14:paraId="03A7E85F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每月</w:t>
            </w:r>
          </w:p>
        </w:tc>
        <w:tc>
          <w:tcPr>
            <w:tcW w:w="415" w:type="dxa"/>
          </w:tcPr>
          <w:p w14:paraId="2680D9D0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权限与对象变更</w:t>
            </w:r>
          </w:p>
        </w:tc>
        <w:tc>
          <w:tcPr>
            <w:tcW w:w="2752" w:type="dxa"/>
          </w:tcPr>
          <w:p w14:paraId="3089D6B7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新增/删除用户、角色、权限变更</w:t>
            </w:r>
          </w:p>
        </w:tc>
        <w:tc>
          <w:tcPr>
            <w:tcW w:w="1489" w:type="dxa"/>
          </w:tcPr>
          <w:p w14:paraId="0BE11B86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任意非预期变更</w:t>
            </w:r>
          </w:p>
        </w:tc>
        <w:tc>
          <w:tcPr>
            <w:tcW w:w="2667" w:type="dxa"/>
          </w:tcPr>
          <w:p w14:paraId="1D3DD2E9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SQL Audit 或 CDC</w:t>
            </w:r>
          </w:p>
        </w:tc>
        <w:tc>
          <w:tcPr>
            <w:tcW w:w="784" w:type="dxa"/>
          </w:tcPr>
          <w:p w14:paraId="25403780">
            <w:pPr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DBA + 安全</w:t>
            </w:r>
          </w:p>
        </w:tc>
      </w:tr>
    </w:tbl>
    <w:p w14:paraId="3B352EB3">
      <w:pPr>
        <w:rPr>
          <w:rFonts w:hint="default"/>
          <w:b/>
          <w:bCs/>
          <w:lang w:val="en-US" w:eastAsia="zh-CN"/>
        </w:rPr>
      </w:pPr>
    </w:p>
    <w:p w14:paraId="25A96771">
      <w:pPr>
        <w:pStyle w:val="3"/>
        <w:bidi w:val="0"/>
        <w:rPr>
          <w:rFonts w:hint="default"/>
          <w:lang w:val="en-US" w:eastAsia="zh-CN"/>
        </w:rPr>
      </w:pPr>
      <w:bookmarkStart w:id="85" w:name="_Toc10390"/>
      <w:r>
        <w:rPr>
          <w:rFonts w:hint="default"/>
          <w:lang w:val="en-US" w:eastAsia="zh-CN"/>
        </w:rPr>
        <w:t>13.2 报警阈值建议（阻塞、死锁、索引碎片、tempdb、日志增长等）</w:t>
      </w:r>
      <w:bookmarkEnd w:id="85"/>
    </w:p>
    <w:p w14:paraId="0B2BEB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核心报警指标与推荐阈值（生产环境必须配置告警，建议 PagerDuty / 企业微信 / 钉钉 / Teams 等渠道）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2061"/>
        <w:gridCol w:w="1699"/>
        <w:gridCol w:w="929"/>
        <w:gridCol w:w="1253"/>
        <w:gridCol w:w="1280"/>
      </w:tblGrid>
      <w:tr w14:paraId="46E79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0ABF907F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  <w:t>报警类别</w:t>
            </w:r>
          </w:p>
        </w:tc>
        <w:tc>
          <w:tcPr>
            <w:tcW w:w="2061" w:type="dxa"/>
          </w:tcPr>
          <w:p w14:paraId="2498297D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指标</w:t>
            </w:r>
          </w:p>
        </w:tc>
        <w:tc>
          <w:tcPr>
            <w:tcW w:w="1699" w:type="dxa"/>
          </w:tcPr>
          <w:p w14:paraId="1EDEAF5E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  <w:t>阈值建议（严重/警告）</w:t>
            </w:r>
          </w:p>
        </w:tc>
        <w:tc>
          <w:tcPr>
            <w:tcW w:w="929" w:type="dxa"/>
          </w:tcPr>
          <w:p w14:paraId="43E0C87A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  <w:t>持续时间建议</w:t>
            </w:r>
          </w:p>
        </w:tc>
        <w:tc>
          <w:tcPr>
            <w:tcW w:w="1253" w:type="dxa"/>
          </w:tcPr>
          <w:p w14:paraId="45609AAA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  <w:t>报警级别</w:t>
            </w:r>
          </w:p>
        </w:tc>
        <w:tc>
          <w:tcPr>
            <w:tcW w:w="1280" w:type="dxa"/>
          </w:tcPr>
          <w:p w14:paraId="3FC30B81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  <w:t>建议处理时效</w:t>
            </w:r>
          </w:p>
        </w:tc>
      </w:tr>
      <w:tr w14:paraId="30916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4193D77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实例不可用</w:t>
            </w:r>
          </w:p>
        </w:tc>
        <w:tc>
          <w:tcPr>
            <w:tcW w:w="2061" w:type="dxa"/>
          </w:tcPr>
          <w:p w14:paraId="68A34D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SQL Server 服务停止 / 连接失败</w:t>
            </w:r>
          </w:p>
        </w:tc>
        <w:tc>
          <w:tcPr>
            <w:tcW w:w="1699" w:type="dxa"/>
          </w:tcPr>
          <w:p w14:paraId="4CC69D6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—</w:t>
            </w:r>
          </w:p>
        </w:tc>
        <w:tc>
          <w:tcPr>
            <w:tcW w:w="929" w:type="dxa"/>
          </w:tcPr>
          <w:p w14:paraId="225A8E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—</w:t>
            </w:r>
          </w:p>
        </w:tc>
        <w:tc>
          <w:tcPr>
            <w:tcW w:w="1253" w:type="dxa"/>
          </w:tcPr>
          <w:p w14:paraId="5383B0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P0</w:t>
            </w:r>
          </w:p>
        </w:tc>
        <w:tc>
          <w:tcPr>
            <w:tcW w:w="1280" w:type="dxa"/>
          </w:tcPr>
          <w:p w14:paraId="3077D0C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立即</w:t>
            </w:r>
          </w:p>
        </w:tc>
      </w:tr>
      <w:tr w14:paraId="3CB60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5F3868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高 CPU</w:t>
            </w:r>
          </w:p>
        </w:tc>
        <w:tc>
          <w:tcPr>
            <w:tcW w:w="2061" w:type="dxa"/>
          </w:tcPr>
          <w:p w14:paraId="4A7C54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CPU 使用率</w:t>
            </w:r>
          </w:p>
        </w:tc>
        <w:tc>
          <w:tcPr>
            <w:tcW w:w="1699" w:type="dxa"/>
          </w:tcPr>
          <w:p w14:paraId="4D2363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警告：&gt;80% / 严重：&gt;95%</w:t>
            </w:r>
          </w:p>
        </w:tc>
        <w:tc>
          <w:tcPr>
            <w:tcW w:w="929" w:type="dxa"/>
          </w:tcPr>
          <w:p w14:paraId="3A5F830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&gt;5min</w:t>
            </w:r>
          </w:p>
        </w:tc>
        <w:tc>
          <w:tcPr>
            <w:tcW w:w="1253" w:type="dxa"/>
          </w:tcPr>
          <w:p w14:paraId="7F12F8E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P1/P0</w:t>
            </w:r>
          </w:p>
        </w:tc>
        <w:tc>
          <w:tcPr>
            <w:tcW w:w="1280" w:type="dxa"/>
          </w:tcPr>
          <w:p w14:paraId="44A46F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30min/立即</w:t>
            </w:r>
          </w:p>
        </w:tc>
      </w:tr>
      <w:tr w14:paraId="2D6C6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4C4650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高内存压力</w:t>
            </w:r>
          </w:p>
        </w:tc>
        <w:tc>
          <w:tcPr>
            <w:tcW w:w="2061" w:type="dxa"/>
          </w:tcPr>
          <w:p w14:paraId="787472C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Page Life Expectancy</w:t>
            </w:r>
          </w:p>
        </w:tc>
        <w:tc>
          <w:tcPr>
            <w:tcW w:w="1699" w:type="dxa"/>
          </w:tcPr>
          <w:p w14:paraId="38D0AEF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 300s（警告） / &lt; 60s（严重）</w:t>
            </w:r>
          </w:p>
        </w:tc>
        <w:tc>
          <w:tcPr>
            <w:tcW w:w="929" w:type="dxa"/>
          </w:tcPr>
          <w:p w14:paraId="08E0D9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&gt;5min</w:t>
            </w:r>
          </w:p>
        </w:tc>
        <w:tc>
          <w:tcPr>
            <w:tcW w:w="1253" w:type="dxa"/>
          </w:tcPr>
          <w:p w14:paraId="114549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P1</w:t>
            </w:r>
          </w:p>
        </w:tc>
        <w:tc>
          <w:tcPr>
            <w:tcW w:w="1280" w:type="dxa"/>
          </w:tcPr>
          <w:p w14:paraId="1951BB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1H</w:t>
            </w:r>
          </w:p>
        </w:tc>
      </w:tr>
      <w:tr w14:paraId="116B4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14FB5F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磁盘空间</w:t>
            </w:r>
          </w:p>
        </w:tc>
        <w:tc>
          <w:tcPr>
            <w:tcW w:w="2061" w:type="dxa"/>
          </w:tcPr>
          <w:p w14:paraId="0E5A66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数据/日志/TempDB/备份盘剩余空间</w:t>
            </w:r>
          </w:p>
        </w:tc>
        <w:tc>
          <w:tcPr>
            <w:tcW w:w="1699" w:type="dxa"/>
          </w:tcPr>
          <w:p w14:paraId="07DC77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&lt;20%（警告） / &lt;10%（严重）</w:t>
            </w:r>
          </w:p>
        </w:tc>
        <w:tc>
          <w:tcPr>
            <w:tcW w:w="929" w:type="dxa"/>
          </w:tcPr>
          <w:p w14:paraId="58347B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&gt;5min</w:t>
            </w:r>
          </w:p>
        </w:tc>
        <w:tc>
          <w:tcPr>
            <w:tcW w:w="1253" w:type="dxa"/>
          </w:tcPr>
          <w:p w14:paraId="152EFC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P1/P0</w:t>
            </w:r>
          </w:p>
        </w:tc>
        <w:tc>
          <w:tcPr>
            <w:tcW w:w="1280" w:type="dxa"/>
          </w:tcPr>
          <w:p w14:paraId="593A41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1H/立即</w:t>
            </w:r>
          </w:p>
        </w:tc>
      </w:tr>
      <w:tr w14:paraId="15A16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39D37D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TempDB 争用</w:t>
            </w:r>
          </w:p>
        </w:tc>
        <w:tc>
          <w:tcPr>
            <w:tcW w:w="2061" w:type="dxa"/>
          </w:tcPr>
          <w:p w14:paraId="1D5AD7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empDB 分配页争用（PFS/GAM/SGAM）</w:t>
            </w:r>
          </w:p>
        </w:tc>
        <w:tc>
          <w:tcPr>
            <w:tcW w:w="1699" w:type="dxa"/>
          </w:tcPr>
          <w:p w14:paraId="35E702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&gt;10% 等待时间占比</w:t>
            </w:r>
          </w:p>
        </w:tc>
        <w:tc>
          <w:tcPr>
            <w:tcW w:w="929" w:type="dxa"/>
          </w:tcPr>
          <w:p w14:paraId="40BDAA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&gt;10min</w:t>
            </w:r>
          </w:p>
        </w:tc>
        <w:tc>
          <w:tcPr>
            <w:tcW w:w="1253" w:type="dxa"/>
          </w:tcPr>
          <w:p w14:paraId="0A957B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P1</w:t>
            </w:r>
          </w:p>
        </w:tc>
        <w:tc>
          <w:tcPr>
            <w:tcW w:w="1280" w:type="dxa"/>
          </w:tcPr>
          <w:p w14:paraId="16825D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2H</w:t>
            </w:r>
          </w:p>
        </w:tc>
      </w:tr>
      <w:tr w14:paraId="0F422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2950E4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严重阻塞</w:t>
            </w:r>
          </w:p>
        </w:tc>
        <w:tc>
          <w:tcPr>
            <w:tcW w:w="2061" w:type="dxa"/>
          </w:tcPr>
          <w:p w14:paraId="5529AC4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最长阻塞时间</w:t>
            </w:r>
          </w:p>
        </w:tc>
        <w:tc>
          <w:tcPr>
            <w:tcW w:w="1699" w:type="dxa"/>
          </w:tcPr>
          <w:p w14:paraId="581F08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&gt;30s（警告） / &gt;120s（严重）</w:t>
            </w:r>
          </w:p>
        </w:tc>
        <w:tc>
          <w:tcPr>
            <w:tcW w:w="929" w:type="dxa"/>
          </w:tcPr>
          <w:p w14:paraId="3BE472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单次</w:t>
            </w:r>
          </w:p>
        </w:tc>
        <w:tc>
          <w:tcPr>
            <w:tcW w:w="1253" w:type="dxa"/>
          </w:tcPr>
          <w:p w14:paraId="5921635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P1/P0</w:t>
            </w:r>
          </w:p>
        </w:tc>
        <w:tc>
          <w:tcPr>
            <w:tcW w:w="1280" w:type="dxa"/>
          </w:tcPr>
          <w:p w14:paraId="07246E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30min/立即</w:t>
            </w:r>
          </w:p>
        </w:tc>
      </w:tr>
      <w:tr w14:paraId="1FF5A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541255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死锁</w:t>
            </w:r>
          </w:p>
        </w:tc>
        <w:tc>
          <w:tcPr>
            <w:tcW w:w="2061" w:type="dxa"/>
          </w:tcPr>
          <w:p w14:paraId="6313B2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死锁数量</w:t>
            </w:r>
          </w:p>
        </w:tc>
        <w:tc>
          <w:tcPr>
            <w:tcW w:w="1699" w:type="dxa"/>
          </w:tcPr>
          <w:p w14:paraId="42F7AB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&gt;1 次 / 小时</w:t>
            </w:r>
          </w:p>
        </w:tc>
        <w:tc>
          <w:tcPr>
            <w:tcW w:w="929" w:type="dxa"/>
          </w:tcPr>
          <w:p w14:paraId="0C8D43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—</w:t>
            </w:r>
          </w:p>
        </w:tc>
        <w:tc>
          <w:tcPr>
            <w:tcW w:w="1253" w:type="dxa"/>
          </w:tcPr>
          <w:p w14:paraId="69536C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P1</w:t>
            </w:r>
          </w:p>
        </w:tc>
        <w:tc>
          <w:tcPr>
            <w:tcW w:w="1280" w:type="dxa"/>
          </w:tcPr>
          <w:p w14:paraId="1E7B9C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4H</w:t>
            </w:r>
          </w:p>
        </w:tc>
      </w:tr>
      <w:tr w14:paraId="35C4A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76F308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日志文件增长</w:t>
            </w:r>
          </w:p>
        </w:tc>
        <w:tc>
          <w:tcPr>
            <w:tcW w:w="2061" w:type="dxa"/>
          </w:tcPr>
          <w:p w14:paraId="07E56F8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事务日志文件自动增长次数</w:t>
            </w:r>
          </w:p>
        </w:tc>
        <w:tc>
          <w:tcPr>
            <w:tcW w:w="1699" w:type="dxa"/>
          </w:tcPr>
          <w:p w14:paraId="69572E5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&gt;10 次 / 小时</w:t>
            </w:r>
          </w:p>
        </w:tc>
        <w:tc>
          <w:tcPr>
            <w:tcW w:w="929" w:type="dxa"/>
          </w:tcPr>
          <w:p w14:paraId="49B46D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—</w:t>
            </w:r>
          </w:p>
        </w:tc>
        <w:tc>
          <w:tcPr>
            <w:tcW w:w="1253" w:type="dxa"/>
          </w:tcPr>
          <w:p w14:paraId="5F2C54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P1</w:t>
            </w:r>
          </w:p>
        </w:tc>
        <w:tc>
          <w:tcPr>
            <w:tcW w:w="1280" w:type="dxa"/>
          </w:tcPr>
          <w:p w14:paraId="7FE970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4H</w:t>
            </w:r>
          </w:p>
        </w:tc>
      </w:tr>
      <w:tr w14:paraId="524EC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1300" w:type="dxa"/>
          </w:tcPr>
          <w:p w14:paraId="2BEEA2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索引碎片</w:t>
            </w:r>
          </w:p>
        </w:tc>
        <w:tc>
          <w:tcPr>
            <w:tcW w:w="2061" w:type="dxa"/>
          </w:tcPr>
          <w:p w14:paraId="18501C9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重要表碎片率</w:t>
            </w:r>
          </w:p>
        </w:tc>
        <w:tc>
          <w:tcPr>
            <w:tcW w:w="1699" w:type="dxa"/>
          </w:tcPr>
          <w:p w14:paraId="37D971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&gt;50%</w:t>
            </w:r>
          </w:p>
        </w:tc>
        <w:tc>
          <w:tcPr>
            <w:tcW w:w="929" w:type="dxa"/>
          </w:tcPr>
          <w:p w14:paraId="1A4980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—</w:t>
            </w:r>
          </w:p>
        </w:tc>
        <w:tc>
          <w:tcPr>
            <w:tcW w:w="1253" w:type="dxa"/>
          </w:tcPr>
          <w:p w14:paraId="2A27D40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P2</w:t>
            </w:r>
          </w:p>
        </w:tc>
        <w:tc>
          <w:tcPr>
            <w:tcW w:w="1280" w:type="dxa"/>
          </w:tcPr>
          <w:p w14:paraId="0EAC73A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7天</w:t>
            </w:r>
          </w:p>
        </w:tc>
      </w:tr>
      <w:tr w14:paraId="036DF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1300" w:type="dxa"/>
          </w:tcPr>
          <w:p w14:paraId="6BA6A4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Query Store 异常</w:t>
            </w:r>
          </w:p>
        </w:tc>
        <w:tc>
          <w:tcPr>
            <w:tcW w:w="2061" w:type="dxa"/>
          </w:tcPr>
          <w:p w14:paraId="614CD5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Query Store 读写失败 / 空间满</w:t>
            </w:r>
          </w:p>
        </w:tc>
        <w:tc>
          <w:tcPr>
            <w:tcW w:w="1699" w:type="dxa"/>
          </w:tcPr>
          <w:p w14:paraId="0893A7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空间使用率 &gt; 90%</w:t>
            </w:r>
          </w:p>
        </w:tc>
        <w:tc>
          <w:tcPr>
            <w:tcW w:w="929" w:type="dxa"/>
          </w:tcPr>
          <w:p w14:paraId="6A7EDF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&gt;1h</w:t>
            </w:r>
          </w:p>
        </w:tc>
        <w:tc>
          <w:tcPr>
            <w:tcW w:w="1253" w:type="dxa"/>
          </w:tcPr>
          <w:p w14:paraId="378A8B3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P1</w:t>
            </w:r>
          </w:p>
        </w:tc>
        <w:tc>
          <w:tcPr>
            <w:tcW w:w="1280" w:type="dxa"/>
          </w:tcPr>
          <w:p w14:paraId="5B5C95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24H</w:t>
            </w:r>
          </w:p>
        </w:tc>
      </w:tr>
      <w:tr w14:paraId="07786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610730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备份失败</w:t>
            </w:r>
          </w:p>
        </w:tc>
        <w:tc>
          <w:tcPr>
            <w:tcW w:w="2061" w:type="dxa"/>
          </w:tcPr>
          <w:p w14:paraId="034B609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最近一次全备/差备/日志备份失败</w:t>
            </w:r>
          </w:p>
        </w:tc>
        <w:tc>
          <w:tcPr>
            <w:tcW w:w="1699" w:type="dxa"/>
          </w:tcPr>
          <w:p w14:paraId="1AE5974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失败</w:t>
            </w:r>
          </w:p>
        </w:tc>
        <w:tc>
          <w:tcPr>
            <w:tcW w:w="929" w:type="dxa"/>
          </w:tcPr>
          <w:p w14:paraId="7E0816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—</w:t>
            </w:r>
          </w:p>
        </w:tc>
        <w:tc>
          <w:tcPr>
            <w:tcW w:w="1253" w:type="dxa"/>
          </w:tcPr>
          <w:p w14:paraId="1CF33AD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P0</w:t>
            </w:r>
          </w:p>
        </w:tc>
        <w:tc>
          <w:tcPr>
            <w:tcW w:w="1280" w:type="dxa"/>
          </w:tcPr>
          <w:p w14:paraId="3897B06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立即</w:t>
            </w:r>
          </w:p>
        </w:tc>
      </w:tr>
      <w:tr w14:paraId="4901A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</w:tcPr>
          <w:p w14:paraId="076AD5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复制/AG 延迟</w:t>
            </w:r>
          </w:p>
        </w:tc>
        <w:tc>
          <w:tcPr>
            <w:tcW w:w="2061" w:type="dxa"/>
          </w:tcPr>
          <w:p w14:paraId="6C04D37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Always On 副本延迟 / 日志传送延迟</w:t>
            </w:r>
          </w:p>
        </w:tc>
        <w:tc>
          <w:tcPr>
            <w:tcW w:w="1699" w:type="dxa"/>
          </w:tcPr>
          <w:p w14:paraId="7598F1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&gt;30s（警告） / &gt;300s（严重</w:t>
            </w:r>
          </w:p>
        </w:tc>
        <w:tc>
          <w:tcPr>
            <w:tcW w:w="929" w:type="dxa"/>
          </w:tcPr>
          <w:p w14:paraId="1DEEDB1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&gt;5min</w:t>
            </w:r>
          </w:p>
        </w:tc>
        <w:tc>
          <w:tcPr>
            <w:tcW w:w="1253" w:type="dxa"/>
          </w:tcPr>
          <w:p w14:paraId="7B630A1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P1/P0</w:t>
            </w:r>
          </w:p>
        </w:tc>
        <w:tc>
          <w:tcPr>
            <w:tcW w:w="1280" w:type="dxa"/>
          </w:tcPr>
          <w:p w14:paraId="01E53A7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1h/立即</w:t>
            </w:r>
          </w:p>
        </w:tc>
      </w:tr>
    </w:tbl>
    <w:p w14:paraId="12B9D2CF">
      <w:pPr>
        <w:rPr>
          <w:rFonts w:hint="default"/>
          <w:lang w:val="en-US" w:eastAsia="zh-CN"/>
        </w:rPr>
      </w:pPr>
    </w:p>
    <w:p w14:paraId="0C535429">
      <w:pPr>
        <w:pStyle w:val="3"/>
        <w:bidi w:val="0"/>
        <w:rPr>
          <w:rFonts w:hint="default"/>
          <w:lang w:val="en-US" w:eastAsia="zh-CN"/>
        </w:rPr>
      </w:pPr>
      <w:bookmarkStart w:id="86" w:name="_Toc28053"/>
      <w:r>
        <w:rPr>
          <w:rFonts w:hint="default"/>
          <w:lang w:val="en-US" w:eastAsia="zh-CN"/>
        </w:rPr>
        <w:t>13.3 备份与恢复策略建议</w:t>
      </w:r>
      <w:bookmarkEnd w:id="86"/>
    </w:p>
    <w:p w14:paraId="17487DA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生产环境推荐备份策略（RPO / RTO 目标）</w:t>
      </w:r>
      <w:r>
        <w:rPr>
          <w:rFonts w:hint="eastAsia"/>
          <w:lang w:val="en-US" w:eastAsia="zh-CN"/>
        </w:rPr>
        <w:t>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  <w:gridCol w:w="1218"/>
      </w:tblGrid>
      <w:tr w14:paraId="36B6A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1217" w:type="dxa"/>
          </w:tcPr>
          <w:p w14:paraId="2BF4D48B">
            <w:pP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数据库重要</w:t>
            </w:r>
          </w:p>
        </w:tc>
        <w:tc>
          <w:tcPr>
            <w:tcW w:w="1217" w:type="dxa"/>
          </w:tcPr>
          <w:p w14:paraId="4325655D">
            <w:pP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全库备份频率</w:t>
            </w:r>
          </w:p>
        </w:tc>
        <w:tc>
          <w:tcPr>
            <w:tcW w:w="1217" w:type="dxa"/>
          </w:tcPr>
          <w:p w14:paraId="52BD2209">
            <w:pP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差异备份频率</w:t>
            </w:r>
          </w:p>
        </w:tc>
        <w:tc>
          <w:tcPr>
            <w:tcW w:w="1217" w:type="dxa"/>
          </w:tcPr>
          <w:p w14:paraId="4587FCDA">
            <w:pP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日志备份频率</w:t>
            </w:r>
          </w:p>
        </w:tc>
        <w:tc>
          <w:tcPr>
            <w:tcW w:w="1218" w:type="dxa"/>
          </w:tcPr>
          <w:p w14:paraId="4D631C64">
            <w:pP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预计 RPO</w:t>
            </w:r>
          </w:p>
        </w:tc>
        <w:tc>
          <w:tcPr>
            <w:tcW w:w="1218" w:type="dxa"/>
          </w:tcPr>
          <w:p w14:paraId="18AC971E">
            <w:pP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预计 RTO</w:t>
            </w:r>
          </w:p>
        </w:tc>
        <w:tc>
          <w:tcPr>
            <w:tcW w:w="1218" w:type="dxa"/>
          </w:tcPr>
          <w:p w14:paraId="633EB743">
            <w:pP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存储要求</w:t>
            </w:r>
          </w:p>
        </w:tc>
      </w:tr>
      <w:tr w14:paraId="4E2E4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3E66044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核心交易库</w:t>
            </w:r>
          </w:p>
        </w:tc>
        <w:tc>
          <w:tcPr>
            <w:tcW w:w="1217" w:type="dxa"/>
          </w:tcPr>
          <w:p w14:paraId="093CDF0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每日 1 次</w:t>
            </w:r>
          </w:p>
        </w:tc>
        <w:tc>
          <w:tcPr>
            <w:tcW w:w="1217" w:type="dxa"/>
          </w:tcPr>
          <w:p w14:paraId="5435B02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 4–6 小时</w:t>
            </w:r>
          </w:p>
        </w:tc>
        <w:tc>
          <w:tcPr>
            <w:tcW w:w="1217" w:type="dxa"/>
          </w:tcPr>
          <w:p w14:paraId="7CD52EA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 5–15 分钟</w:t>
            </w:r>
          </w:p>
        </w:tc>
        <w:tc>
          <w:tcPr>
            <w:tcW w:w="1218" w:type="dxa"/>
          </w:tcPr>
          <w:p w14:paraId="51A9FD0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≤ 15 分钟</w:t>
            </w:r>
          </w:p>
        </w:tc>
        <w:tc>
          <w:tcPr>
            <w:tcW w:w="1218" w:type="dxa"/>
          </w:tcPr>
          <w:p w14:paraId="37AF9E8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≤ 30 分钟</w:t>
            </w:r>
          </w:p>
        </w:tc>
        <w:tc>
          <w:tcPr>
            <w:tcW w:w="1218" w:type="dxa"/>
          </w:tcPr>
          <w:p w14:paraId="3E2A1BF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本地 + 异地（3-2-1 原则</w:t>
            </w:r>
          </w:p>
        </w:tc>
      </w:tr>
      <w:tr w14:paraId="081F7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7D9FCEF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重要业务库</w:t>
            </w:r>
          </w:p>
        </w:tc>
        <w:tc>
          <w:tcPr>
            <w:tcW w:w="1217" w:type="dxa"/>
          </w:tcPr>
          <w:p w14:paraId="39F8C93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每日 1 次</w:t>
            </w:r>
          </w:p>
        </w:tc>
        <w:tc>
          <w:tcPr>
            <w:tcW w:w="1217" w:type="dxa"/>
          </w:tcPr>
          <w:p w14:paraId="2E85A0F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每日 1 次</w:t>
            </w:r>
          </w:p>
        </w:tc>
        <w:tc>
          <w:tcPr>
            <w:tcW w:w="1217" w:type="dxa"/>
          </w:tcPr>
          <w:p w14:paraId="59E9A33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 30 分钟</w:t>
            </w:r>
          </w:p>
        </w:tc>
        <w:tc>
          <w:tcPr>
            <w:tcW w:w="1218" w:type="dxa"/>
          </w:tcPr>
          <w:p w14:paraId="30EFE3C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 30 分钟</w:t>
            </w:r>
          </w:p>
        </w:tc>
        <w:tc>
          <w:tcPr>
            <w:tcW w:w="1218" w:type="dxa"/>
          </w:tcPr>
          <w:p w14:paraId="5F54AC0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≤ 2 小时</w:t>
            </w:r>
          </w:p>
        </w:tc>
        <w:tc>
          <w:tcPr>
            <w:tcW w:w="1218" w:type="dxa"/>
          </w:tcPr>
          <w:p w14:paraId="0FD055E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本地 + 云备份</w:t>
            </w:r>
          </w:p>
        </w:tc>
      </w:tr>
      <w:tr w14:paraId="74C0F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</w:tcPr>
          <w:p w14:paraId="1570EFB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一般业务/报表</w:t>
            </w:r>
          </w:p>
        </w:tc>
        <w:tc>
          <w:tcPr>
            <w:tcW w:w="1217" w:type="dxa"/>
          </w:tcPr>
          <w:p w14:paraId="5FA4737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每周 1 次</w:t>
            </w:r>
          </w:p>
        </w:tc>
        <w:tc>
          <w:tcPr>
            <w:tcW w:w="1217" w:type="dxa"/>
          </w:tcPr>
          <w:p w14:paraId="64B145C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每日 1 次</w:t>
            </w:r>
          </w:p>
        </w:tc>
        <w:tc>
          <w:tcPr>
            <w:tcW w:w="1217" w:type="dxa"/>
          </w:tcPr>
          <w:p w14:paraId="4908180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每日 1 次</w:t>
            </w:r>
          </w:p>
        </w:tc>
        <w:tc>
          <w:tcPr>
            <w:tcW w:w="1218" w:type="dxa"/>
          </w:tcPr>
          <w:p w14:paraId="1198637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≤ 24 小时</w:t>
            </w:r>
          </w:p>
        </w:tc>
        <w:tc>
          <w:tcPr>
            <w:tcW w:w="1218" w:type="dxa"/>
          </w:tcPr>
          <w:p w14:paraId="1EAF790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≤ 8 小时</w:t>
            </w:r>
          </w:p>
        </w:tc>
        <w:tc>
          <w:tcPr>
            <w:tcW w:w="1218" w:type="dxa"/>
          </w:tcPr>
          <w:p w14:paraId="43D630B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云冷存储</w:t>
            </w:r>
          </w:p>
        </w:tc>
      </w:tr>
      <w:tr w14:paraId="0BBAD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217" w:type="dxa"/>
          </w:tcPr>
          <w:p w14:paraId="0B52264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历史/归档库</w:t>
            </w:r>
          </w:p>
        </w:tc>
        <w:tc>
          <w:tcPr>
            <w:tcW w:w="1217" w:type="dxa"/>
          </w:tcPr>
          <w:p w14:paraId="4BC4C5F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每月 1 次</w:t>
            </w:r>
          </w:p>
        </w:tc>
        <w:tc>
          <w:tcPr>
            <w:tcW w:w="1217" w:type="dxa"/>
          </w:tcPr>
          <w:p w14:paraId="4D7C001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1217" w:type="dxa"/>
          </w:tcPr>
          <w:p w14:paraId="1C1ED65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1218" w:type="dxa"/>
          </w:tcPr>
          <w:p w14:paraId="30BB0DE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—</w:t>
            </w:r>
          </w:p>
        </w:tc>
        <w:tc>
          <w:tcPr>
            <w:tcW w:w="1218" w:type="dxa"/>
          </w:tcPr>
          <w:p w14:paraId="60F60F0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≤ 24 小时</w:t>
            </w:r>
          </w:p>
        </w:tc>
        <w:tc>
          <w:tcPr>
            <w:tcW w:w="1218" w:type="dxa"/>
          </w:tcPr>
          <w:p w14:paraId="44B2696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离线磁带 / 云归档</w:t>
            </w:r>
          </w:p>
        </w:tc>
      </w:tr>
    </w:tbl>
    <w:p w14:paraId="2611A950">
      <w:pPr>
        <w:rPr>
          <w:rFonts w:hint="eastAsia"/>
          <w:lang w:val="en-US" w:eastAsia="zh-CN"/>
        </w:rPr>
      </w:pPr>
    </w:p>
    <w:p w14:paraId="4AC7534E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备份关键原则（MUST）</w:t>
      </w:r>
    </w:p>
    <w:p w14:paraId="1373DAFA">
      <w:pPr>
        <w:numPr>
          <w:ilvl w:val="0"/>
          <w:numId w:val="3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备份文件命名规范：[DBName]_[Full/Diff/Log]_[YYYYMMDD_HHMM].bak/trn</w:t>
      </w:r>
    </w:p>
    <w:p w14:paraId="22C3A3F0">
      <w:pPr>
        <w:numPr>
          <w:ilvl w:val="0"/>
          <w:numId w:val="3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备份校验：每个备份完成后必须执行 RESTORE VERIFYONLY</w:t>
      </w:r>
    </w:p>
    <w:p w14:paraId="3F5FB419">
      <w:pPr>
        <w:numPr>
          <w:ilvl w:val="0"/>
          <w:numId w:val="3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备份测试：每季度至少执行一次完整恢复测试（最好每月），记录 RTO 并优化</w:t>
      </w:r>
    </w:p>
    <w:p w14:paraId="2537C464">
      <w:pPr>
        <w:numPr>
          <w:ilvl w:val="0"/>
          <w:numId w:val="3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异地备份：至少一份备份存放在异地（不同 AZ 或不同 Region）</w:t>
      </w:r>
    </w:p>
    <w:p w14:paraId="1DC2A6C5">
      <w:pPr>
        <w:numPr>
          <w:ilvl w:val="0"/>
          <w:numId w:val="3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加密备份：敏感数据库必须开启备份加密（TDE 或 Backup WITH ENCRYPTION）</w:t>
      </w:r>
    </w:p>
    <w:p w14:paraId="02DC2858">
      <w:pPr>
        <w:pStyle w:val="3"/>
        <w:bidi w:val="0"/>
        <w:rPr>
          <w:rFonts w:hint="default"/>
          <w:lang w:val="en-US" w:eastAsia="zh-CN"/>
        </w:rPr>
      </w:pPr>
      <w:bookmarkStart w:id="87" w:name="_Toc3984"/>
      <w:r>
        <w:rPr>
          <w:rFonts w:hint="default"/>
          <w:lang w:val="en-US" w:eastAsia="zh-CN"/>
        </w:rPr>
        <w:t>13.4 执行计划缓存与参数嗅探应对</w:t>
      </w:r>
      <w:bookmarkEnd w:id="87"/>
    </w:p>
    <w:p w14:paraId="7D36F3B0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常见参数嗅探问题表现：</w:t>
      </w:r>
    </w:p>
    <w:p w14:paraId="73062395">
      <w:pPr>
        <w:numPr>
          <w:ilvl w:val="0"/>
          <w:numId w:val="3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同一存储过程，某些参数快、某些参数极慢</w:t>
      </w:r>
    </w:p>
    <w:p w14:paraId="2898B947">
      <w:pPr>
        <w:numPr>
          <w:ilvl w:val="0"/>
          <w:numId w:val="3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首次执行很快，后续变慢（或反之）</w:t>
      </w:r>
    </w:p>
    <w:p w14:paraId="24CA5DD6">
      <w:pPr>
        <w:numPr>
          <w:ilvl w:val="0"/>
          <w:numId w:val="38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重启实例 / 清缓存后性能恢复</w:t>
      </w:r>
    </w:p>
    <w:p w14:paraId="660E0D15">
      <w:pPr>
        <w:rPr>
          <w:rFonts w:hint="default"/>
          <w:lang w:val="en-US" w:eastAsia="zh-CN"/>
        </w:rPr>
      </w:pPr>
    </w:p>
    <w:p w14:paraId="2E1EB6F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推荐应对策略（优先级顺序）</w:t>
      </w:r>
    </w:p>
    <w:p w14:paraId="288CD8E2">
      <w:pPr>
        <w:numPr>
          <w:ilvl w:val="0"/>
          <w:numId w:val="39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OPTION (RECOMPILE)（最常用、最有效）</w:t>
      </w:r>
    </w:p>
    <w:p w14:paraId="59232C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在存储过程或查询中局部添加</w:t>
      </w:r>
    </w:p>
    <w:p w14:paraId="1A4B35D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... WHERE create_time &gt;= @start ORDER BY create_time OPTION (RECOMPILE);</w:t>
      </w:r>
    </w:p>
    <w:p w14:paraId="0EB107F1">
      <w:pPr>
        <w:numPr>
          <w:ilvl w:val="0"/>
          <w:numId w:val="3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查询提示 + OPTIMIZE FOR UNKNOWN</w:t>
      </w:r>
    </w:p>
    <w:p w14:paraId="6CD1B9A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OPTION (OPTIMIZE FOR UNKNOWN)</w:t>
      </w:r>
    </w:p>
    <w:p w14:paraId="0FFDB90A">
      <w:pPr>
        <w:numPr>
          <w:ilvl w:val="0"/>
          <w:numId w:val="3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局部变量技巧（简单但有效）</w:t>
      </w:r>
    </w:p>
    <w:p w14:paraId="0328FC6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DECLARE @local_start datetime2 = @start_date;</w:t>
      </w:r>
    </w:p>
    <w:p w14:paraId="4EE79F5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... WHERE create_time &gt;= @local_start;</w:t>
      </w:r>
    </w:p>
    <w:p w14:paraId="106DA969">
      <w:pPr>
        <w:numPr>
          <w:ilvl w:val="0"/>
          <w:numId w:val="3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Query Store + Forced Parameterization（适用于严重场景）</w:t>
      </w:r>
    </w:p>
    <w:p w14:paraId="75EBC2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开启 Query Store → 找到坏计划 → 强制好计划</w:t>
      </w:r>
    </w:p>
    <w:p w14:paraId="46667B5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EXEC sp_query_store_force_plan @query_id = xxx, @plan_id = yyy;</w:t>
      </w:r>
    </w:p>
    <w:p w14:paraId="64B79ECB">
      <w:pPr>
        <w:numPr>
          <w:ilvl w:val="0"/>
          <w:numId w:val="39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禁用参数嗅探（全局，不推荐）</w:t>
      </w:r>
    </w:p>
    <w:p w14:paraId="04D1B1B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ALTER DATABASE SCOPED CONFIGURATION SET PARAMETER_SNIFFING = OFF;</w:t>
      </w:r>
    </w:p>
    <w:p w14:paraId="73DC268D">
      <w:pPr>
        <w:rPr>
          <w:rFonts w:hint="default"/>
          <w:lang w:val="en-US" w:eastAsia="zh-CN"/>
        </w:rPr>
      </w:pPr>
    </w:p>
    <w:p w14:paraId="431AEBDF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参数嗅探问题处理流程：</w:t>
      </w:r>
    </w:p>
    <w:p w14:paraId="7DB18728">
      <w:pPr>
        <w:numPr>
          <w:ilvl w:val="0"/>
          <w:numId w:val="4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确认是否参数嗅探（清计划缓存后对比执行时间）</w:t>
      </w:r>
    </w:p>
    <w:p w14:paraId="0BF12856">
      <w:pPr>
        <w:numPr>
          <w:ilvl w:val="0"/>
          <w:numId w:val="4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优先使用 OPTION (RECOMPILE) 修复高频查询</w:t>
      </w:r>
    </w:p>
    <w:p w14:paraId="1B3781F8">
      <w:pPr>
        <w:numPr>
          <w:ilvl w:val="0"/>
          <w:numId w:val="4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记录到“参数嗅探问题清单”，定期 Review</w:t>
      </w:r>
    </w:p>
    <w:p w14:paraId="4F892FC3">
      <w:pPr>
        <w:numPr>
          <w:ilvl w:val="0"/>
          <w:numId w:val="40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避免在核心存储过程顶部全局加 RECOMPILE（代价太大）</w:t>
      </w:r>
    </w:p>
    <w:p w14:paraId="4F86317B">
      <w:pPr>
        <w:pStyle w:val="2"/>
        <w:numPr>
          <w:ilvl w:val="0"/>
          <w:numId w:val="41"/>
        </w:numPr>
        <w:bidi w:val="0"/>
        <w:rPr>
          <w:rFonts w:hint="eastAsia"/>
          <w:lang w:val="en-US" w:eastAsia="zh-CN"/>
        </w:rPr>
      </w:pPr>
      <w:bookmarkStart w:id="88" w:name="_Toc17323"/>
      <w:r>
        <w:rPr>
          <w:rFonts w:hint="eastAsia"/>
          <w:lang w:val="en-US" w:eastAsia="zh-CN"/>
        </w:rPr>
        <w:t>特殊场景与新技术支持</w:t>
      </w:r>
      <w:bookmarkEnd w:id="88"/>
    </w:p>
    <w:p w14:paraId="645E0F2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本章针对 SQL Server 近年引入或即将成熟的特殊数据类型、存储模式与扩展能力，提供设计与使用边界指导。这些特性大多适用于“非传统 OLTP”场景，使用前必须评估是否必要（成本、兼容性、学习曲线、维护负担）。</w:t>
      </w:r>
    </w:p>
    <w:p w14:paraId="09DA56FF">
      <w:pPr>
        <w:pStyle w:val="3"/>
        <w:bidi w:val="0"/>
        <w:rPr>
          <w:rFonts w:hint="default"/>
          <w:lang w:val="en-US" w:eastAsia="zh-CN"/>
        </w:rPr>
      </w:pPr>
      <w:bookmarkStart w:id="89" w:name="_Toc21092"/>
      <w:r>
        <w:rPr>
          <w:rFonts w:hint="default"/>
          <w:lang w:val="en-US" w:eastAsia="zh-CN"/>
        </w:rPr>
        <w:t>14.1 JSON 数据存储与查询规范</w:t>
      </w:r>
      <w:bookmarkEnd w:id="89"/>
    </w:p>
    <w:p w14:paraId="49B69B8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引入条件（满足任意一条即可考虑使用 JSON）</w:t>
      </w:r>
    </w:p>
    <w:p w14:paraId="05880856">
      <w:pPr>
        <w:numPr>
          <w:ilvl w:val="0"/>
          <w:numId w:val="4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数据结构频繁变化（产品属性、用户标签、扩展配置）</w:t>
      </w:r>
    </w:p>
    <w:p w14:paraId="5880D3FD">
      <w:pPr>
        <w:numPr>
          <w:ilvl w:val="0"/>
          <w:numId w:val="4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与前端/微服务天然 JSON 交互</w:t>
      </w:r>
    </w:p>
    <w:p w14:paraId="2AC78214">
      <w:pPr>
        <w:numPr>
          <w:ilvl w:val="0"/>
          <w:numId w:val="4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需要半结构化存储，但不值得引入独立 NoSQL（如 Cosmos DB）</w:t>
      </w:r>
    </w:p>
    <w:p w14:paraId="5D8295FD">
      <w:pPr>
        <w:numPr>
          <w:ilvl w:val="0"/>
          <w:numId w:val="4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查询需求以“读取完整 JSON”或“简单路径过滤”为主</w:t>
      </w:r>
    </w:p>
    <w:p w14:paraId="25B97F34">
      <w:pPr>
        <w:rPr>
          <w:rFonts w:hint="default"/>
          <w:lang w:val="en-US" w:eastAsia="zh-CN"/>
        </w:rPr>
      </w:pPr>
    </w:p>
    <w:p w14:paraId="3A6A848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推荐字段设计（优先级顺序）</w:t>
      </w:r>
    </w:p>
    <w:p w14:paraId="090495AE">
      <w:pPr>
        <w:numPr>
          <w:ilvl w:val="0"/>
          <w:numId w:val="43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专用 JSON 列（最常见）</w:t>
      </w:r>
    </w:p>
    <w:p w14:paraId="3070BEE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ext_json            NVARCHAR(MAX)       NULL,   -- 扩展属性 JSON</w:t>
      </w:r>
    </w:p>
    <w:p w14:paraId="37B823B3">
      <w:pPr>
        <w:numPr>
          <w:ilvl w:val="0"/>
          <w:numId w:val="4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带 CHECK 约束的 JSON（强制校验格式，SQL 2016+）</w:t>
      </w:r>
    </w:p>
    <w:p w14:paraId="6B690AD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ext_json NVARCHAR(MAX) </w:t>
      </w:r>
    </w:p>
    <w:p w14:paraId="682C7881">
      <w:pPr>
        <w:pStyle w:val="19"/>
        <w:bidi w:val="0"/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CONSTRAINT chk_ext_json_is_valid_json CHECK (ISJSON(ext_json) = 1),</w:t>
      </w:r>
    </w:p>
    <w:p w14:paraId="28EB32BD">
      <w:pPr>
        <w:numPr>
          <w:ilvl w:val="0"/>
          <w:numId w:val="4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计算列 + 持久化（高频路径查询时）</w:t>
      </w:r>
    </w:p>
    <w:p w14:paraId="232A0C1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product_tags_json   NVARCHAR(MAX)       NULL,</w:t>
      </w:r>
    </w:p>
    <w:p w14:paraId="49E8059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has_hot_tag         AS CAST(JSON_VALUE(product_tags_json, '$.hot') AS BIT) PERSISTED,</w:t>
      </w:r>
    </w:p>
    <w:p w14:paraId="0C2A9B59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查询规范（必须遵守）</w:t>
      </w:r>
    </w:p>
    <w:p w14:paraId="09583B6F">
      <w:pPr>
        <w:numPr>
          <w:ilvl w:val="0"/>
          <w:numId w:val="4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优先使用 JSON_VALUE / JSON_QUERY 而非 OPENJSON（性能更好）</w:t>
      </w:r>
    </w:p>
    <w:p w14:paraId="13815F95">
      <w:pPr>
        <w:numPr>
          <w:ilvl w:val="0"/>
          <w:numId w:val="4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高频路径建议建计算列或持久化计算列</w:t>
      </w:r>
    </w:p>
    <w:p w14:paraId="78EF2549">
      <w:pPr>
        <w:numPr>
          <w:ilvl w:val="0"/>
          <w:numId w:val="4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大规模过滤时优先JSON 索引（SQL 2017+）</w:t>
      </w:r>
    </w:p>
    <w:p w14:paraId="1040E1C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CREATE INDEX idx_order_ext_json_tags </w:t>
      </w:r>
    </w:p>
    <w:p w14:paraId="54D671C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ON ord.order (ext_json) </w:t>
      </w:r>
    </w:p>
    <w:p w14:paraId="1CEBAE5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INCLUDE (order_id, status)</w:t>
      </w:r>
    </w:p>
    <w:p w14:paraId="43A6100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WHERE ISJSON(ext_json) = 1;</w:t>
      </w:r>
    </w:p>
    <w:p w14:paraId="3A88617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或更精确的 JSON 路径索引（SQL 2022+ 增强）</w:t>
      </w:r>
    </w:p>
    <w:p w14:paraId="51F51559">
      <w:pPr>
        <w:rPr>
          <w:rFonts w:hint="default"/>
          <w:lang w:val="en-US" w:eastAsia="zh-CN"/>
        </w:rPr>
      </w:pPr>
    </w:p>
    <w:p w14:paraId="0AE0DC2B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禁止：</w:t>
      </w:r>
    </w:p>
    <w:p w14:paraId="1237C8A7">
      <w:pPr>
        <w:numPr>
          <w:ilvl w:val="0"/>
          <w:numId w:val="4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把核心业务字段（如金额、状态、时间）放 JSON 中</w:t>
      </w:r>
    </w:p>
    <w:p w14:paraId="6A881F3A">
      <w:pPr>
        <w:numPr>
          <w:ilvl w:val="0"/>
          <w:numId w:val="4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在高并发写场景下频繁修改 JSON（碎片化严重）</w:t>
      </w:r>
    </w:p>
    <w:p w14:paraId="3353694D">
      <w:pPr>
        <w:numPr>
          <w:ilvl w:val="0"/>
          <w:numId w:val="4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 JSON 替代规范化表结构（除非明确为扩展字段）</w:t>
      </w:r>
    </w:p>
    <w:p w14:paraId="3C586A1A">
      <w:pPr>
        <w:ind w:firstLine="420"/>
        <w:rPr>
          <w:rFonts w:hint="default"/>
          <w:lang w:val="en-US" w:eastAsia="zh-CN"/>
        </w:rPr>
      </w:pPr>
    </w:p>
    <w:p w14:paraId="06321EC9">
      <w:pPr>
        <w:ind w:firstLine="420"/>
        <w:rPr>
          <w:rFonts w:hint="default"/>
          <w:lang w:val="en-US" w:eastAsia="zh-CN"/>
        </w:rPr>
      </w:pPr>
    </w:p>
    <w:p w14:paraId="2B777172">
      <w:pPr>
        <w:pStyle w:val="3"/>
        <w:bidi w:val="0"/>
        <w:rPr>
          <w:rFonts w:hint="default"/>
          <w:lang w:val="en-US" w:eastAsia="zh-CN"/>
        </w:rPr>
      </w:pPr>
      <w:bookmarkStart w:id="90" w:name="_Toc31114"/>
      <w:r>
        <w:rPr>
          <w:rFonts w:hint="default"/>
          <w:lang w:val="en-US" w:eastAsia="zh-CN"/>
        </w:rPr>
        <w:t>14.2 时序数据与历史表设计</w:t>
      </w:r>
      <w:bookmarkEnd w:id="90"/>
    </w:p>
    <w:p w14:paraId="70130C5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b/>
          <w:bCs/>
        </w:rPr>
      </w:pPr>
      <w:r>
        <w:rPr>
          <w:rFonts w:hint="eastAsia"/>
          <w:b/>
          <w:bCs/>
        </w:rPr>
        <w:t>典型场景：版本历史、价格变动轨迹、库存快照、指标变化记录</w:t>
      </w:r>
    </w:p>
    <w:p w14:paraId="79FFC78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eastAsia"/>
          <w:b/>
          <w:bCs/>
        </w:rPr>
      </w:pPr>
      <w:r>
        <w:rPr>
          <w:rFonts w:hint="eastAsia"/>
          <w:b/>
          <w:bCs/>
        </w:rPr>
        <w:t>推荐模式（优先级顺序）</w:t>
      </w:r>
    </w:p>
    <w:p w14:paraId="1A35B81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</w:pPr>
      <w:r>
        <w:rPr>
          <w:rFonts w:hint="eastAsia"/>
        </w:rPr>
        <w:t>系统版本化表（Temporal Table / System-Versioned Temporal Table）（SQL 2016+ 首选）</w:t>
      </w:r>
    </w:p>
    <w:p w14:paraId="77230C48">
      <w:pPr>
        <w:pStyle w:val="19"/>
        <w:bidi w:val="0"/>
        <w:rPr>
          <w:rFonts w:hint="eastAsia"/>
        </w:rPr>
      </w:pPr>
      <w:r>
        <w:rPr>
          <w:rFonts w:hint="eastAsia"/>
        </w:rPr>
        <w:t>CREATE TABLE prd.product_price (</w:t>
      </w:r>
    </w:p>
    <w:p w14:paraId="25AB0D85">
      <w:pPr>
        <w:pStyle w:val="19"/>
        <w:bidi w:val="0"/>
        <w:rPr>
          <w:rFonts w:hint="eastAsia"/>
        </w:rPr>
      </w:pPr>
      <w:r>
        <w:rPr>
          <w:rFonts w:hint="eastAsia"/>
        </w:rPr>
        <w:t xml:space="preserve">    product_id      BIGINT          NOT NULL,</w:t>
      </w:r>
    </w:p>
    <w:p w14:paraId="47381B5A">
      <w:pPr>
        <w:pStyle w:val="19"/>
        <w:bidi w:val="0"/>
        <w:rPr>
          <w:rFonts w:hint="eastAsia"/>
        </w:rPr>
      </w:pPr>
      <w:r>
        <w:rPr>
          <w:rFonts w:hint="eastAsia"/>
        </w:rPr>
        <w:t xml:space="preserve">    price           DECIMAL(18,4)   NOT NULL,</w:t>
      </w:r>
    </w:p>
    <w:p w14:paraId="100289BA">
      <w:pPr>
        <w:pStyle w:val="19"/>
        <w:bidi w:val="0"/>
        <w:rPr>
          <w:rFonts w:hint="eastAsia"/>
        </w:rPr>
      </w:pPr>
      <w:r>
        <w:rPr>
          <w:rFonts w:hint="eastAsia"/>
        </w:rPr>
        <w:t xml:space="preserve">    valid_from      DATETIME2(3)    GENERATED ALWAYS AS ROW START HIDDEN NOT NULL,</w:t>
      </w:r>
    </w:p>
    <w:p w14:paraId="28B10C21">
      <w:pPr>
        <w:pStyle w:val="19"/>
        <w:bidi w:val="0"/>
        <w:rPr>
          <w:rFonts w:hint="eastAsia"/>
        </w:rPr>
      </w:pPr>
      <w:r>
        <w:rPr>
          <w:rFonts w:hint="eastAsia"/>
        </w:rPr>
        <w:t xml:space="preserve">    valid_to        DATETIME2(3)    GENERATED ALWAYS AS ROW END   HIDDEN NOT NULL,</w:t>
      </w:r>
    </w:p>
    <w:p w14:paraId="0F215DBC">
      <w:pPr>
        <w:pStyle w:val="19"/>
        <w:bidi w:val="0"/>
        <w:rPr>
          <w:rFonts w:hint="eastAsia"/>
        </w:rPr>
      </w:pPr>
      <w:r>
        <w:rPr>
          <w:rFonts w:hint="eastAsia"/>
        </w:rPr>
        <w:t xml:space="preserve">    PERIOD FOR SYSTEM_TIME (valid_from, valid_to),</w:t>
      </w:r>
    </w:p>
    <w:p w14:paraId="467B7835">
      <w:pPr>
        <w:pStyle w:val="19"/>
        <w:bidi w:val="0"/>
        <w:rPr>
          <w:rFonts w:hint="eastAsia"/>
        </w:rPr>
      </w:pPr>
      <w:r>
        <w:rPr>
          <w:rFonts w:hint="eastAsia"/>
        </w:rPr>
        <w:t xml:space="preserve">    CONSTRAINT pk_product_price PRIMARY KEY (product_id)</w:t>
      </w:r>
    </w:p>
    <w:p w14:paraId="5B3020F8">
      <w:pPr>
        <w:pStyle w:val="19"/>
        <w:bidi w:val="0"/>
        <w:rPr>
          <w:rFonts w:hint="eastAsia"/>
        </w:rPr>
      </w:pPr>
      <w:r>
        <w:rPr>
          <w:rFonts w:hint="eastAsia"/>
        </w:rPr>
        <w:t>)</w:t>
      </w:r>
    </w:p>
    <w:p w14:paraId="45D73951">
      <w:pPr>
        <w:pStyle w:val="19"/>
        <w:bidi w:val="0"/>
        <w:rPr>
          <w:rFonts w:hint="eastAsia"/>
        </w:rPr>
      </w:pPr>
      <w:r>
        <w:rPr>
          <w:rFonts w:hint="eastAsia"/>
        </w:rPr>
        <w:t>WITH (SYSTEM_VERSIONING = ON (HISTORY_TABLE = prd.product_price_history));</w:t>
      </w:r>
    </w:p>
    <w:p w14:paraId="713A91CB">
      <w:pPr>
        <w:rPr>
          <w:rFonts w:hint="eastAsia"/>
        </w:rPr>
      </w:pPr>
    </w:p>
    <w:p w14:paraId="5E0EE146">
      <w:pPr>
        <w:rPr>
          <w:rFonts w:hint="eastAsia"/>
        </w:rPr>
      </w:pPr>
      <w:r>
        <w:rPr>
          <w:rFonts w:hint="eastAsia"/>
        </w:rPr>
        <w:t>查询历史：</w:t>
      </w:r>
    </w:p>
    <w:p w14:paraId="7E6038CE">
      <w:pPr>
        <w:pStyle w:val="19"/>
        <w:bidi w:val="0"/>
        <w:rPr>
          <w:rFonts w:hint="eastAsia"/>
        </w:rPr>
      </w:pPr>
      <w:r>
        <w:rPr>
          <w:rFonts w:hint="eastAsia"/>
        </w:rPr>
        <w:t>SELECT * FROM prd.product_price</w:t>
      </w:r>
    </w:p>
    <w:p w14:paraId="3CB7A9CA">
      <w:pPr>
        <w:pStyle w:val="19"/>
        <w:bidi w:val="0"/>
        <w:rPr>
          <w:rFonts w:hint="eastAsia"/>
        </w:rPr>
      </w:pPr>
      <w:r>
        <w:rPr>
          <w:rFonts w:hint="eastAsia"/>
        </w:rPr>
        <w:t>FOR SYSTEM_TIME AS OF '2025-12-31 23:59:59';</w:t>
      </w:r>
    </w:p>
    <w:p w14:paraId="70BBA8D2">
      <w:pPr>
        <w:numPr>
          <w:ilvl w:val="0"/>
          <w:numId w:val="45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手动历史表 + 触发器（遗留系统或需自定义审计）</w:t>
      </w:r>
    </w:p>
    <w:p w14:paraId="02B0E57E">
      <w:pPr>
        <w:ind w:firstLine="420" w:firstLineChars="0"/>
        <w:rPr>
          <w:rFonts w:hint="eastAsia"/>
        </w:rPr>
      </w:pPr>
      <w:r>
        <w:rPr>
          <w:rFonts w:hint="eastAsia"/>
        </w:rPr>
        <w:t>主表：当前有效记录</w:t>
      </w:r>
    </w:p>
    <w:p w14:paraId="572326DB">
      <w:pPr>
        <w:ind w:firstLine="420" w:firstLineChars="0"/>
        <w:rPr>
          <w:rFonts w:hint="eastAsia"/>
        </w:rPr>
      </w:pPr>
      <w:r>
        <w:rPr>
          <w:rFonts w:hint="eastAsia"/>
        </w:rPr>
        <w:t>历史表：加 version / change_time / change_by</w:t>
      </w:r>
    </w:p>
    <w:p w14:paraId="31A80B71">
      <w:pPr>
        <w:rPr>
          <w:rFonts w:hint="eastAsia"/>
        </w:rPr>
      </w:pPr>
    </w:p>
    <w:p w14:paraId="70145898">
      <w:pPr>
        <w:numPr>
          <w:ilvl w:val="0"/>
          <w:numId w:val="45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快照表 + 定时任务（每日/每小时全量快照）</w:t>
      </w:r>
    </w:p>
    <w:p w14:paraId="2EF2144E">
      <w:pPr>
        <w:ind w:firstLine="420" w:firstLineChars="0"/>
        <w:rPr>
          <w:rFonts w:hint="eastAsia"/>
        </w:rPr>
      </w:pPr>
      <w:r>
        <w:rPr>
          <w:rFonts w:hint="eastAsia"/>
        </w:rPr>
        <w:t>适合指标汇总（如日库存、月 GMV）</w:t>
      </w:r>
    </w:p>
    <w:p w14:paraId="2B187FBF">
      <w:pPr>
        <w:pStyle w:val="3"/>
        <w:bidi w:val="0"/>
        <w:rPr>
          <w:rFonts w:hint="default"/>
          <w:lang w:val="en-US" w:eastAsia="zh-CN"/>
        </w:rPr>
      </w:pPr>
      <w:bookmarkStart w:id="91" w:name="_Toc19669"/>
      <w:r>
        <w:rPr>
          <w:rFonts w:hint="default"/>
          <w:lang w:val="en-US" w:eastAsia="zh-CN"/>
        </w:rPr>
        <w:t>14.3 向量搜索与 AI 嵌入字段（VECTOR 类型）</w:t>
      </w:r>
      <w:bookmarkEnd w:id="91"/>
    </w:p>
    <w:p w14:paraId="4121A903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现状说明（截至 2026 年 3 月）</w:t>
      </w:r>
    </w:p>
    <w:p w14:paraId="392B6BA2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SQL Server 2022 暂无原生 VECTOR 类型</w:t>
      </w:r>
    </w:p>
    <w:p w14:paraId="3765B3CF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SQL Server 2025 / Azure SQL Edge 等预览版已引入 VECTOR 数据类型与向量距离函数（预计 2025 下半年 GA）</w:t>
      </w:r>
    </w:p>
    <w:p w14:paraId="23435077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当前主流做法：BINARY(1536) / VARBINARY(MAX) 存储 embedding（OpenAI text-embedding-3-large 为 3072 维，常见 1536/768/384 维）</w:t>
      </w:r>
    </w:p>
    <w:p w14:paraId="33D31768">
      <w:pPr>
        <w:rPr>
          <w:rFonts w:hint="default"/>
          <w:lang w:val="en-US" w:eastAsia="zh-CN"/>
        </w:rPr>
      </w:pPr>
    </w:p>
    <w:p w14:paraId="050C497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推荐设计（过渡期方案）</w:t>
      </w:r>
      <w:r>
        <w:rPr>
          <w:rFonts w:hint="eastAsia"/>
          <w:b/>
          <w:bCs/>
          <w:lang w:val="en-US" w:eastAsia="zh-CN"/>
        </w:rPr>
        <w:t>：</w:t>
      </w:r>
    </w:p>
    <w:p w14:paraId="24EB1CB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prd.product (</w:t>
      </w:r>
    </w:p>
    <w:p w14:paraId="6FBD4A22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product_id      BIGINT          NOT NULL PRIMARY KEY,</w:t>
      </w:r>
    </w:p>
    <w:p w14:paraId="25A364B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name            NVARCHAR(200)   NOT NULL,</w:t>
      </w:r>
    </w:p>
    <w:p w14:paraId="606AD3F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description     NVARCHAR(MAX)   NULL,</w:t>
      </w:r>
    </w:p>
    <w:p w14:paraId="1C1FC04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embedding       VARBINARY(8000) NULL,   -- 1536 * 4 bytes ≈ 6KB，建议 8000 上限</w:t>
      </w:r>
    </w:p>
    <w:p w14:paraId="59DB210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或分拆多列（不推荐）</w:t>
      </w:r>
    </w:p>
    <w:p w14:paraId="53E14E0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embedding_1   BINARY(800),</w:t>
      </w:r>
    </w:p>
    <w:p w14:paraId="77CE44D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embedding_2   BINARY(800),</w:t>
      </w:r>
    </w:p>
    <w:p w14:paraId="71E7125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7FC7E415">
      <w:pPr>
        <w:rPr>
          <w:rFonts w:hint="default"/>
          <w:lang w:val="en-US" w:eastAsia="zh-CN"/>
        </w:rPr>
      </w:pPr>
    </w:p>
    <w:p w14:paraId="712CC0AB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向量索引建议（未来）</w:t>
      </w:r>
    </w:p>
    <w:p w14:paraId="53087496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等到原生 VECTOR + HNSW / IVFFlat 索引 GA 后迁移</w:t>
      </w:r>
    </w:p>
    <w:p w14:paraId="4A816363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过渡期可结合外部向量数据库（Pinecone、Weaviate、Milvus、Qdrant）+ SQL Server 混合查询</w:t>
      </w:r>
    </w:p>
    <w:p w14:paraId="1D5DBDE4">
      <w:pPr>
        <w:rPr>
          <w:rFonts w:hint="default"/>
          <w:lang w:val="en-US" w:eastAsia="zh-CN"/>
        </w:rPr>
      </w:pPr>
    </w:p>
    <w:p w14:paraId="28488DE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查询模板（过渡期 cosine 相似度近似计算）</w:t>
      </w:r>
    </w:p>
    <w:p w14:paraId="66B06F4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伪代码，实际需自定义 CLR 或外部计算</w:t>
      </w:r>
    </w:p>
    <w:p w14:paraId="2526980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SELECT TOP 20 </w:t>
      </w:r>
    </w:p>
    <w:p w14:paraId="7543B3E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p.product_id,</w:t>
      </w:r>
    </w:p>
    <w:p w14:paraId="3F1E8A9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p.name,</w:t>
      </w:r>
    </w:p>
    <w:p w14:paraId="08EF48B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dbo.CosineSimilarity(@query_embedding, p.embedding) AS similarity</w:t>
      </w:r>
    </w:p>
    <w:p w14:paraId="10CD8C2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prd.product p</w:t>
      </w:r>
    </w:p>
    <w:p w14:paraId="77D0D9A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WHERE p.embedding IS NOT NULL</w:t>
      </w:r>
    </w:p>
    <w:p w14:paraId="0C9C88A1">
      <w:pPr>
        <w:rPr>
          <w:rFonts w:hint="default"/>
          <w:lang w:val="en-US" w:eastAsia="zh-CN"/>
        </w:rPr>
      </w:pPr>
    </w:p>
    <w:p w14:paraId="31343FC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ORDER BY similarity DESC;</w:t>
      </w:r>
    </w:p>
    <w:p w14:paraId="5470768F">
      <w:pPr>
        <w:pStyle w:val="3"/>
        <w:bidi w:val="0"/>
        <w:rPr>
          <w:rFonts w:hint="default"/>
          <w:lang w:val="en-US" w:eastAsia="zh-CN"/>
        </w:rPr>
      </w:pPr>
      <w:bookmarkStart w:id="92" w:name="_Toc28845"/>
      <w:r>
        <w:rPr>
          <w:rFonts w:hint="default"/>
          <w:lang w:val="en-US" w:eastAsia="zh-CN"/>
        </w:rPr>
        <w:t>14.4 内存优化表（Hekaton）使用边界</w:t>
      </w:r>
      <w:bookmarkEnd w:id="92"/>
    </w:p>
    <w:p w14:paraId="1EC5DB5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引入条件（必须全部满足）</w:t>
      </w:r>
    </w:p>
    <w:p w14:paraId="2256846A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单表热点读写并发 &gt; 5 万 TPS</w:t>
      </w:r>
    </w:p>
    <w:p w14:paraId="78FE0E60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数据量 &lt; 内存容量的 40–60%</w:t>
      </w:r>
    </w:p>
    <w:p w14:paraId="69E233A8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操作以主键等值查找 / 点更新 / 点插入 为主</w:t>
      </w:r>
    </w:p>
    <w:p w14:paraId="69EA0600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允许短暂数据丢失窗口（崩溃恢复依赖日志）</w:t>
      </w:r>
    </w:p>
    <w:p w14:paraId="1B12DF90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业务可接受部分约束缺失（无外键、无触发器、无传统索引）</w:t>
      </w:r>
    </w:p>
    <w:p w14:paraId="7EF89801">
      <w:pPr>
        <w:rPr>
          <w:rFonts w:hint="default"/>
          <w:lang w:val="en-US" w:eastAsia="zh-CN"/>
        </w:rPr>
      </w:pPr>
    </w:p>
    <w:p w14:paraId="5B85CF50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典型适用表</w:t>
      </w:r>
    </w:p>
    <w:p w14:paraId="4B1BB982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购物车临时状态</w:t>
      </w:r>
    </w:p>
    <w:p w14:paraId="495869F5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会话 / Token 缓存</w:t>
      </w:r>
    </w:p>
    <w:p w14:paraId="7369415F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高频计数器（访问量、点赞数）</w:t>
      </w:r>
    </w:p>
    <w:p w14:paraId="4D7DC93B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实时排行榜（前 1000）</w:t>
      </w:r>
    </w:p>
    <w:p w14:paraId="32431C9A">
      <w:pPr>
        <w:rPr>
          <w:rFonts w:hint="default"/>
          <w:lang w:val="en-US" w:eastAsia="zh-CN"/>
        </w:rPr>
      </w:pPr>
    </w:p>
    <w:p w14:paraId="42AA311B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禁止场景</w:t>
      </w:r>
    </w:p>
    <w:p w14:paraId="3B00B82F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大表（&gt; 10 GB）</w:t>
      </w:r>
    </w:p>
    <w:p w14:paraId="242ED364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需要外键 / CHECK / 默认约束的业务表</w:t>
      </w:r>
    </w:p>
    <w:p w14:paraId="65740383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更新比例高且涉及大范围扫描的表</w:t>
      </w:r>
    </w:p>
    <w:p w14:paraId="5F8757BD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没有经过 POC 验证的表</w:t>
      </w:r>
    </w:p>
    <w:p w14:paraId="24EAE8A6">
      <w:pPr>
        <w:pStyle w:val="3"/>
        <w:bidi w:val="0"/>
        <w:rPr>
          <w:rFonts w:hint="default"/>
          <w:lang w:val="en-US" w:eastAsia="zh-CN"/>
        </w:rPr>
      </w:pPr>
      <w:bookmarkStart w:id="93" w:name="_Toc1067"/>
      <w:r>
        <w:rPr>
          <w:rFonts w:hint="default"/>
          <w:lang w:val="en-US" w:eastAsia="zh-CN"/>
        </w:rPr>
        <w:t>14.5 图形数据库特性（SQL Graph）适用场景</w:t>
      </w:r>
      <w:bookmarkEnd w:id="93"/>
    </w:p>
    <w:p w14:paraId="311BAEA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SQL Graph（节点 + 边表，SQL 2017+）</w:t>
      </w:r>
    </w:p>
    <w:p w14:paraId="58358496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适用场景（推荐使用）</w:t>
      </w:r>
    </w:p>
    <w:p w14:paraId="4ACE71D1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社交关系（好友、关注、共同好友）</w:t>
      </w:r>
    </w:p>
    <w:p w14:paraId="30C42399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组织架构（部门、汇报线、多级审批）</w:t>
      </w:r>
    </w:p>
    <w:p w14:paraId="6D837900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推荐系统简单版（商品共现、用户-商品-类别）</w:t>
      </w:r>
    </w:p>
    <w:p w14:paraId="29F8BAB8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知识图谱小型子图（产品-属性-分类）</w:t>
      </w:r>
    </w:p>
    <w:p w14:paraId="5F0B0502">
      <w:pPr>
        <w:rPr>
          <w:rFonts w:hint="default"/>
          <w:lang w:val="en-US" w:eastAsia="zh-CN"/>
        </w:rPr>
      </w:pPr>
    </w:p>
    <w:p w14:paraId="3805D531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不推荐使用场景</w:t>
      </w:r>
    </w:p>
    <w:p w14:paraId="09BD09CC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超大规模图（&gt; 亿级节点/边）→ 推荐 Neo4j / TigerGraph</w:t>
      </w:r>
    </w:p>
    <w:p w14:paraId="217706A8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深度遍历 &gt; 5 层且高并发 → 性能瓶颈明显</w:t>
      </w:r>
    </w:p>
    <w:p w14:paraId="5C2C8496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需要复杂图算法（PageRank、社区发现）→ 原生支持有限</w:t>
      </w:r>
    </w:p>
    <w:p w14:paraId="03163CA6">
      <w:pPr>
        <w:rPr>
          <w:rFonts w:hint="default"/>
          <w:lang w:val="en-US" w:eastAsia="zh-CN"/>
        </w:rPr>
      </w:pPr>
    </w:p>
    <w:p w14:paraId="3871E979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基本使用模板</w:t>
      </w:r>
      <w:r>
        <w:rPr>
          <w:rFonts w:hint="eastAsia"/>
          <w:b/>
          <w:bCs/>
          <w:lang w:val="en-US" w:eastAsia="zh-CN"/>
        </w:rPr>
        <w:t>：</w:t>
      </w:r>
    </w:p>
    <w:p w14:paraId="7E254AB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usr.person AS NODE;</w:t>
      </w:r>
    </w:p>
    <w:p w14:paraId="2A26F4E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usr.friendship AS EDGE;</w:t>
      </w:r>
    </w:p>
    <w:p w14:paraId="312249C9">
      <w:pPr>
        <w:pStyle w:val="19"/>
        <w:bidi w:val="0"/>
        <w:rPr>
          <w:rFonts w:hint="default"/>
          <w:lang w:val="en-US" w:eastAsia="zh-CN"/>
        </w:rPr>
      </w:pPr>
    </w:p>
    <w:p w14:paraId="48F8027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usr.person (name) VALUES ('Alice'), ('Bob');</w:t>
      </w:r>
    </w:p>
    <w:p w14:paraId="7E0591B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INSERT INTO usr.friendship ($from_id, $to_id)</w:t>
      </w:r>
    </w:p>
    <w:p w14:paraId="097CE646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SELECT p1.$node_id, p2.$node_id</w:t>
      </w:r>
    </w:p>
    <w:p w14:paraId="32DAF1E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FROM usr.person p1, usr.person p2</w:t>
      </w:r>
    </w:p>
    <w:p w14:paraId="598FB02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WHERE p1.name = 'Alice' AND p2.name = 'Bob';</w:t>
      </w:r>
    </w:p>
    <w:p w14:paraId="630E8128">
      <w:pPr>
        <w:pStyle w:val="19"/>
        <w:bidi w:val="0"/>
        <w:rPr>
          <w:rFonts w:hint="default"/>
          <w:lang w:val="en-US" w:eastAsia="zh-CN"/>
        </w:rPr>
      </w:pPr>
    </w:p>
    <w:p w14:paraId="7DBC547F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 查询共同好友（MATCH 语法）</w:t>
      </w:r>
    </w:p>
    <w:p w14:paraId="5E7C712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SELECT p3.name</w:t>
      </w:r>
    </w:p>
    <w:p w14:paraId="36F120E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usr.person p1, usr.person p2, usr.person p3, usr.friendship f1, usr.friendship f2</w:t>
      </w:r>
    </w:p>
    <w:p w14:paraId="30F1303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WHERE MATCH(p1-(f1)-&gt;p3-(f2)-&gt;p2)</w:t>
      </w:r>
    </w:p>
    <w:p w14:paraId="03C4C624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AND p1.name = 'Alice' AND p2.name = 'Bob';</w:t>
      </w:r>
    </w:p>
    <w:p w14:paraId="058E311B">
      <w:pPr>
        <w:pStyle w:val="2"/>
        <w:bidi w:val="0"/>
        <w:rPr>
          <w:rFonts w:hint="eastAsia"/>
          <w:lang w:val="en-US" w:eastAsia="zh-CN"/>
        </w:rPr>
      </w:pPr>
      <w:bookmarkStart w:id="94" w:name="_Toc1037"/>
      <w:r>
        <w:rPr>
          <w:rFonts w:hint="eastAsia"/>
          <w:lang w:val="en-US" w:eastAsia="zh-CN"/>
        </w:rPr>
        <w:t>附录</w:t>
      </w:r>
      <w:bookmarkEnd w:id="94"/>
    </w:p>
    <w:p w14:paraId="7A645F18">
      <w:pPr>
        <w:pStyle w:val="3"/>
        <w:bidi w:val="0"/>
        <w:rPr>
          <w:rFonts w:hint="default"/>
          <w:lang w:val="en-US" w:eastAsia="zh-CN"/>
        </w:rPr>
      </w:pPr>
      <w:bookmarkStart w:id="95" w:name="_Toc28423"/>
      <w:r>
        <w:rPr>
          <w:rFonts w:hint="default"/>
          <w:lang w:val="en-US" w:eastAsia="zh-CN"/>
        </w:rPr>
        <w:t>15.1 推荐数据类型速查表</w:t>
      </w:r>
      <w:bookmarkEnd w:id="95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"/>
        <w:gridCol w:w="1769"/>
        <w:gridCol w:w="1629"/>
        <w:gridCol w:w="1769"/>
        <w:gridCol w:w="1430"/>
        <w:gridCol w:w="1238"/>
      </w:tblGrid>
      <w:tr w14:paraId="2014B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</w:tcPr>
          <w:p w14:paraId="03B9FF13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  <w:t>业务场景</w:t>
            </w:r>
          </w:p>
        </w:tc>
        <w:tc>
          <w:tcPr>
            <w:tcW w:w="1769" w:type="dxa"/>
          </w:tcPr>
          <w:p w14:paraId="5E7C6A77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  <w:t>首选数据类型</w:t>
            </w:r>
          </w:p>
        </w:tc>
        <w:tc>
          <w:tcPr>
            <w:tcW w:w="1629" w:type="dxa"/>
          </w:tcPr>
          <w:p w14:paraId="0E47DC1C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  <w:t>次选 / 备选</w:t>
            </w:r>
          </w:p>
        </w:tc>
        <w:tc>
          <w:tcPr>
            <w:tcW w:w="1769" w:type="dxa"/>
          </w:tcPr>
          <w:p w14:paraId="78784679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  <w:t>禁止 / 强烈不推荐</w:t>
            </w:r>
          </w:p>
        </w:tc>
        <w:tc>
          <w:tcPr>
            <w:tcW w:w="1430" w:type="dxa"/>
          </w:tcPr>
          <w:p w14:paraId="516598A3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  <w:t>典型长度 / 精度建议</w:t>
            </w:r>
          </w:p>
        </w:tc>
        <w:tc>
          <w:tcPr>
            <w:tcW w:w="1238" w:type="dxa"/>
          </w:tcPr>
          <w:p w14:paraId="59CE5FCC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  <w:t>备注 / 常见陷阱</w:t>
            </w:r>
          </w:p>
        </w:tc>
      </w:tr>
      <w:tr w14:paraId="4EEB4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</w:tcPr>
          <w:p w14:paraId="17F415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自增主键（绝大多数表）</w:t>
            </w:r>
          </w:p>
        </w:tc>
        <w:tc>
          <w:tcPr>
            <w:tcW w:w="1769" w:type="dxa"/>
          </w:tcPr>
          <w:p w14:paraId="672D85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BIGINT</w:t>
            </w:r>
          </w:p>
        </w:tc>
        <w:tc>
          <w:tcPr>
            <w:tcW w:w="1629" w:type="dxa"/>
          </w:tcPr>
          <w:p w14:paraId="4D842B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—</w:t>
            </w:r>
          </w:p>
        </w:tc>
        <w:tc>
          <w:tcPr>
            <w:tcW w:w="1769" w:type="dxa"/>
          </w:tcPr>
          <w:p w14:paraId="34018D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INT / UNIQUEIDENTIFIER</w:t>
            </w:r>
          </w:p>
        </w:tc>
        <w:tc>
          <w:tcPr>
            <w:tcW w:w="1430" w:type="dxa"/>
          </w:tcPr>
          <w:p w14:paraId="4CB765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IDENTITY(1,1)</w:t>
            </w:r>
          </w:p>
        </w:tc>
        <w:tc>
          <w:tcPr>
            <w:tcW w:w="1238" w:type="dxa"/>
          </w:tcPr>
          <w:p w14:paraId="01EC61E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32 字符足够大多数场景</w:t>
            </w:r>
          </w:p>
        </w:tc>
      </w:tr>
      <w:tr w14:paraId="32DF2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</w:tcPr>
          <w:p w14:paraId="1D4C7DC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业务编号（订单号、发票号）</w:t>
            </w:r>
          </w:p>
        </w:tc>
        <w:tc>
          <w:tcPr>
            <w:tcW w:w="1769" w:type="dxa"/>
          </w:tcPr>
          <w:p w14:paraId="302897E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VARCHAR(32)</w:t>
            </w:r>
          </w:p>
        </w:tc>
        <w:tc>
          <w:tcPr>
            <w:tcW w:w="1629" w:type="dxa"/>
          </w:tcPr>
          <w:p w14:paraId="6E6B42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CHAR(18) / VARCHAR(50)</w:t>
            </w:r>
          </w:p>
        </w:tc>
        <w:tc>
          <w:tcPr>
            <w:tcW w:w="1769" w:type="dxa"/>
          </w:tcPr>
          <w:p w14:paraId="6781FD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NVARCHAR</w:t>
            </w:r>
          </w:p>
        </w:tc>
        <w:tc>
          <w:tcPr>
            <w:tcW w:w="1430" w:type="dxa"/>
          </w:tcPr>
          <w:p w14:paraId="04466F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32 字符足够大多数场景</w:t>
            </w:r>
          </w:p>
        </w:tc>
        <w:tc>
          <w:tcPr>
            <w:tcW w:w="1238" w:type="dxa"/>
          </w:tcPr>
          <w:p w14:paraId="73B6E8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纯英文+数字，避免多语言编码浪费</w:t>
            </w:r>
          </w:p>
        </w:tc>
      </w:tr>
      <w:tr w14:paraId="5E71D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</w:tcPr>
          <w:p w14:paraId="41B5A9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中文名称 / 描述 / 备注</w:t>
            </w:r>
          </w:p>
        </w:tc>
        <w:tc>
          <w:tcPr>
            <w:tcW w:w="1769" w:type="dxa"/>
          </w:tcPr>
          <w:p w14:paraId="20048B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NVARCHAR(100) / NVARCHAR(500)</w:t>
            </w:r>
          </w:p>
        </w:tc>
        <w:tc>
          <w:tcPr>
            <w:tcW w:w="1629" w:type="dxa"/>
          </w:tcPr>
          <w:p w14:paraId="03782ED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NVARCHAR(MAX)</w:t>
            </w:r>
          </w:p>
        </w:tc>
        <w:tc>
          <w:tcPr>
            <w:tcW w:w="1769" w:type="dxa"/>
          </w:tcPr>
          <w:p w14:paraId="5F10F6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VARCHAR</w:t>
            </w:r>
          </w:p>
        </w:tc>
        <w:tc>
          <w:tcPr>
            <w:tcW w:w="1430" w:type="dxa"/>
          </w:tcPr>
          <w:p w14:paraId="7129BF3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100（名称）、500（备注）</w:t>
            </w:r>
          </w:p>
        </w:tc>
        <w:tc>
          <w:tcPr>
            <w:tcW w:w="1238" w:type="dxa"/>
          </w:tcPr>
          <w:p w14:paraId="3E7D61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必须用 N 类型支持多语言</w:t>
            </w:r>
          </w:p>
        </w:tc>
      </w:tr>
      <w:tr w14:paraId="208B9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</w:tcPr>
          <w:p w14:paraId="7A4B5B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金额（单价、总额、税费）</w:t>
            </w:r>
          </w:p>
        </w:tc>
        <w:tc>
          <w:tcPr>
            <w:tcW w:w="1769" w:type="dxa"/>
          </w:tcPr>
          <w:p w14:paraId="68B48B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DECIMAL(18,4)</w:t>
            </w:r>
          </w:p>
        </w:tc>
        <w:tc>
          <w:tcPr>
            <w:tcW w:w="1629" w:type="dxa"/>
          </w:tcPr>
          <w:p w14:paraId="65C656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DECIMAL(19,4)</w:t>
            </w:r>
          </w:p>
        </w:tc>
        <w:tc>
          <w:tcPr>
            <w:tcW w:w="1769" w:type="dxa"/>
          </w:tcPr>
          <w:p w14:paraId="06AB13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FLOAT / MONEY / DOUBLE</w:t>
            </w:r>
          </w:p>
        </w:tc>
        <w:tc>
          <w:tcPr>
            <w:tcW w:w="1430" w:type="dxa"/>
          </w:tcPr>
          <w:p w14:paraId="64FD81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18,4 或 19,4</w:t>
            </w:r>
          </w:p>
        </w:tc>
        <w:tc>
          <w:tcPr>
            <w:tcW w:w="1238" w:type="dxa"/>
          </w:tcPr>
          <w:p w14:paraId="539B9B3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精度丢失风险，FLOAT 绝对禁止</w:t>
            </w:r>
          </w:p>
        </w:tc>
      </w:tr>
      <w:tr w14:paraId="1B3BD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</w:tcPr>
          <w:p w14:paraId="61B23E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数量（整数）</w:t>
            </w:r>
          </w:p>
        </w:tc>
        <w:tc>
          <w:tcPr>
            <w:tcW w:w="1769" w:type="dxa"/>
          </w:tcPr>
          <w:p w14:paraId="295585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INT / BIGINT</w:t>
            </w:r>
          </w:p>
        </w:tc>
        <w:tc>
          <w:tcPr>
            <w:tcW w:w="1629" w:type="dxa"/>
          </w:tcPr>
          <w:p w14:paraId="0F8B37E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DECIMAL(18,0)</w:t>
            </w:r>
          </w:p>
        </w:tc>
        <w:tc>
          <w:tcPr>
            <w:tcW w:w="1769" w:type="dxa"/>
          </w:tcPr>
          <w:p w14:paraId="1F91E8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FLOAT</w:t>
            </w:r>
          </w:p>
        </w:tc>
        <w:tc>
          <w:tcPr>
            <w:tcW w:w="1430" w:type="dxa"/>
          </w:tcPr>
          <w:p w14:paraId="2490205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—</w:t>
            </w:r>
          </w:p>
        </w:tc>
        <w:tc>
          <w:tcPr>
            <w:tcW w:w="1238" w:type="dxa"/>
          </w:tcPr>
          <w:p w14:paraId="4A5CFB99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</w:rPr>
              <w:t>小表用 INT，大表用 BIGINT</w:t>
            </w:r>
          </w:p>
          <w:p w14:paraId="4D4511B7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C9DE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0" w:hRule="atLeast"/>
        </w:trPr>
        <w:tc>
          <w:tcPr>
            <w:tcW w:w="687" w:type="dxa"/>
          </w:tcPr>
          <w:p w14:paraId="36C50E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数量（小数，如重量、体积）</w:t>
            </w:r>
          </w:p>
        </w:tc>
        <w:tc>
          <w:tcPr>
            <w:tcW w:w="1769" w:type="dxa"/>
          </w:tcPr>
          <w:p w14:paraId="25FD08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DECIMAL(18,3) / DECIMAL(18,4)</w:t>
            </w:r>
          </w:p>
        </w:tc>
        <w:tc>
          <w:tcPr>
            <w:tcW w:w="1629" w:type="dxa"/>
          </w:tcPr>
          <w:p w14:paraId="070D65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DECIMAL</w:t>
            </w:r>
          </w:p>
        </w:tc>
        <w:tc>
          <w:tcPr>
            <w:tcW w:w="1769" w:type="dxa"/>
          </w:tcPr>
          <w:p w14:paraId="0C1D67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FLOAT</w:t>
            </w:r>
          </w:p>
        </w:tc>
        <w:tc>
          <w:tcPr>
            <w:tcW w:w="1430" w:type="dxa"/>
          </w:tcPr>
          <w:p w14:paraId="2030F0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视精度需求</w:t>
            </w:r>
          </w:p>
        </w:tc>
        <w:tc>
          <w:tcPr>
            <w:tcW w:w="1238" w:type="dxa"/>
          </w:tcPr>
          <w:p w14:paraId="091F61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视精度需求</w:t>
            </w:r>
          </w:p>
        </w:tc>
      </w:tr>
      <w:tr w14:paraId="0C348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</w:tcPr>
          <w:p w14:paraId="6F5DA5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日期（无时间部分）</w:t>
            </w:r>
          </w:p>
        </w:tc>
        <w:tc>
          <w:tcPr>
            <w:tcW w:w="1769" w:type="dxa"/>
          </w:tcPr>
          <w:p w14:paraId="41B69FC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DATE</w:t>
            </w:r>
          </w:p>
        </w:tc>
        <w:tc>
          <w:tcPr>
            <w:tcW w:w="1629" w:type="dxa"/>
          </w:tcPr>
          <w:p w14:paraId="6BFCEE4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—</w:t>
            </w:r>
          </w:p>
        </w:tc>
        <w:tc>
          <w:tcPr>
            <w:tcW w:w="1769" w:type="dxa"/>
          </w:tcPr>
          <w:p w14:paraId="7CD3232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DATETIME / DATETIME2</w:t>
            </w:r>
          </w:p>
        </w:tc>
        <w:tc>
          <w:tcPr>
            <w:tcW w:w="1430" w:type="dxa"/>
          </w:tcPr>
          <w:p w14:paraId="2E60FD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—</w:t>
            </w:r>
          </w:p>
        </w:tc>
        <w:tc>
          <w:tcPr>
            <w:tcW w:w="1238" w:type="dxa"/>
          </w:tcPr>
          <w:p w14:paraId="5380BD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节省 3 字节，范围查询更清晰</w:t>
            </w:r>
          </w:p>
        </w:tc>
      </w:tr>
      <w:tr w14:paraId="23AD8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</w:tcPr>
          <w:p w14:paraId="6CFE21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节省 3 字节，范围查询更清晰</w:t>
            </w:r>
          </w:p>
        </w:tc>
        <w:tc>
          <w:tcPr>
            <w:tcW w:w="1769" w:type="dxa"/>
          </w:tcPr>
          <w:p w14:paraId="5D7D52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DATETIME2(0)</w:t>
            </w:r>
          </w:p>
        </w:tc>
        <w:tc>
          <w:tcPr>
            <w:tcW w:w="1629" w:type="dxa"/>
          </w:tcPr>
          <w:p w14:paraId="1789EF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DATETIME2(3)</w:t>
            </w:r>
          </w:p>
        </w:tc>
        <w:tc>
          <w:tcPr>
            <w:tcW w:w="1769" w:type="dxa"/>
          </w:tcPr>
          <w:p w14:paraId="69B550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DATETIME / SMALLDATETIME</w:t>
            </w:r>
          </w:p>
        </w:tc>
        <w:tc>
          <w:tcPr>
            <w:tcW w:w="1430" w:type="dxa"/>
          </w:tcPr>
          <w:p w14:paraId="1EDEDC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 或 3 位毫秒</w:t>
            </w:r>
          </w:p>
        </w:tc>
        <w:tc>
          <w:tcPr>
            <w:tcW w:w="1238" w:type="dxa"/>
          </w:tcPr>
          <w:p w14:paraId="5664EF1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DATETIME2 范围更大、精度更高</w:t>
            </w:r>
          </w:p>
        </w:tc>
      </w:tr>
      <w:tr w14:paraId="2E83C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</w:tcPr>
          <w:p w14:paraId="5F51FA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高精度时间戳（毫秒/微秒）</w:t>
            </w:r>
          </w:p>
        </w:tc>
        <w:tc>
          <w:tcPr>
            <w:tcW w:w="1769" w:type="dxa"/>
          </w:tcPr>
          <w:p w14:paraId="550B77C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DATETIME2(3) / DATETIME2(7)</w:t>
            </w:r>
          </w:p>
        </w:tc>
        <w:tc>
          <w:tcPr>
            <w:tcW w:w="1629" w:type="dxa"/>
          </w:tcPr>
          <w:p w14:paraId="6128A50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—</w:t>
            </w:r>
          </w:p>
        </w:tc>
        <w:tc>
          <w:tcPr>
            <w:tcW w:w="1769" w:type="dxa"/>
          </w:tcPr>
          <w:p w14:paraId="1B936D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DATETIME</w:t>
            </w:r>
          </w:p>
        </w:tc>
        <w:tc>
          <w:tcPr>
            <w:tcW w:w="1430" w:type="dxa"/>
          </w:tcPr>
          <w:p w14:paraId="7E2893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 位毫秒通常足够</w:t>
            </w:r>
          </w:p>
        </w:tc>
        <w:tc>
          <w:tcPr>
            <w:tcW w:w="1238" w:type="dxa"/>
          </w:tcPr>
          <w:p w14:paraId="0ED2BADE">
            <w:pPr>
              <w:pStyle w:val="9"/>
              <w:keepNext w:val="0"/>
              <w:keepLines w:val="0"/>
              <w:widowControl/>
              <w:suppressLineNumbers w:val="0"/>
            </w:pPr>
            <w:r>
              <w:rPr>
                <w:rFonts w:hint="eastAsia"/>
              </w:rPr>
              <w:t>DATETIME 精度只有 3.33ms，不均匀</w:t>
            </w:r>
          </w:p>
          <w:p w14:paraId="7BAF8449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3AE9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</w:tcPr>
          <w:p w14:paraId="33DB14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布尔 / 标志位</w:t>
            </w:r>
          </w:p>
        </w:tc>
        <w:tc>
          <w:tcPr>
            <w:tcW w:w="1769" w:type="dxa"/>
          </w:tcPr>
          <w:p w14:paraId="75E32E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BIT</w:t>
            </w:r>
          </w:p>
        </w:tc>
        <w:tc>
          <w:tcPr>
            <w:tcW w:w="1629" w:type="dxa"/>
          </w:tcPr>
          <w:p w14:paraId="422822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TINYINT(0/1)</w:t>
            </w:r>
          </w:p>
        </w:tc>
        <w:tc>
          <w:tcPr>
            <w:tcW w:w="1769" w:type="dxa"/>
          </w:tcPr>
          <w:p w14:paraId="7FEA5B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INT / VARCHAR('Y'/'N')</w:t>
            </w:r>
          </w:p>
        </w:tc>
        <w:tc>
          <w:tcPr>
            <w:tcW w:w="1430" w:type="dxa"/>
          </w:tcPr>
          <w:p w14:paraId="2D20C4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—</w:t>
            </w:r>
          </w:p>
        </w:tc>
        <w:tc>
          <w:tcPr>
            <w:tcW w:w="1238" w:type="dxa"/>
          </w:tcPr>
          <w:p w14:paraId="44B463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BIT 支持 NULL（三值逻辑）</w:t>
            </w:r>
          </w:p>
        </w:tc>
      </w:tr>
      <w:tr w14:paraId="4C6F4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</w:tcPr>
          <w:p w14:paraId="3E5FF6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枚举 / 状态码</w:t>
            </w:r>
          </w:p>
        </w:tc>
        <w:tc>
          <w:tcPr>
            <w:tcW w:w="1769" w:type="dxa"/>
          </w:tcPr>
          <w:p w14:paraId="11FA78D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SMALLINT / TINYINT</w:t>
            </w:r>
          </w:p>
        </w:tc>
        <w:tc>
          <w:tcPr>
            <w:tcW w:w="1629" w:type="dxa"/>
          </w:tcPr>
          <w:p w14:paraId="37249E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VARCHAR(10) + CHECK</w:t>
            </w:r>
          </w:p>
        </w:tc>
        <w:tc>
          <w:tcPr>
            <w:tcW w:w="1769" w:type="dxa"/>
          </w:tcPr>
          <w:p w14:paraId="08DA9DF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VARCHAR(10) + CHECK</w:t>
            </w:r>
          </w:p>
        </w:tc>
        <w:tc>
          <w:tcPr>
            <w:tcW w:w="1430" w:type="dxa"/>
          </w:tcPr>
          <w:p w14:paraId="17FB6D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0~32767（SMALLINT）</w:t>
            </w:r>
          </w:p>
        </w:tc>
        <w:tc>
          <w:tcPr>
            <w:tcW w:w="1238" w:type="dxa"/>
          </w:tcPr>
          <w:p w14:paraId="330837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SMALLINT 更节省空间且易扩展</w:t>
            </w:r>
          </w:p>
        </w:tc>
      </w:tr>
      <w:tr w14:paraId="1D447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</w:tcPr>
          <w:p w14:paraId="29054C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JSON / 扩展字段</w:t>
            </w:r>
          </w:p>
        </w:tc>
        <w:tc>
          <w:tcPr>
            <w:tcW w:w="1769" w:type="dxa"/>
          </w:tcPr>
          <w:p w14:paraId="2E9A7E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NVARCHAR(MAX)</w:t>
            </w:r>
          </w:p>
        </w:tc>
        <w:tc>
          <w:tcPr>
            <w:tcW w:w="1629" w:type="dxa"/>
          </w:tcPr>
          <w:p w14:paraId="571140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—</w:t>
            </w:r>
          </w:p>
        </w:tc>
        <w:tc>
          <w:tcPr>
            <w:tcW w:w="1769" w:type="dxa"/>
          </w:tcPr>
          <w:p w14:paraId="3272C6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TEXT / NTEXT</w:t>
            </w:r>
          </w:p>
        </w:tc>
        <w:tc>
          <w:tcPr>
            <w:tcW w:w="1430" w:type="dxa"/>
          </w:tcPr>
          <w:p w14:paraId="1217FC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—</w:t>
            </w:r>
          </w:p>
        </w:tc>
        <w:tc>
          <w:tcPr>
            <w:tcW w:w="1238" w:type="dxa"/>
          </w:tcPr>
          <w:p w14:paraId="4E89C1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必须配合 ISJSON() 检查</w:t>
            </w:r>
          </w:p>
        </w:tc>
      </w:tr>
      <w:tr w14:paraId="25BF6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</w:tcPr>
          <w:p w14:paraId="6A3D09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二进制 / Hash / Token</w:t>
            </w:r>
          </w:p>
        </w:tc>
        <w:tc>
          <w:tcPr>
            <w:tcW w:w="1769" w:type="dxa"/>
          </w:tcPr>
          <w:p w14:paraId="0EDB09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VARBINARY(64) / VARBINARY(8000)</w:t>
            </w:r>
          </w:p>
        </w:tc>
        <w:tc>
          <w:tcPr>
            <w:tcW w:w="1629" w:type="dxa"/>
          </w:tcPr>
          <w:p w14:paraId="67D5D45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BINARY(32)</w:t>
            </w:r>
          </w:p>
        </w:tc>
        <w:tc>
          <w:tcPr>
            <w:tcW w:w="1769" w:type="dxa"/>
          </w:tcPr>
          <w:p w14:paraId="527E92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VARCHAR</w:t>
            </w:r>
          </w:p>
        </w:tc>
        <w:tc>
          <w:tcPr>
            <w:tcW w:w="1430" w:type="dxa"/>
          </w:tcPr>
          <w:p w14:paraId="2994CCC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SHA256 → 32 字节</w:t>
            </w:r>
          </w:p>
        </w:tc>
        <w:tc>
          <w:tcPr>
            <w:tcW w:w="1238" w:type="dxa"/>
          </w:tcPr>
          <w:p w14:paraId="169032C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固定长度用 BINARY</w:t>
            </w:r>
          </w:p>
        </w:tc>
      </w:tr>
      <w:tr w14:paraId="57BEA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</w:tcPr>
          <w:p w14:paraId="0DEC091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GUID（极少数场景）</w:t>
            </w:r>
          </w:p>
        </w:tc>
        <w:tc>
          <w:tcPr>
            <w:tcW w:w="1769" w:type="dxa"/>
          </w:tcPr>
          <w:p w14:paraId="5B25E3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UNIQUEIDENTIFIER</w:t>
            </w:r>
          </w:p>
        </w:tc>
        <w:tc>
          <w:tcPr>
            <w:tcW w:w="1629" w:type="dxa"/>
          </w:tcPr>
          <w:p w14:paraId="278A62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CHAR(36)</w:t>
            </w:r>
          </w:p>
        </w:tc>
        <w:tc>
          <w:tcPr>
            <w:tcW w:w="1769" w:type="dxa"/>
          </w:tcPr>
          <w:p w14:paraId="784960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—</w:t>
            </w:r>
          </w:p>
        </w:tc>
        <w:tc>
          <w:tcPr>
            <w:tcW w:w="1430" w:type="dxa"/>
          </w:tcPr>
          <w:p w14:paraId="5AA12FA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—</w:t>
            </w:r>
          </w:p>
        </w:tc>
        <w:tc>
          <w:tcPr>
            <w:tcW w:w="1238" w:type="dxa"/>
          </w:tcPr>
          <w:p w14:paraId="22E51D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顺序性差，索引碎片严重</w:t>
            </w:r>
          </w:p>
        </w:tc>
      </w:tr>
      <w:tr w14:paraId="5EB0D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7" w:type="dxa"/>
          </w:tcPr>
          <w:p w14:paraId="431E850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地理位置（经纬度）</w:t>
            </w:r>
          </w:p>
        </w:tc>
        <w:tc>
          <w:tcPr>
            <w:tcW w:w="1769" w:type="dxa"/>
          </w:tcPr>
          <w:p w14:paraId="73299BE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GEOGRAPHY / GEOMETRY</w:t>
            </w:r>
          </w:p>
        </w:tc>
        <w:tc>
          <w:tcPr>
            <w:tcW w:w="1629" w:type="dxa"/>
          </w:tcPr>
          <w:p w14:paraId="016147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两个 DECIMAL(9,6)</w:t>
            </w:r>
          </w:p>
        </w:tc>
        <w:tc>
          <w:tcPr>
            <w:tcW w:w="1769" w:type="dxa"/>
          </w:tcPr>
          <w:p w14:paraId="10C816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VARCHAR</w:t>
            </w:r>
          </w:p>
        </w:tc>
        <w:tc>
          <w:tcPr>
            <w:tcW w:w="1430" w:type="dxa"/>
          </w:tcPr>
          <w:p w14:paraId="42200F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—</w:t>
            </w:r>
          </w:p>
        </w:tc>
        <w:tc>
          <w:tcPr>
            <w:tcW w:w="1238" w:type="dxa"/>
          </w:tcPr>
          <w:p w14:paraId="4E70C1D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需要空间查询时用 GEOGRAPHY</w:t>
            </w:r>
          </w:p>
        </w:tc>
      </w:tr>
    </w:tbl>
    <w:p w14:paraId="6E168E94">
      <w:pPr>
        <w:rPr>
          <w:rFonts w:hint="default"/>
          <w:lang w:val="en-US" w:eastAsia="zh-CN"/>
        </w:rPr>
      </w:pPr>
    </w:p>
    <w:p w14:paraId="13720746">
      <w:pPr>
        <w:pStyle w:val="3"/>
        <w:bidi w:val="0"/>
        <w:rPr>
          <w:rFonts w:hint="default"/>
          <w:lang w:val="en-US" w:eastAsia="zh-CN"/>
        </w:rPr>
      </w:pPr>
      <w:bookmarkStart w:id="96" w:name="_Toc24872"/>
      <w:r>
        <w:rPr>
          <w:rFonts w:hint="default"/>
          <w:lang w:val="en-US" w:eastAsia="zh-CN"/>
        </w:rPr>
        <w:t>15.2 常见反模式与重构案例集</w:t>
      </w:r>
      <w:bookmarkEnd w:id="96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1"/>
        <w:gridCol w:w="2129"/>
        <w:gridCol w:w="1516"/>
        <w:gridCol w:w="1687"/>
        <w:gridCol w:w="1479"/>
      </w:tblGrid>
      <w:tr w14:paraId="295A2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  <w:shd w:val="clear" w:color="auto" w:fill="auto"/>
            <w:vAlign w:val="top"/>
          </w:tcPr>
          <w:p w14:paraId="04EDE45A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反模式名称</w:t>
            </w:r>
          </w:p>
        </w:tc>
        <w:tc>
          <w:tcPr>
            <w:tcW w:w="2129" w:type="dxa"/>
            <w:shd w:val="clear" w:color="auto" w:fill="auto"/>
            <w:vAlign w:val="top"/>
          </w:tcPr>
          <w:p w14:paraId="1B15FB6F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典型表现代码示例</w:t>
            </w:r>
          </w:p>
        </w:tc>
        <w:tc>
          <w:tcPr>
            <w:tcW w:w="1516" w:type="dxa"/>
            <w:shd w:val="clear" w:color="auto" w:fill="auto"/>
            <w:vAlign w:val="top"/>
          </w:tcPr>
          <w:p w14:paraId="24C8051E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主要危害</w:t>
            </w:r>
          </w:p>
        </w:tc>
        <w:tc>
          <w:tcPr>
            <w:tcW w:w="1687" w:type="dxa"/>
            <w:shd w:val="clear" w:color="auto" w:fill="auto"/>
            <w:vAlign w:val="top"/>
          </w:tcPr>
          <w:p w14:paraId="38C233B2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重构建议（推荐写法）</w:t>
            </w:r>
          </w:p>
        </w:tc>
        <w:tc>
          <w:tcPr>
            <w:tcW w:w="1479" w:type="dxa"/>
            <w:shd w:val="clear" w:color="auto" w:fill="auto"/>
            <w:vAlign w:val="top"/>
          </w:tcPr>
          <w:p w14:paraId="3CA87E65">
            <w:pPr>
              <w:rPr>
                <w:rFonts w:hint="default"/>
                <w:b/>
                <w:bCs/>
                <w:shd w:val="clear" w:color="FFFFFF" w:fill="D9D9D9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hd w:val="clear" w:color="FFFFFF" w:fill="D9D9D9"/>
                <w:vertAlign w:val="baseline"/>
                <w:lang w:val="en-US" w:eastAsia="zh-CN"/>
              </w:rPr>
              <w:t>优先级</w:t>
            </w:r>
          </w:p>
        </w:tc>
      </w:tr>
      <w:tr w14:paraId="3EE54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  <w:shd w:val="clear" w:color="auto" w:fill="auto"/>
            <w:vAlign w:val="top"/>
          </w:tcPr>
          <w:p w14:paraId="6AFEF3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每列都建索引</w:t>
            </w:r>
          </w:p>
        </w:tc>
        <w:tc>
          <w:tcPr>
            <w:tcW w:w="2129" w:type="dxa"/>
            <w:shd w:val="clear" w:color="auto" w:fill="auto"/>
            <w:vAlign w:val="top"/>
          </w:tcPr>
          <w:p w14:paraId="01DDA1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为 status、create_time、update_time 各建索引</w:t>
            </w:r>
          </w:p>
        </w:tc>
        <w:tc>
          <w:tcPr>
            <w:tcW w:w="1516" w:type="dxa"/>
            <w:shd w:val="clear" w:color="auto" w:fill="auto"/>
            <w:vAlign w:val="top"/>
          </w:tcPr>
          <w:p w14:paraId="056B6B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写放大爆炸、维护代价高</w:t>
            </w:r>
          </w:p>
        </w:tc>
        <w:tc>
          <w:tcPr>
            <w:tcW w:w="1687" w:type="dxa"/>
            <w:shd w:val="clear" w:color="auto" w:fill="auto"/>
            <w:vAlign w:val="top"/>
          </w:tcPr>
          <w:p w14:paraId="13F8C2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只建复合索引 (status, create_time INCLUDE …)</w:t>
            </w:r>
          </w:p>
        </w:tc>
        <w:tc>
          <w:tcPr>
            <w:tcW w:w="1479" w:type="dxa"/>
            <w:shd w:val="clear" w:color="auto" w:fill="auto"/>
            <w:vAlign w:val="top"/>
          </w:tcPr>
          <w:p w14:paraId="0AFF89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 w14:paraId="42648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  <w:shd w:val="clear" w:color="auto" w:fill="auto"/>
            <w:vAlign w:val="top"/>
          </w:tcPr>
          <w:p w14:paraId="66A1D7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把业务唯一键做聚集索引</w:t>
            </w:r>
          </w:p>
        </w:tc>
        <w:tc>
          <w:tcPr>
            <w:tcW w:w="2129" w:type="dxa"/>
            <w:shd w:val="clear" w:color="auto" w:fill="auto"/>
            <w:vAlign w:val="top"/>
          </w:tcPr>
          <w:p w14:paraId="3E0485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CLUSTERED INDEX ON (order_no)</w:t>
            </w:r>
          </w:p>
        </w:tc>
        <w:tc>
          <w:tcPr>
            <w:tcW w:w="1516" w:type="dxa"/>
            <w:shd w:val="clear" w:color="auto" w:fill="auto"/>
            <w:vAlign w:val="top"/>
          </w:tcPr>
          <w:p w14:paraId="106677B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插入随机、页面分裂严重</w:t>
            </w:r>
          </w:p>
        </w:tc>
        <w:tc>
          <w:tcPr>
            <w:tcW w:w="1687" w:type="dxa"/>
            <w:shd w:val="clear" w:color="auto" w:fill="auto"/>
            <w:vAlign w:val="top"/>
          </w:tcPr>
          <w:p w14:paraId="13F467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主键仍用 IDENTITY，另建 UNIQUE NONCLUSTERED</w:t>
            </w:r>
          </w:p>
        </w:tc>
        <w:tc>
          <w:tcPr>
            <w:tcW w:w="1479" w:type="dxa"/>
            <w:shd w:val="clear" w:color="auto" w:fill="auto"/>
            <w:vAlign w:val="top"/>
          </w:tcPr>
          <w:p w14:paraId="3EC63BC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 w14:paraId="51C55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  <w:shd w:val="clear" w:color="auto" w:fill="auto"/>
            <w:vAlign w:val="top"/>
          </w:tcPr>
          <w:p w14:paraId="00650A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用函数包裹索引列</w:t>
            </w:r>
          </w:p>
        </w:tc>
        <w:tc>
          <w:tcPr>
            <w:tcW w:w="2129" w:type="dxa"/>
            <w:shd w:val="clear" w:color="auto" w:fill="auto"/>
            <w:vAlign w:val="top"/>
          </w:tcPr>
          <w:p w14:paraId="6234766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WHERE CONVERT(varchar(10), create_time, 120) = '2025-01-01'</w:t>
            </w:r>
          </w:p>
        </w:tc>
        <w:tc>
          <w:tcPr>
            <w:tcW w:w="1516" w:type="dxa"/>
            <w:shd w:val="clear" w:color="auto" w:fill="auto"/>
            <w:vAlign w:val="top"/>
          </w:tcPr>
          <w:p w14:paraId="59CE06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索引完全失效</w:t>
            </w:r>
          </w:p>
        </w:tc>
        <w:tc>
          <w:tcPr>
            <w:tcW w:w="1687" w:type="dxa"/>
            <w:shd w:val="clear" w:color="auto" w:fill="auto"/>
            <w:vAlign w:val="top"/>
          </w:tcPr>
          <w:p w14:paraId="7F03C8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WHERE create_time &gt;= '2025-01-01' AND create_time &lt; '2025-01-02'</w:t>
            </w:r>
          </w:p>
        </w:tc>
        <w:tc>
          <w:tcPr>
            <w:tcW w:w="1479" w:type="dxa"/>
            <w:shd w:val="clear" w:color="auto" w:fill="auto"/>
            <w:vAlign w:val="top"/>
          </w:tcPr>
          <w:p w14:paraId="14F9C7D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 w14:paraId="4FB3C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  <w:shd w:val="clear" w:color="auto" w:fill="auto"/>
            <w:vAlign w:val="top"/>
          </w:tcPr>
          <w:p w14:paraId="2539BEF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SELECT * + ORM N+1 查询</w:t>
            </w:r>
          </w:p>
        </w:tc>
        <w:tc>
          <w:tcPr>
            <w:tcW w:w="2129" w:type="dxa"/>
            <w:shd w:val="clear" w:color="auto" w:fill="auto"/>
            <w:vAlign w:val="top"/>
          </w:tcPr>
          <w:p w14:paraId="03A13C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foreach order in orders { query user by order.user_id }</w:t>
            </w:r>
          </w:p>
        </w:tc>
        <w:tc>
          <w:tcPr>
            <w:tcW w:w="1516" w:type="dxa"/>
            <w:shd w:val="clear" w:color="auto" w:fill="auto"/>
            <w:vAlign w:val="top"/>
          </w:tcPr>
          <w:p w14:paraId="41BC51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数据库请求爆炸</w:t>
            </w:r>
          </w:p>
        </w:tc>
        <w:tc>
          <w:tcPr>
            <w:tcW w:w="1687" w:type="dxa"/>
            <w:shd w:val="clear" w:color="auto" w:fill="auto"/>
            <w:vAlign w:val="top"/>
          </w:tcPr>
          <w:p w14:paraId="3BB488F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预加载 JOIN 或批量 IN 查询</w:t>
            </w:r>
          </w:p>
        </w:tc>
        <w:tc>
          <w:tcPr>
            <w:tcW w:w="1479" w:type="dxa"/>
            <w:shd w:val="clear" w:color="auto" w:fill="auto"/>
            <w:vAlign w:val="top"/>
          </w:tcPr>
          <w:p w14:paraId="5727F6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 w14:paraId="54E05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  <w:shd w:val="clear" w:color="auto" w:fill="auto"/>
            <w:vAlign w:val="top"/>
          </w:tcPr>
          <w:p w14:paraId="0D97C0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OR 条件导致全表扫描</w:t>
            </w:r>
          </w:p>
        </w:tc>
        <w:tc>
          <w:tcPr>
            <w:tcW w:w="2129" w:type="dxa"/>
            <w:shd w:val="clear" w:color="auto" w:fill="auto"/>
            <w:vAlign w:val="top"/>
          </w:tcPr>
          <w:p w14:paraId="4ED99C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WHERE status = 1 OR user_id = @uid</w:t>
            </w:r>
          </w:p>
        </w:tc>
        <w:tc>
          <w:tcPr>
            <w:tcW w:w="1516" w:type="dxa"/>
            <w:shd w:val="clear" w:color="auto" w:fill="auto"/>
            <w:vAlign w:val="top"/>
          </w:tcPr>
          <w:p w14:paraId="1DB2C6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索引利用率低</w:t>
            </w:r>
          </w:p>
        </w:tc>
        <w:tc>
          <w:tcPr>
            <w:tcW w:w="1687" w:type="dxa"/>
            <w:shd w:val="clear" w:color="auto" w:fill="auto"/>
            <w:vAlign w:val="top"/>
          </w:tcPr>
          <w:p w14:paraId="44B177A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拆分为 UNION ALL 或动态 SQL</w:t>
            </w:r>
          </w:p>
        </w:tc>
        <w:tc>
          <w:tcPr>
            <w:tcW w:w="1479" w:type="dxa"/>
            <w:shd w:val="clear" w:color="auto" w:fill="auto"/>
            <w:vAlign w:val="top"/>
          </w:tcPr>
          <w:p w14:paraId="69A68DF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</w:tr>
      <w:tr w14:paraId="3C41F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  <w:shd w:val="clear" w:color="auto" w:fill="auto"/>
            <w:vAlign w:val="top"/>
          </w:tcPr>
          <w:p w14:paraId="78AA9B3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触发器里写复杂业务逻辑</w:t>
            </w:r>
          </w:p>
        </w:tc>
        <w:tc>
          <w:tcPr>
            <w:tcW w:w="2129" w:type="dxa"/>
            <w:shd w:val="clear" w:color="auto" w:fill="auto"/>
            <w:vAlign w:val="top"/>
          </w:tcPr>
          <w:p w14:paraId="0B92502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AFTER INSERT 执行库存扣减、发消息</w:t>
            </w:r>
          </w:p>
        </w:tc>
        <w:tc>
          <w:tcPr>
            <w:tcW w:w="1516" w:type="dxa"/>
            <w:shd w:val="clear" w:color="auto" w:fill="auto"/>
            <w:vAlign w:val="top"/>
          </w:tcPr>
          <w:p w14:paraId="6E3854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事务延长、性能瓶颈、调试困难</w:t>
            </w:r>
          </w:p>
        </w:tc>
        <w:tc>
          <w:tcPr>
            <w:tcW w:w="1687" w:type="dxa"/>
            <w:shd w:val="clear" w:color="auto" w:fill="auto"/>
            <w:vAlign w:val="top"/>
          </w:tcPr>
          <w:p w14:paraId="5AAB86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应用层实现或异步消息队列</w:t>
            </w:r>
          </w:p>
        </w:tc>
        <w:tc>
          <w:tcPr>
            <w:tcW w:w="1479" w:type="dxa"/>
            <w:shd w:val="clear" w:color="auto" w:fill="auto"/>
            <w:vAlign w:val="top"/>
          </w:tcPr>
          <w:p w14:paraId="031116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 w14:paraId="50A9A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  <w:shd w:val="clear" w:color="auto" w:fill="auto"/>
            <w:vAlign w:val="top"/>
          </w:tcPr>
          <w:p w14:paraId="293C204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大字段滥用 NVARCHAR(MAX)</w:t>
            </w:r>
          </w:p>
        </w:tc>
        <w:tc>
          <w:tcPr>
            <w:tcW w:w="2129" w:type="dxa"/>
            <w:shd w:val="clear" w:color="auto" w:fill="auto"/>
            <w:vAlign w:val="top"/>
          </w:tcPr>
          <w:p w14:paraId="0FF58CB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每张表都有 remark NVARCHAR(MAX)</w:t>
            </w:r>
          </w:p>
        </w:tc>
        <w:tc>
          <w:tcPr>
            <w:tcW w:w="1516" w:type="dxa"/>
            <w:shd w:val="clear" w:color="auto" w:fill="auto"/>
            <w:vAlign w:val="top"/>
          </w:tcPr>
          <w:p w14:paraId="496C252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页面密度下降、IO 增加</w:t>
            </w:r>
          </w:p>
        </w:tc>
        <w:tc>
          <w:tcPr>
            <w:tcW w:w="1687" w:type="dxa"/>
            <w:shd w:val="clear" w:color="auto" w:fill="auto"/>
            <w:vAlign w:val="top"/>
          </w:tcPr>
          <w:p w14:paraId="311CB06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限制长度或移到独立 1:1 表</w:t>
            </w:r>
          </w:p>
        </w:tc>
        <w:tc>
          <w:tcPr>
            <w:tcW w:w="1479" w:type="dxa"/>
            <w:shd w:val="clear" w:color="auto" w:fill="auto"/>
            <w:vAlign w:val="top"/>
          </w:tcPr>
          <w:p w14:paraId="1414CA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</w:tr>
      <w:tr w14:paraId="1F567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  <w:shd w:val="clear" w:color="auto" w:fill="auto"/>
            <w:vAlign w:val="top"/>
          </w:tcPr>
          <w:p w14:paraId="1EDAD95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循环 + CURSOR 处理批量数据</w:t>
            </w:r>
          </w:p>
        </w:tc>
        <w:tc>
          <w:tcPr>
            <w:tcW w:w="2129" w:type="dxa"/>
            <w:shd w:val="clear" w:color="auto" w:fill="auto"/>
            <w:vAlign w:val="top"/>
          </w:tcPr>
          <w:p w14:paraId="3C7029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DECLARE CURSOR ... WHILE @@FETCH_STATUS=0</w:t>
            </w:r>
          </w:p>
        </w:tc>
        <w:tc>
          <w:tcPr>
            <w:tcW w:w="1516" w:type="dxa"/>
            <w:shd w:val="clear" w:color="auto" w:fill="auto"/>
            <w:vAlign w:val="top"/>
          </w:tcPr>
          <w:p w14:paraId="3DEE03B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极慢、锁升级严重</w:t>
            </w:r>
          </w:p>
        </w:tc>
        <w:tc>
          <w:tcPr>
            <w:tcW w:w="1687" w:type="dxa"/>
            <w:shd w:val="clear" w:color="auto" w:fill="auto"/>
            <w:vAlign w:val="top"/>
          </w:tcPr>
          <w:p w14:paraId="32D384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全集合操作 INSERT...SELECT / MERGE</w:t>
            </w:r>
          </w:p>
        </w:tc>
        <w:tc>
          <w:tcPr>
            <w:tcW w:w="1479" w:type="dxa"/>
            <w:shd w:val="clear" w:color="auto" w:fill="auto"/>
            <w:vAlign w:val="top"/>
          </w:tcPr>
          <w:p w14:paraId="5AD7ACD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  <w:tr w14:paraId="15FEE1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  <w:shd w:val="clear" w:color="auto" w:fill="auto"/>
            <w:vAlign w:val="top"/>
          </w:tcPr>
          <w:p w14:paraId="635CBE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状态用字符串存中文</w:t>
            </w:r>
          </w:p>
        </w:tc>
        <w:tc>
          <w:tcPr>
            <w:tcW w:w="2129" w:type="dxa"/>
            <w:shd w:val="clear" w:color="auto" w:fill="auto"/>
            <w:vAlign w:val="top"/>
          </w:tcPr>
          <w:p w14:paraId="49937AE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status NVARCHAR(20) DEFAULT N'待支付'</w:t>
            </w:r>
          </w:p>
        </w:tc>
        <w:tc>
          <w:tcPr>
            <w:tcW w:w="1516" w:type="dxa"/>
            <w:shd w:val="clear" w:color="auto" w:fill="auto"/>
            <w:vAlign w:val="top"/>
          </w:tcPr>
          <w:p w14:paraId="794BA9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国际化困难、索引效率低</w:t>
            </w:r>
          </w:p>
        </w:tc>
        <w:tc>
          <w:tcPr>
            <w:tcW w:w="1687" w:type="dxa"/>
            <w:shd w:val="clear" w:color="auto" w:fill="auto"/>
            <w:vAlign w:val="top"/>
          </w:tcPr>
          <w:p w14:paraId="301B1C3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 SMALLINT + 独立状态码表</w:t>
            </w:r>
          </w:p>
        </w:tc>
        <w:tc>
          <w:tcPr>
            <w:tcW w:w="1479" w:type="dxa"/>
            <w:shd w:val="clear" w:color="auto" w:fill="auto"/>
            <w:vAlign w:val="top"/>
          </w:tcPr>
          <w:p w14:paraId="5DDA30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</w:t>
            </w:r>
          </w:p>
        </w:tc>
      </w:tr>
      <w:tr w14:paraId="1790D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1" w:type="dxa"/>
            <w:shd w:val="clear" w:color="auto" w:fill="auto"/>
            <w:vAlign w:val="top"/>
          </w:tcPr>
          <w:p w14:paraId="1C2335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没有软删除直接物理删除</w:t>
            </w:r>
          </w:p>
        </w:tc>
        <w:tc>
          <w:tcPr>
            <w:tcW w:w="2129" w:type="dxa"/>
            <w:shd w:val="clear" w:color="auto" w:fill="auto"/>
            <w:vAlign w:val="top"/>
          </w:tcPr>
          <w:p w14:paraId="0608428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DELETE FROM order WHERE status=99</w:t>
            </w:r>
          </w:p>
        </w:tc>
        <w:tc>
          <w:tcPr>
            <w:tcW w:w="1516" w:type="dxa"/>
            <w:shd w:val="clear" w:color="auto" w:fill="auto"/>
            <w:vAlign w:val="top"/>
          </w:tcPr>
          <w:p w14:paraId="52F97EA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数据不可恢复、审计缺失</w:t>
            </w:r>
          </w:p>
        </w:tc>
        <w:tc>
          <w:tcPr>
            <w:tcW w:w="1687" w:type="dxa"/>
            <w:shd w:val="clear" w:color="auto" w:fill="auto"/>
            <w:vAlign w:val="top"/>
          </w:tcPr>
          <w:p w14:paraId="76A1B7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加 is_deleted BIT + WHERE is_deleted=0</w:t>
            </w:r>
          </w:p>
        </w:tc>
        <w:tc>
          <w:tcPr>
            <w:tcW w:w="1479" w:type="dxa"/>
            <w:shd w:val="clear" w:color="auto" w:fill="auto"/>
            <w:vAlign w:val="top"/>
          </w:tcPr>
          <w:p w14:paraId="7091B28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</w:t>
            </w:r>
          </w:p>
        </w:tc>
      </w:tr>
    </w:tbl>
    <w:p w14:paraId="33D20312">
      <w:pPr>
        <w:rPr>
          <w:rFonts w:hint="default"/>
          <w:lang w:val="en-US" w:eastAsia="zh-CN"/>
        </w:rPr>
      </w:pPr>
    </w:p>
    <w:p w14:paraId="49B4292B">
      <w:pPr>
        <w:pStyle w:val="3"/>
        <w:bidi w:val="0"/>
        <w:rPr>
          <w:rFonts w:hint="default"/>
          <w:lang w:val="en-US" w:eastAsia="zh-CN"/>
        </w:rPr>
      </w:pPr>
      <w:bookmarkStart w:id="97" w:name="_Toc22726"/>
      <w:r>
        <w:rPr>
          <w:rFonts w:hint="default"/>
          <w:lang w:val="en-US" w:eastAsia="zh-CN"/>
        </w:rPr>
        <w:t>15.3 模板集（表模板、存储过程模板、增量脚本模板）</w:t>
      </w:r>
      <w:bookmarkEnd w:id="97"/>
    </w:p>
    <w:p w14:paraId="1BF6FAB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表结构基础模板（新建业务表必用）</w:t>
      </w:r>
      <w:r>
        <w:rPr>
          <w:rFonts w:hint="eastAsia"/>
          <w:lang w:val="en-US" w:eastAsia="zh-CN"/>
        </w:rPr>
        <w:t>：</w:t>
      </w:r>
    </w:p>
    <w:p w14:paraId="4616C05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CREATE TABLE [业务域].[表名] (</w:t>
      </w:r>
    </w:p>
    <w:p w14:paraId="42958201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id              BIGINT              NOT NULL IDENTITY(1,1),</w:t>
      </w:r>
    </w:p>
    <w:p w14:paraId="512FB16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业务唯一键（选填其一或组合）</w:t>
      </w:r>
    </w:p>
    <w:p w14:paraId="47EB54D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order_no     VARCHAR(32)         NOT NULL UNIQUE,</w:t>
      </w:r>
    </w:p>
    <w:p w14:paraId="485EFC4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6AAB067A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状态与软删除</w:t>
      </w:r>
    </w:p>
    <w:p w14:paraId="71E6030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status          SMALLINT            NOT NULL    CONSTRAINT df_status          DEFAULT 1,</w:t>
      </w:r>
    </w:p>
    <w:p w14:paraId="298478B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is_deleted      BIT                 NOT NULL    CONSTRAINT df_is_deleted      DEFAULT 0,</w:t>
      </w:r>
    </w:p>
    <w:p w14:paraId="3ADB59C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1FD56E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审计字段</w:t>
      </w:r>
    </w:p>
    <w:p w14:paraId="1C4F2DA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create_time     DATETIME2(3)        NOT NULL    CONSTRAINT df_create_time     DEFAULT SYSUTCDATETIME(),</w:t>
      </w:r>
    </w:p>
    <w:p w14:paraId="0573ADBE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create_by       NVARCHAR(64)        NOT NULL    CONSTRAINT df_create_by       DEFAULT SUSER_SNAME(),</w:t>
      </w:r>
    </w:p>
    <w:p w14:paraId="062304F7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update_time     DATETIME2(3)        NULL        CONSTRAINT df_update_time     DEFAULT NULL,</w:t>
      </w:r>
    </w:p>
    <w:p w14:paraId="6EEB254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update_by       NVARCHAR(64)        NULL        CONSTRAINT df_update_by       DEFAULT NULL,</w:t>
      </w:r>
    </w:p>
    <w:p w14:paraId="2F4F649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73A68C49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扩展预留</w:t>
      </w:r>
    </w:p>
    <w:p w14:paraId="08979CDD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ext_json        NVARCHAR(MAX)       NULL        CONSTRAINT chk_ext_json       CHECK (ISJSON(ext_json)=1),</w:t>
      </w:r>
    </w:p>
    <w:p w14:paraId="39FC9FF3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34E94DB0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主键</w:t>
      </w:r>
    </w:p>
    <w:p w14:paraId="148BE3A5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CONSTRAINT pk_[表名] PRIMARY KEY CLUSTERED (id)</w:t>
      </w:r>
    </w:p>
    <w:p w14:paraId="4E62F5AB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</w:t>
      </w:r>
    </w:p>
    <w:p w14:paraId="279D5EE8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-- 其他索引、约束后续添加</w:t>
      </w:r>
    </w:p>
    <w:p w14:paraId="4CC6B31C">
      <w:pPr>
        <w:pStyle w:val="1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);</w:t>
      </w:r>
    </w:p>
    <w:p w14:paraId="0847FC0A">
      <w:pPr>
        <w:rPr>
          <w:rFonts w:hint="default"/>
          <w:lang w:val="en-US" w:eastAsia="zh-CN"/>
        </w:rPr>
      </w:pPr>
    </w:p>
    <w:p w14:paraId="53786D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存储过程标准模板（见第八章 8.6，已包含事务、异常、幂等）</w:t>
      </w:r>
    </w:p>
    <w:p w14:paraId="411096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增量变更脚本模板（见第十二章 12.2，已包含 IF NOT EXISTS 判断）</w:t>
      </w:r>
    </w:p>
    <w:p w14:paraId="1FE54B63">
      <w:pPr>
        <w:pStyle w:val="3"/>
        <w:bidi w:val="0"/>
        <w:rPr>
          <w:rFonts w:hint="default"/>
          <w:lang w:val="en-US" w:eastAsia="zh-CN"/>
        </w:rPr>
      </w:pPr>
      <w:bookmarkStart w:id="98" w:name="_Toc4699"/>
      <w:r>
        <w:rPr>
          <w:rFonts w:hint="default"/>
          <w:lang w:val="en-US" w:eastAsia="zh-CN"/>
        </w:rPr>
        <w:t>15.4 保留字与禁用标识符完整列表</w:t>
      </w:r>
      <w:bookmarkEnd w:id="98"/>
    </w:p>
    <w:p w14:paraId="12C951EB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必须避免作为对象名/列名的 SQL Server 保留字（部分）：</w:t>
      </w:r>
    </w:p>
    <w:p w14:paraId="00D6F41F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ADD, ALL, ALTER, AND, ANY, AS, ASC, AUTHORIZATION</w:t>
      </w:r>
    </w:p>
    <w:p w14:paraId="2FE8C45F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BACKUP, BEGIN, BETWEEN, BREAK, BROWSE, BULK, BY</w:t>
      </w:r>
    </w:p>
    <w:p w14:paraId="5AA3A616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CASCADE, CASE, CHECK, CHECKPOINT, CLOSE, CLUSTERED, COLUMN</w:t>
      </w:r>
    </w:p>
    <w:p w14:paraId="14B7A5BF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COMMIT, COMPUTE, CONSTRAINT, CONTAINS, CONTAINSTABLE, CONTINUE, CONVERT, CREATE, CROSS, CURRENT, CURSOR</w:t>
      </w:r>
    </w:p>
    <w:p w14:paraId="065CC2EF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DATABASE, DBCC, DEALLOCATE, DECLARE, DEFAULT, DELETE, DENY, DESC, DISK, DISTINCT, DISTRIBUTED, DROP</w:t>
      </w:r>
    </w:p>
    <w:p w14:paraId="06C9777D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ELSE, END, ERRLVL, ESCAPE, EXCEPT, EXEC(UTE), EXISTS, EXTERNAL</w:t>
      </w:r>
    </w:p>
    <w:p w14:paraId="5938A3B3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FETCH, FILE, FILLFACTOR, FOR, FOREIGN, FREETEXT, FREETEXTTABLE, FROM, FULL, FUNCTION</w:t>
      </w:r>
    </w:p>
    <w:p w14:paraId="47CD5F23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GOTO, GRANT, GROUP</w:t>
      </w:r>
    </w:p>
    <w:p w14:paraId="65704134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HAVING, IDENTITY, IDENTITY_INSERT, IDENTITYCOL, IF, IN, INDEX, INNER, INSERT, INSTEAD, INTERSECT, INTO, IS</w:t>
      </w:r>
    </w:p>
    <w:p w14:paraId="46C957F6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JOIN</w:t>
      </w:r>
    </w:p>
    <w:p w14:paraId="6381A451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KEY, KILL</w:t>
      </w:r>
    </w:p>
    <w:p w14:paraId="23D1809F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LEFT, LIKE, LINENO, LOAD</w:t>
      </w:r>
    </w:p>
    <w:p w14:paraId="0E0D8725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NATIONAL, NOCHECK, NONCLUSTERED, NONE, NOT, NULL, NULLIF</w:t>
      </w:r>
    </w:p>
    <w:p w14:paraId="4E5B513B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OF, OFF, OFFSETS, ON, OPEN, OPENDATASOURCE, OPENQUERY, OPENROWSET, OPENXML, OPTION, OR, ORDER, OUTER, OVER</w:t>
      </w:r>
    </w:p>
    <w:p w14:paraId="3A874886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PARTITION, PERCENT, PIVOT, PLAN, PRECISION, PRIMARY, PRINT, PROC(EDURE), PUBLIC</w:t>
      </w:r>
    </w:p>
    <w:p w14:paraId="0B552BE6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RAISERROR, READ, READTEXT, RECONFIGURE, REFERENCES, REPLICATION, RESTORE, RESTRICT, RETURN, REVERT, REVOKE, RIGHT, ROLLBACK, ROWCOUNT, ROWGUIDCOL, RULE</w:t>
      </w:r>
    </w:p>
    <w:p w14:paraId="1E285C22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SAVE, SCHEMA, SECURITYAUDIT, SELECT, SEMANTICKEYPHRASETABLE, SEMANTICSIMILARITYDETAILSTABLE, SEMANTICSIMILARITYTABLE, SESSION_USER, SET, SETUSER, SHUTDOWN, SOME, STATISTICS, SYSTEM_USER</w:t>
      </w:r>
    </w:p>
    <w:p w14:paraId="7E6AAC6D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TABLE, TABLESAMPLE, TEXTSIZE, THEN, TO, TOP, TRAN(SACTION), TRIGGER, TRUNCATE, TRY_CONVERT, TSEQUAL</w:t>
      </w:r>
    </w:p>
    <w:p w14:paraId="339A29F2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UNION, UNIQUE, UNPIVOT, UPDATE, UPDATETEXT, USE, USER</w:t>
      </w:r>
    </w:p>
    <w:p w14:paraId="4AA5BD95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VALUES, VARYING, VIEW</w:t>
      </w:r>
    </w:p>
    <w:p w14:paraId="639B0353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WAITFOR, WHEN, WHERE, WHILE, WITH, WITHIN, WRITETEXT</w:t>
      </w:r>
    </w:p>
    <w:p w14:paraId="6CDC76E9">
      <w:pPr>
        <w:rPr>
          <w:rFonts w:hint="default"/>
          <w:lang w:val="en-US" w:eastAsia="zh-CN"/>
        </w:rPr>
      </w:pPr>
    </w:p>
    <w:p w14:paraId="4F506820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强烈建议禁用（即使不是保留字，但极易混淆）：</w:t>
      </w:r>
    </w:p>
    <w:p w14:paraId="1DE8FC70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data, value, info, item, type, code, desc, flag, temp, test, backup, old, new, tmp, col, idx, tbl</w:t>
      </w:r>
    </w:p>
    <w:p w14:paraId="6286758C">
      <w:pPr>
        <w:pStyle w:val="3"/>
        <w:bidi w:val="0"/>
        <w:rPr>
          <w:rFonts w:hint="default"/>
          <w:lang w:val="en-US" w:eastAsia="zh-CN"/>
        </w:rPr>
      </w:pPr>
      <w:bookmarkStart w:id="99" w:name="_Toc9468"/>
      <w:r>
        <w:rPr>
          <w:rFonts w:hint="default"/>
          <w:lang w:val="en-US" w:eastAsia="zh-CN"/>
        </w:rPr>
        <w:t>15.5 参考文献与外部规范链接</w:t>
      </w:r>
      <w:bookmarkEnd w:id="99"/>
    </w:p>
    <w:p w14:paraId="714FDE94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Microsoft 官方文档</w:t>
      </w:r>
    </w:p>
    <w:p w14:paraId="3609491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SQL Server 技术文档：https://learn.microsoft.com/sql</w:t>
      </w:r>
    </w:p>
    <w:p w14:paraId="40BF375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最佳实践：https://learn.microsoft.com/sql/relational-databases/performance</w:t>
      </w:r>
    </w:p>
    <w:p w14:paraId="710A159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Always On：https://learn.microsoft.com/sql/database-engine/availability-groups</w:t>
      </w:r>
    </w:p>
    <w:p w14:paraId="44B9173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Query Store：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"https://learn.microsoft.com/sql/relational-databases/performance/monitoring-performanc"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4"/>
          <w:rFonts w:hint="default"/>
          <w:lang w:val="en-US" w:eastAsia="zh-CN"/>
        </w:rPr>
        <w:t>https://learn.microsoft.com/sql/relational-databases/performance/monitoring-performanc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e-by-using-the-query-store</w:t>
      </w:r>
    </w:p>
    <w:p w14:paraId="036F6699">
      <w:pPr>
        <w:rPr>
          <w:rFonts w:hint="default"/>
          <w:lang w:val="en-US" w:eastAsia="zh-CN"/>
        </w:rPr>
      </w:pPr>
    </w:p>
    <w:p w14:paraId="29626EFF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社区与书籍推荐</w:t>
      </w:r>
    </w:p>
    <w:p w14:paraId="24458AE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《高性能 SQL》（Itzik Ben-Gan 等）</w:t>
      </w:r>
    </w:p>
    <w:p w14:paraId="4A14550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《SQL Server 性能调优》（Benjamin Nevarez）</w:t>
      </w:r>
    </w:p>
    <w:p w14:paraId="04DC2D0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Brent Ozar Unlimited（brentozar.com）——免费脚本与周报</w:t>
      </w:r>
    </w:p>
    <w:p w14:paraId="713728A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Ola Hallengren 维护脚本：https://ola.hallengren.com</w:t>
      </w:r>
    </w:p>
    <w:p w14:paraId="493B4702">
      <w:pPr>
        <w:rPr>
          <w:rFonts w:hint="default"/>
          <w:lang w:val="en-US" w:eastAsia="zh-CN"/>
        </w:rPr>
      </w:pPr>
    </w:p>
    <w:p w14:paraId="4520FA6F">
      <w:pPr>
        <w:numPr>
          <w:ilvl w:val="0"/>
          <w:numId w:val="46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安全与合规</w:t>
      </w:r>
    </w:p>
    <w:p w14:paraId="5DC41C6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OWASP SQL Injection Prevention Cheat Sheet</w:t>
      </w:r>
    </w:p>
    <w:p w14:paraId="05EC28D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中国《个人信息保护法》与《数据安全法》解读（国家标准全文公开版）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2D7BC"/>
    <w:multiLevelType w:val="multilevel"/>
    <w:tmpl w:val="81C2D7BC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8F74338C"/>
    <w:multiLevelType w:val="singleLevel"/>
    <w:tmpl w:val="8F74338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0AB4629"/>
    <w:multiLevelType w:val="singleLevel"/>
    <w:tmpl w:val="90AB462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93C61A6E"/>
    <w:multiLevelType w:val="singleLevel"/>
    <w:tmpl w:val="93C61A6E"/>
    <w:lvl w:ilvl="0" w:tentative="0">
      <w:start w:val="14"/>
      <w:numFmt w:val="chineseCounting"/>
      <w:suff w:val="space"/>
      <w:lvlText w:val="第%1章"/>
      <w:lvlJc w:val="left"/>
      <w:rPr>
        <w:rFonts w:hint="eastAsia"/>
      </w:rPr>
    </w:lvl>
  </w:abstractNum>
  <w:abstractNum w:abstractNumId="4">
    <w:nsid w:val="96545338"/>
    <w:multiLevelType w:val="singleLevel"/>
    <w:tmpl w:val="96545338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A2BD6BF6"/>
    <w:multiLevelType w:val="singleLevel"/>
    <w:tmpl w:val="A2BD6BF6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A4B1BB95"/>
    <w:multiLevelType w:val="multilevel"/>
    <w:tmpl w:val="A4B1BB95"/>
    <w:lvl w:ilvl="0" w:tentative="0">
      <w:start w:val="1"/>
      <w:numFmt w:val="chineseCounting"/>
      <w:suff w:val="space"/>
      <w:lvlText w:val="第%1章"/>
      <w:lvlJc w:val="left"/>
      <w:rPr>
        <w:rFonts w:hint="eastAsia"/>
      </w:rPr>
    </w:lvl>
    <w:lvl w:ilvl="1" w:tentative="0">
      <w:start w:val="1"/>
      <w:numFmt w:val="chineseCounting"/>
      <w:suff w:val="nothing"/>
      <w:lvlText w:val="%2、"/>
      <w:lvlJc w:val="left"/>
      <w:rPr>
        <w:rFonts w:hint="eastAsia"/>
      </w:rPr>
    </w:lvl>
    <w:lvl w:ilvl="2" w:tentative="0">
      <w:start w:val="1"/>
      <w:numFmt w:val="chineseCounting"/>
      <w:suff w:val="nothing"/>
      <w:lvlText w:val="（%3）"/>
      <w:lvlJc w:val="left"/>
      <w:rPr>
        <w:rFonts w:hint="eastAsia"/>
      </w:rPr>
    </w:lvl>
    <w:lvl w:ilvl="3" w:tentative="0">
      <w:start w:val="1"/>
      <w:numFmt w:val="decimal"/>
      <w:suff w:val="nothing"/>
      <w:lvlText w:val="%4．"/>
      <w:lvlJc w:val="left"/>
      <w:rPr>
        <w:rFonts w:hint="eastAsia"/>
      </w:rPr>
    </w:lvl>
    <w:lvl w:ilvl="4" w:tentative="0">
      <w:start w:val="1"/>
      <w:numFmt w:val="decimal"/>
      <w:suff w:val="nothing"/>
      <w:lvlText w:val="（%5）"/>
      <w:lvlJc w:val="left"/>
      <w:rPr>
        <w:rFonts w:hint="eastAsia"/>
      </w:rPr>
    </w:lvl>
    <w:lvl w:ilvl="5" w:tentative="0">
      <w:start w:val="1"/>
      <w:numFmt w:val="decimalEnclosedCircleChinese"/>
      <w:suff w:val="nothing"/>
      <w:lvlText w:val="%6"/>
      <w:lvlJc w:val="left"/>
      <w:rPr>
        <w:rFonts w:hint="eastAsia"/>
      </w:rPr>
    </w:lvl>
    <w:lvl w:ilvl="6" w:tentative="0">
      <w:start w:val="1"/>
      <w:numFmt w:val="decimal"/>
      <w:suff w:val="nothing"/>
      <w:lvlText w:val="%7）"/>
      <w:lvlJc w:val="left"/>
      <w:rPr>
        <w:rFonts w:hint="eastAsia"/>
      </w:rPr>
    </w:lvl>
    <w:lvl w:ilvl="7" w:tentative="0">
      <w:start w:val="1"/>
      <w:numFmt w:val="lowerLetter"/>
      <w:suff w:val="nothing"/>
      <w:lvlText w:val="%8．"/>
      <w:lvlJc w:val="left"/>
      <w:rPr>
        <w:rFonts w:hint="eastAsia"/>
      </w:rPr>
    </w:lvl>
    <w:lvl w:ilvl="8" w:tentative="0">
      <w:start w:val="1"/>
      <w:numFmt w:val="lowerLetter"/>
      <w:suff w:val="nothing"/>
      <w:lvlText w:val="%9）"/>
      <w:lvlJc w:val="left"/>
      <w:rPr>
        <w:rFonts w:hint="eastAsia"/>
      </w:rPr>
    </w:lvl>
  </w:abstractNum>
  <w:abstractNum w:abstractNumId="7">
    <w:nsid w:val="A5096405"/>
    <w:multiLevelType w:val="multilevel"/>
    <w:tmpl w:val="A5096405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8">
    <w:nsid w:val="ABCE35C7"/>
    <w:multiLevelType w:val="singleLevel"/>
    <w:tmpl w:val="ABCE35C7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B2CCEE80"/>
    <w:multiLevelType w:val="singleLevel"/>
    <w:tmpl w:val="B2CCEE80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B78EFE77"/>
    <w:multiLevelType w:val="singleLevel"/>
    <w:tmpl w:val="B78EFE77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BA6C7D95"/>
    <w:multiLevelType w:val="singleLevel"/>
    <w:tmpl w:val="BA6C7D95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C2A153E7"/>
    <w:multiLevelType w:val="singleLevel"/>
    <w:tmpl w:val="C2A153E7"/>
    <w:lvl w:ilvl="0" w:tentative="0">
      <w:start w:val="1"/>
      <w:numFmt w:val="decimal"/>
      <w:suff w:val="space"/>
      <w:lvlText w:val="%1."/>
      <w:lvlJc w:val="left"/>
    </w:lvl>
  </w:abstractNum>
  <w:abstractNum w:abstractNumId="13">
    <w:nsid w:val="CB60E316"/>
    <w:multiLevelType w:val="singleLevel"/>
    <w:tmpl w:val="CB60E316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D4A6A8AA"/>
    <w:multiLevelType w:val="singleLevel"/>
    <w:tmpl w:val="D4A6A8AA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D6BE08B0"/>
    <w:multiLevelType w:val="singleLevel"/>
    <w:tmpl w:val="D6BE08B0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D93DA340"/>
    <w:multiLevelType w:val="singleLevel"/>
    <w:tmpl w:val="D93DA340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7">
    <w:nsid w:val="DE6914ED"/>
    <w:multiLevelType w:val="singleLevel"/>
    <w:tmpl w:val="DE6914ED"/>
    <w:lvl w:ilvl="0" w:tentative="0">
      <w:start w:val="1"/>
      <w:numFmt w:val="decimal"/>
      <w:suff w:val="space"/>
      <w:lvlText w:val="%1."/>
      <w:lvlJc w:val="left"/>
    </w:lvl>
  </w:abstractNum>
  <w:abstractNum w:abstractNumId="18">
    <w:nsid w:val="F3615A69"/>
    <w:multiLevelType w:val="singleLevel"/>
    <w:tmpl w:val="F3615A69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FB1AADA4"/>
    <w:multiLevelType w:val="singleLevel"/>
    <w:tmpl w:val="FB1AADA4"/>
    <w:lvl w:ilvl="0" w:tentative="0">
      <w:start w:val="1"/>
      <w:numFmt w:val="decimal"/>
      <w:suff w:val="space"/>
      <w:lvlText w:val="%1."/>
      <w:lvlJc w:val="left"/>
    </w:lvl>
  </w:abstractNum>
  <w:abstractNum w:abstractNumId="20">
    <w:nsid w:val="FED08FE2"/>
    <w:multiLevelType w:val="singleLevel"/>
    <w:tmpl w:val="FED08FE2"/>
    <w:lvl w:ilvl="0" w:tentative="0">
      <w:start w:val="1"/>
      <w:numFmt w:val="decimal"/>
      <w:suff w:val="space"/>
      <w:lvlText w:val="%1."/>
      <w:lvlJc w:val="left"/>
    </w:lvl>
  </w:abstractNum>
  <w:abstractNum w:abstractNumId="21">
    <w:nsid w:val="009AD4AE"/>
    <w:multiLevelType w:val="singleLevel"/>
    <w:tmpl w:val="009AD4AE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2">
    <w:nsid w:val="0410FF48"/>
    <w:multiLevelType w:val="singleLevel"/>
    <w:tmpl w:val="0410FF48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3">
    <w:nsid w:val="0A4C8D27"/>
    <w:multiLevelType w:val="singleLevel"/>
    <w:tmpl w:val="0A4C8D27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24">
    <w:nsid w:val="0E05BC24"/>
    <w:multiLevelType w:val="singleLevel"/>
    <w:tmpl w:val="0E05BC24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5">
    <w:nsid w:val="11A1CBE6"/>
    <w:multiLevelType w:val="singleLevel"/>
    <w:tmpl w:val="11A1CBE6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abstractNum w:abstractNumId="26">
    <w:nsid w:val="15CE3B86"/>
    <w:multiLevelType w:val="singleLevel"/>
    <w:tmpl w:val="15CE3B86"/>
    <w:lvl w:ilvl="0" w:tentative="0">
      <w:start w:val="1"/>
      <w:numFmt w:val="decimal"/>
      <w:suff w:val="space"/>
      <w:lvlText w:val="%1."/>
      <w:lvlJc w:val="left"/>
    </w:lvl>
  </w:abstractNum>
  <w:abstractNum w:abstractNumId="27">
    <w:nsid w:val="179492F3"/>
    <w:multiLevelType w:val="singleLevel"/>
    <w:tmpl w:val="179492F3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8">
    <w:nsid w:val="179D49FC"/>
    <w:multiLevelType w:val="singleLevel"/>
    <w:tmpl w:val="179D49FC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9">
    <w:nsid w:val="19B0C3CE"/>
    <w:multiLevelType w:val="singleLevel"/>
    <w:tmpl w:val="19B0C3CE"/>
    <w:lvl w:ilvl="0" w:tentative="0">
      <w:start w:val="1"/>
      <w:numFmt w:val="decimal"/>
      <w:suff w:val="space"/>
      <w:lvlText w:val="%1."/>
      <w:lvlJc w:val="left"/>
    </w:lvl>
  </w:abstractNum>
  <w:abstractNum w:abstractNumId="30">
    <w:nsid w:val="2E46CC05"/>
    <w:multiLevelType w:val="singleLevel"/>
    <w:tmpl w:val="2E46CC05"/>
    <w:lvl w:ilvl="0" w:tentative="0">
      <w:start w:val="1"/>
      <w:numFmt w:val="decimal"/>
      <w:suff w:val="space"/>
      <w:lvlText w:val="%1."/>
      <w:lvlJc w:val="left"/>
    </w:lvl>
  </w:abstractNum>
  <w:abstractNum w:abstractNumId="31">
    <w:nsid w:val="2EF4096B"/>
    <w:multiLevelType w:val="singleLevel"/>
    <w:tmpl w:val="2EF4096B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2">
    <w:nsid w:val="331AC34B"/>
    <w:multiLevelType w:val="singleLevel"/>
    <w:tmpl w:val="331AC34B"/>
    <w:lvl w:ilvl="0" w:tentative="0">
      <w:start w:val="1"/>
      <w:numFmt w:val="decimal"/>
      <w:suff w:val="space"/>
      <w:lvlText w:val="%1."/>
      <w:lvlJc w:val="left"/>
    </w:lvl>
  </w:abstractNum>
  <w:abstractNum w:abstractNumId="33">
    <w:nsid w:val="41193476"/>
    <w:multiLevelType w:val="singleLevel"/>
    <w:tmpl w:val="41193476"/>
    <w:lvl w:ilvl="0" w:tentative="0">
      <w:start w:val="1"/>
      <w:numFmt w:val="bullet"/>
      <w:suff w:val="space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abstractNum w:abstractNumId="34">
    <w:nsid w:val="437145F6"/>
    <w:multiLevelType w:val="singleLevel"/>
    <w:tmpl w:val="437145F6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5">
    <w:nsid w:val="43B0A8CC"/>
    <w:multiLevelType w:val="singleLevel"/>
    <w:tmpl w:val="43B0A8CC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6">
    <w:nsid w:val="487A1E76"/>
    <w:multiLevelType w:val="singleLevel"/>
    <w:tmpl w:val="487A1E7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7">
    <w:nsid w:val="4FF3D844"/>
    <w:multiLevelType w:val="singleLevel"/>
    <w:tmpl w:val="4FF3D844"/>
    <w:lvl w:ilvl="0" w:tentative="0">
      <w:start w:val="1"/>
      <w:numFmt w:val="decimal"/>
      <w:suff w:val="space"/>
      <w:lvlText w:val="%1."/>
      <w:lvlJc w:val="left"/>
    </w:lvl>
  </w:abstractNum>
  <w:abstractNum w:abstractNumId="38">
    <w:nsid w:val="5809A0FE"/>
    <w:multiLevelType w:val="singleLevel"/>
    <w:tmpl w:val="5809A0FE"/>
    <w:lvl w:ilvl="0" w:tentative="0">
      <w:start w:val="1"/>
      <w:numFmt w:val="decimal"/>
      <w:suff w:val="space"/>
      <w:lvlText w:val="%1."/>
      <w:lvlJc w:val="left"/>
    </w:lvl>
  </w:abstractNum>
  <w:abstractNum w:abstractNumId="39">
    <w:nsid w:val="5E732C3A"/>
    <w:multiLevelType w:val="multilevel"/>
    <w:tmpl w:val="5E732C3A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0">
    <w:nsid w:val="6C341DDD"/>
    <w:multiLevelType w:val="singleLevel"/>
    <w:tmpl w:val="6C341DDD"/>
    <w:lvl w:ilvl="0" w:tentative="0">
      <w:start w:val="1"/>
      <w:numFmt w:val="decimal"/>
      <w:suff w:val="space"/>
      <w:lvlText w:val="%1."/>
      <w:lvlJc w:val="left"/>
    </w:lvl>
  </w:abstractNum>
  <w:abstractNum w:abstractNumId="41">
    <w:nsid w:val="6F3561B1"/>
    <w:multiLevelType w:val="singleLevel"/>
    <w:tmpl w:val="6F3561B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2">
    <w:nsid w:val="717CED7C"/>
    <w:multiLevelType w:val="singleLevel"/>
    <w:tmpl w:val="717CED7C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3">
    <w:nsid w:val="73F9ECEC"/>
    <w:multiLevelType w:val="singleLevel"/>
    <w:tmpl w:val="73F9ECEC"/>
    <w:lvl w:ilvl="0" w:tentative="0">
      <w:start w:val="1"/>
      <w:numFmt w:val="decimal"/>
      <w:suff w:val="space"/>
      <w:lvlText w:val="%1、"/>
      <w:lvlJc w:val="left"/>
    </w:lvl>
  </w:abstractNum>
  <w:abstractNum w:abstractNumId="44">
    <w:nsid w:val="7BBEDE28"/>
    <w:multiLevelType w:val="singleLevel"/>
    <w:tmpl w:val="7BBEDE28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5">
    <w:nsid w:val="7FF1A0E8"/>
    <w:multiLevelType w:val="singleLevel"/>
    <w:tmpl w:val="7FF1A0E8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6"/>
  </w:num>
  <w:num w:numId="2">
    <w:abstractNumId w:val="7"/>
  </w:num>
  <w:num w:numId="3">
    <w:abstractNumId w:val="21"/>
  </w:num>
  <w:num w:numId="4">
    <w:abstractNumId w:val="36"/>
  </w:num>
  <w:num w:numId="5">
    <w:abstractNumId w:val="27"/>
  </w:num>
  <w:num w:numId="6">
    <w:abstractNumId w:val="23"/>
  </w:num>
  <w:num w:numId="7">
    <w:abstractNumId w:val="45"/>
  </w:num>
  <w:num w:numId="8">
    <w:abstractNumId w:val="2"/>
  </w:num>
  <w:num w:numId="9">
    <w:abstractNumId w:val="25"/>
  </w:num>
  <w:num w:numId="10">
    <w:abstractNumId w:val="34"/>
  </w:num>
  <w:num w:numId="11">
    <w:abstractNumId w:val="0"/>
  </w:num>
  <w:num w:numId="12">
    <w:abstractNumId w:val="1"/>
  </w:num>
  <w:num w:numId="13">
    <w:abstractNumId w:val="14"/>
  </w:num>
  <w:num w:numId="14">
    <w:abstractNumId w:val="9"/>
  </w:num>
  <w:num w:numId="15">
    <w:abstractNumId w:val="42"/>
  </w:num>
  <w:num w:numId="16">
    <w:abstractNumId w:val="43"/>
  </w:num>
  <w:num w:numId="17">
    <w:abstractNumId w:val="4"/>
  </w:num>
  <w:num w:numId="18">
    <w:abstractNumId w:val="15"/>
  </w:num>
  <w:num w:numId="19">
    <w:abstractNumId w:val="5"/>
  </w:num>
  <w:num w:numId="20">
    <w:abstractNumId w:val="18"/>
  </w:num>
  <w:num w:numId="21">
    <w:abstractNumId w:val="8"/>
  </w:num>
  <w:num w:numId="22">
    <w:abstractNumId w:val="35"/>
  </w:num>
  <w:num w:numId="23">
    <w:abstractNumId w:val="29"/>
  </w:num>
  <w:num w:numId="24">
    <w:abstractNumId w:val="12"/>
  </w:num>
  <w:num w:numId="25">
    <w:abstractNumId w:val="19"/>
  </w:num>
  <w:num w:numId="26">
    <w:abstractNumId w:val="17"/>
  </w:num>
  <w:num w:numId="27">
    <w:abstractNumId w:val="37"/>
  </w:num>
  <w:num w:numId="28">
    <w:abstractNumId w:val="11"/>
  </w:num>
  <w:num w:numId="29">
    <w:abstractNumId w:val="39"/>
  </w:num>
  <w:num w:numId="30">
    <w:abstractNumId w:val="20"/>
  </w:num>
  <w:num w:numId="31">
    <w:abstractNumId w:val="33"/>
  </w:num>
  <w:num w:numId="32">
    <w:abstractNumId w:val="22"/>
  </w:num>
  <w:num w:numId="33">
    <w:abstractNumId w:val="38"/>
  </w:num>
  <w:num w:numId="34">
    <w:abstractNumId w:val="41"/>
  </w:num>
  <w:num w:numId="35">
    <w:abstractNumId w:val="26"/>
  </w:num>
  <w:num w:numId="36">
    <w:abstractNumId w:val="31"/>
  </w:num>
  <w:num w:numId="37">
    <w:abstractNumId w:val="30"/>
  </w:num>
  <w:num w:numId="38">
    <w:abstractNumId w:val="28"/>
  </w:num>
  <w:num w:numId="39">
    <w:abstractNumId w:val="32"/>
  </w:num>
  <w:num w:numId="40">
    <w:abstractNumId w:val="13"/>
  </w:num>
  <w:num w:numId="41">
    <w:abstractNumId w:val="3"/>
  </w:num>
  <w:num w:numId="42">
    <w:abstractNumId w:val="44"/>
  </w:num>
  <w:num w:numId="43">
    <w:abstractNumId w:val="40"/>
  </w:num>
  <w:num w:numId="44">
    <w:abstractNumId w:val="16"/>
  </w:num>
  <w:num w:numId="45">
    <w:abstractNumId w:val="10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4C0FED"/>
    <w:rsid w:val="006154D3"/>
    <w:rsid w:val="00FF3C9B"/>
    <w:rsid w:val="01233A9E"/>
    <w:rsid w:val="01607A86"/>
    <w:rsid w:val="025A7DD4"/>
    <w:rsid w:val="02DC13C9"/>
    <w:rsid w:val="03125B78"/>
    <w:rsid w:val="034445B5"/>
    <w:rsid w:val="036C4B4D"/>
    <w:rsid w:val="03A12FD6"/>
    <w:rsid w:val="03DE50EE"/>
    <w:rsid w:val="03EE0A57"/>
    <w:rsid w:val="042B64D1"/>
    <w:rsid w:val="04EE613D"/>
    <w:rsid w:val="055201AD"/>
    <w:rsid w:val="058D68E6"/>
    <w:rsid w:val="06523F48"/>
    <w:rsid w:val="08595A19"/>
    <w:rsid w:val="08B44ADD"/>
    <w:rsid w:val="090C0797"/>
    <w:rsid w:val="093D2AF2"/>
    <w:rsid w:val="094A04B5"/>
    <w:rsid w:val="09D90C3C"/>
    <w:rsid w:val="0A3B7D7E"/>
    <w:rsid w:val="0A864A34"/>
    <w:rsid w:val="0A8C41DD"/>
    <w:rsid w:val="0AC77248"/>
    <w:rsid w:val="0AD60036"/>
    <w:rsid w:val="0B50279C"/>
    <w:rsid w:val="0C144E4E"/>
    <w:rsid w:val="0C204532"/>
    <w:rsid w:val="0CF004F5"/>
    <w:rsid w:val="0D2A3ABE"/>
    <w:rsid w:val="0D3A1302"/>
    <w:rsid w:val="0D52397E"/>
    <w:rsid w:val="0D8B758E"/>
    <w:rsid w:val="0DC13B67"/>
    <w:rsid w:val="0E1E360D"/>
    <w:rsid w:val="0E8F5D32"/>
    <w:rsid w:val="0EB923CD"/>
    <w:rsid w:val="0F52715E"/>
    <w:rsid w:val="0FB02475"/>
    <w:rsid w:val="0FE02BAE"/>
    <w:rsid w:val="102865D7"/>
    <w:rsid w:val="106A497B"/>
    <w:rsid w:val="10D2265B"/>
    <w:rsid w:val="10D307B7"/>
    <w:rsid w:val="10F16DCD"/>
    <w:rsid w:val="116B3023"/>
    <w:rsid w:val="11CE2300"/>
    <w:rsid w:val="138E6D85"/>
    <w:rsid w:val="14856974"/>
    <w:rsid w:val="15C507BC"/>
    <w:rsid w:val="161F6F6E"/>
    <w:rsid w:val="16257824"/>
    <w:rsid w:val="162E0780"/>
    <w:rsid w:val="166D2720"/>
    <w:rsid w:val="16B54650"/>
    <w:rsid w:val="170F3621"/>
    <w:rsid w:val="182323BF"/>
    <w:rsid w:val="18281EDA"/>
    <w:rsid w:val="18402D04"/>
    <w:rsid w:val="19F13D8A"/>
    <w:rsid w:val="1A21737F"/>
    <w:rsid w:val="1A322D17"/>
    <w:rsid w:val="1B2E40CC"/>
    <w:rsid w:val="1B4A1EFB"/>
    <w:rsid w:val="1B5B4923"/>
    <w:rsid w:val="1C0954E1"/>
    <w:rsid w:val="1C4871CF"/>
    <w:rsid w:val="1CF76499"/>
    <w:rsid w:val="1D5406E1"/>
    <w:rsid w:val="1D540896"/>
    <w:rsid w:val="1DA376A1"/>
    <w:rsid w:val="1DB14A4E"/>
    <w:rsid w:val="1DCF0CA5"/>
    <w:rsid w:val="1DE60567"/>
    <w:rsid w:val="1E814BE5"/>
    <w:rsid w:val="1E8B1C97"/>
    <w:rsid w:val="1E915E5E"/>
    <w:rsid w:val="1F1303CD"/>
    <w:rsid w:val="1F682A65"/>
    <w:rsid w:val="1F8B4589"/>
    <w:rsid w:val="201723F5"/>
    <w:rsid w:val="203A4C95"/>
    <w:rsid w:val="20431205"/>
    <w:rsid w:val="20810627"/>
    <w:rsid w:val="20811C26"/>
    <w:rsid w:val="20EC2160"/>
    <w:rsid w:val="211D4ED3"/>
    <w:rsid w:val="220A0F86"/>
    <w:rsid w:val="23637CAC"/>
    <w:rsid w:val="2365041A"/>
    <w:rsid w:val="252B2C23"/>
    <w:rsid w:val="2609655E"/>
    <w:rsid w:val="2620016F"/>
    <w:rsid w:val="263502CA"/>
    <w:rsid w:val="264659B5"/>
    <w:rsid w:val="26505BE8"/>
    <w:rsid w:val="26E620ED"/>
    <w:rsid w:val="2717103F"/>
    <w:rsid w:val="27565784"/>
    <w:rsid w:val="27A54961"/>
    <w:rsid w:val="283E16C3"/>
    <w:rsid w:val="284701FB"/>
    <w:rsid w:val="29323796"/>
    <w:rsid w:val="298E5E4A"/>
    <w:rsid w:val="29B637AA"/>
    <w:rsid w:val="29C42123"/>
    <w:rsid w:val="2A0E1578"/>
    <w:rsid w:val="2A192C73"/>
    <w:rsid w:val="2A740301"/>
    <w:rsid w:val="2A8D0877"/>
    <w:rsid w:val="2AB239A9"/>
    <w:rsid w:val="2BCA01F3"/>
    <w:rsid w:val="2C0823E7"/>
    <w:rsid w:val="2C870122"/>
    <w:rsid w:val="2D0A20BE"/>
    <w:rsid w:val="2D8E69B4"/>
    <w:rsid w:val="2DB32EFA"/>
    <w:rsid w:val="2DD05AFB"/>
    <w:rsid w:val="2DEF4C38"/>
    <w:rsid w:val="2E060A6A"/>
    <w:rsid w:val="2EBC6814"/>
    <w:rsid w:val="2FCC4D98"/>
    <w:rsid w:val="30E6447A"/>
    <w:rsid w:val="30FF1D00"/>
    <w:rsid w:val="31880FE3"/>
    <w:rsid w:val="321F2ADF"/>
    <w:rsid w:val="32FB6C6F"/>
    <w:rsid w:val="3355633D"/>
    <w:rsid w:val="34913E16"/>
    <w:rsid w:val="34D468C3"/>
    <w:rsid w:val="34EE1C56"/>
    <w:rsid w:val="3507752E"/>
    <w:rsid w:val="35BC0135"/>
    <w:rsid w:val="36211653"/>
    <w:rsid w:val="3674681F"/>
    <w:rsid w:val="367A4B59"/>
    <w:rsid w:val="36896D24"/>
    <w:rsid w:val="36E7289C"/>
    <w:rsid w:val="374A698E"/>
    <w:rsid w:val="3754697A"/>
    <w:rsid w:val="37D667B5"/>
    <w:rsid w:val="37DD4C41"/>
    <w:rsid w:val="382F14FB"/>
    <w:rsid w:val="38896EBE"/>
    <w:rsid w:val="3995097E"/>
    <w:rsid w:val="39F1794B"/>
    <w:rsid w:val="3A045A1D"/>
    <w:rsid w:val="3A323597"/>
    <w:rsid w:val="3A5C0EAC"/>
    <w:rsid w:val="3ABA3563"/>
    <w:rsid w:val="3BF85ABC"/>
    <w:rsid w:val="3CCD0526"/>
    <w:rsid w:val="3D2851B5"/>
    <w:rsid w:val="3E9E25C2"/>
    <w:rsid w:val="3EAA656A"/>
    <w:rsid w:val="3FCD4900"/>
    <w:rsid w:val="40863AE6"/>
    <w:rsid w:val="409E221E"/>
    <w:rsid w:val="40C80CCD"/>
    <w:rsid w:val="40EE65D6"/>
    <w:rsid w:val="41D23A68"/>
    <w:rsid w:val="42BF7140"/>
    <w:rsid w:val="43443D72"/>
    <w:rsid w:val="43FE3F5F"/>
    <w:rsid w:val="4461691B"/>
    <w:rsid w:val="446D6344"/>
    <w:rsid w:val="447D3E1F"/>
    <w:rsid w:val="44D449D9"/>
    <w:rsid w:val="44F34FF7"/>
    <w:rsid w:val="454865D7"/>
    <w:rsid w:val="45BC3A73"/>
    <w:rsid w:val="45BF6CB2"/>
    <w:rsid w:val="46D6477E"/>
    <w:rsid w:val="471A6376"/>
    <w:rsid w:val="471D19C3"/>
    <w:rsid w:val="4743767B"/>
    <w:rsid w:val="47700CDF"/>
    <w:rsid w:val="48C87A98"/>
    <w:rsid w:val="491D57B0"/>
    <w:rsid w:val="493C57C4"/>
    <w:rsid w:val="4A1F2096"/>
    <w:rsid w:val="4AD16BE3"/>
    <w:rsid w:val="4BA81F46"/>
    <w:rsid w:val="4C3E67FC"/>
    <w:rsid w:val="4C6D68CD"/>
    <w:rsid w:val="4CF5766A"/>
    <w:rsid w:val="4D021BEE"/>
    <w:rsid w:val="4D036822"/>
    <w:rsid w:val="4D9274D8"/>
    <w:rsid w:val="4E041759"/>
    <w:rsid w:val="4E4752EF"/>
    <w:rsid w:val="4E571D7D"/>
    <w:rsid w:val="4E9376C9"/>
    <w:rsid w:val="4E9613BE"/>
    <w:rsid w:val="4E966494"/>
    <w:rsid w:val="4EEC5A5F"/>
    <w:rsid w:val="4F1436BF"/>
    <w:rsid w:val="4F9D43CA"/>
    <w:rsid w:val="4FB2701D"/>
    <w:rsid w:val="4FFE12C8"/>
    <w:rsid w:val="508A5A93"/>
    <w:rsid w:val="50AF003B"/>
    <w:rsid w:val="51D25F2E"/>
    <w:rsid w:val="52174AA4"/>
    <w:rsid w:val="52766B60"/>
    <w:rsid w:val="52843CB4"/>
    <w:rsid w:val="532113A0"/>
    <w:rsid w:val="53334109"/>
    <w:rsid w:val="533A42B0"/>
    <w:rsid w:val="53424C8B"/>
    <w:rsid w:val="537D0D49"/>
    <w:rsid w:val="53B53482"/>
    <w:rsid w:val="54132E38"/>
    <w:rsid w:val="5426635A"/>
    <w:rsid w:val="54D02832"/>
    <w:rsid w:val="553D1BAE"/>
    <w:rsid w:val="56590EE9"/>
    <w:rsid w:val="566C1685"/>
    <w:rsid w:val="57125FFC"/>
    <w:rsid w:val="574D6CA1"/>
    <w:rsid w:val="586F7A04"/>
    <w:rsid w:val="58B00632"/>
    <w:rsid w:val="591303B6"/>
    <w:rsid w:val="59553D6D"/>
    <w:rsid w:val="5960163C"/>
    <w:rsid w:val="59F818B1"/>
    <w:rsid w:val="5A632111"/>
    <w:rsid w:val="5A6B64ED"/>
    <w:rsid w:val="5A74177B"/>
    <w:rsid w:val="5A9E3699"/>
    <w:rsid w:val="5BAC39A3"/>
    <w:rsid w:val="5BBE1474"/>
    <w:rsid w:val="5BEA4111"/>
    <w:rsid w:val="5BF07D9A"/>
    <w:rsid w:val="5D0B7F9A"/>
    <w:rsid w:val="5D445E0F"/>
    <w:rsid w:val="5D6A375C"/>
    <w:rsid w:val="5D944797"/>
    <w:rsid w:val="5DBD4385"/>
    <w:rsid w:val="5E2F4BF7"/>
    <w:rsid w:val="5E3478C6"/>
    <w:rsid w:val="5E573BF4"/>
    <w:rsid w:val="5E5D2904"/>
    <w:rsid w:val="5EDE72C4"/>
    <w:rsid w:val="5F122CB8"/>
    <w:rsid w:val="5F41673E"/>
    <w:rsid w:val="5F6465CB"/>
    <w:rsid w:val="5F7C5AF1"/>
    <w:rsid w:val="5FFC0AF7"/>
    <w:rsid w:val="61425A64"/>
    <w:rsid w:val="621B2365"/>
    <w:rsid w:val="636E2FAE"/>
    <w:rsid w:val="638D5C5B"/>
    <w:rsid w:val="63DB142B"/>
    <w:rsid w:val="641A106C"/>
    <w:rsid w:val="649D0A18"/>
    <w:rsid w:val="64CA5C1F"/>
    <w:rsid w:val="65390F9D"/>
    <w:rsid w:val="656B236D"/>
    <w:rsid w:val="65957DD9"/>
    <w:rsid w:val="66BF1937"/>
    <w:rsid w:val="677347DE"/>
    <w:rsid w:val="68E56DA3"/>
    <w:rsid w:val="69BE3805"/>
    <w:rsid w:val="69C158E8"/>
    <w:rsid w:val="69F101A5"/>
    <w:rsid w:val="6A470FFF"/>
    <w:rsid w:val="6A660596"/>
    <w:rsid w:val="6B3D1BF2"/>
    <w:rsid w:val="6B894A32"/>
    <w:rsid w:val="6BAF67DE"/>
    <w:rsid w:val="6C0B6B9C"/>
    <w:rsid w:val="6C5E1644"/>
    <w:rsid w:val="6CB7305F"/>
    <w:rsid w:val="6D6A4628"/>
    <w:rsid w:val="6E194469"/>
    <w:rsid w:val="6E6C09B6"/>
    <w:rsid w:val="6E7C0E35"/>
    <w:rsid w:val="6F43285A"/>
    <w:rsid w:val="6F4E5935"/>
    <w:rsid w:val="6F563B40"/>
    <w:rsid w:val="6F6C349A"/>
    <w:rsid w:val="6F6F6DC5"/>
    <w:rsid w:val="70024900"/>
    <w:rsid w:val="706C570A"/>
    <w:rsid w:val="70B56644"/>
    <w:rsid w:val="71135EBA"/>
    <w:rsid w:val="7147583F"/>
    <w:rsid w:val="71A76B75"/>
    <w:rsid w:val="71DC3D3D"/>
    <w:rsid w:val="7228183A"/>
    <w:rsid w:val="724F5793"/>
    <w:rsid w:val="726957C4"/>
    <w:rsid w:val="72DB07A3"/>
    <w:rsid w:val="7337732E"/>
    <w:rsid w:val="74095312"/>
    <w:rsid w:val="749F7637"/>
    <w:rsid w:val="75D26EEF"/>
    <w:rsid w:val="76891E99"/>
    <w:rsid w:val="76E41B55"/>
    <w:rsid w:val="771D50DB"/>
    <w:rsid w:val="772B72AC"/>
    <w:rsid w:val="774920BD"/>
    <w:rsid w:val="77892370"/>
    <w:rsid w:val="779108EB"/>
    <w:rsid w:val="77EC41B3"/>
    <w:rsid w:val="78234999"/>
    <w:rsid w:val="79C63B26"/>
    <w:rsid w:val="79E13F3E"/>
    <w:rsid w:val="79E94D20"/>
    <w:rsid w:val="7A6E5D71"/>
    <w:rsid w:val="7AAB05B7"/>
    <w:rsid w:val="7AD8671F"/>
    <w:rsid w:val="7AF10BC1"/>
    <w:rsid w:val="7AF64A25"/>
    <w:rsid w:val="7B204E76"/>
    <w:rsid w:val="7B2F4661"/>
    <w:rsid w:val="7BB65155"/>
    <w:rsid w:val="7C2654EB"/>
    <w:rsid w:val="7C4B2553"/>
    <w:rsid w:val="7C5A41F6"/>
    <w:rsid w:val="7C9C535A"/>
    <w:rsid w:val="7CB8672B"/>
    <w:rsid w:val="7CF42436"/>
    <w:rsid w:val="7D5178CB"/>
    <w:rsid w:val="7DF638DF"/>
    <w:rsid w:val="7EFC18E2"/>
    <w:rsid w:val="7F5D4A77"/>
    <w:rsid w:val="7F8E145F"/>
    <w:rsid w:val="7FC05006"/>
    <w:rsid w:val="7FCF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basedOn w:val="12"/>
    <w:qFormat/>
    <w:uiPriority w:val="0"/>
    <w:rPr>
      <w:color w:val="0000FF"/>
      <w:u w:val="single"/>
    </w:rPr>
  </w:style>
  <w:style w:type="character" w:styleId="15">
    <w:name w:val="HTML Code"/>
    <w:basedOn w:val="12"/>
    <w:qFormat/>
    <w:uiPriority w:val="0"/>
    <w:rPr>
      <w:rFonts w:ascii="Courier New" w:hAnsi="Courier New"/>
      <w:sz w:val="20"/>
    </w:rPr>
  </w:style>
  <w:style w:type="paragraph" w:customStyle="1" w:styleId="16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17">
    <w:name w:val="页眉 字符"/>
    <w:basedOn w:val="12"/>
    <w:link w:val="5"/>
    <w:qFormat/>
    <w:uiPriority w:val="0"/>
    <w:rPr>
      <w:sz w:val="18"/>
      <w:szCs w:val="18"/>
    </w:rPr>
  </w:style>
  <w:style w:type="character" w:customStyle="1" w:styleId="18">
    <w:name w:val="页脚 字符"/>
    <w:basedOn w:val="12"/>
    <w:link w:val="4"/>
    <w:qFormat/>
    <w:uiPriority w:val="0"/>
    <w:rPr>
      <w:sz w:val="18"/>
      <w:szCs w:val="18"/>
    </w:rPr>
  </w:style>
  <w:style w:type="paragraph" w:customStyle="1" w:styleId="19">
    <w:name w:val="内容块-16-b"/>
    <w:basedOn w:val="1"/>
    <w:next w:val="1"/>
    <w:qFormat/>
    <w:uiPriority w:val="0"/>
    <w:pPr>
      <w:pBdr>
        <w:top w:val="single" w:color="F2F2F2" w:themeColor="dark1" w:themeTint="0C" w:sz="4" w:space="10"/>
        <w:left w:val="single" w:color="F2F2F2" w:themeColor="dark1" w:themeTint="0C" w:sz="4" w:space="17"/>
        <w:bottom w:val="single" w:color="F2F2F2" w:themeColor="dark1" w:themeTint="0C" w:sz="4" w:space="10"/>
        <w:right w:val="single" w:color="F2F2F2" w:themeColor="dark1" w:themeTint="0C" w:sz="4" w:space="17"/>
      </w:pBdr>
      <w:shd w:val="clear" w:color="auto" w:fill="F2F2F2" w:themeFill="dark1" w:themeFillTint="0C"/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59</Pages>
  <Words>3350</Words>
  <Characters>4726</Characters>
  <Lines>0</Lines>
  <Paragraphs>0</Paragraphs>
  <TotalTime>4</TotalTime>
  <ScaleCrop>false</ScaleCrop>
  <LinksUpToDate>false</LinksUpToDate>
  <CharactersWithSpaces>5208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2026-03-16T07:28:00Z</dcterms:created>
  <dc:creator>10018728</dc:creator>
  <cp:lastModifiedBy>全村的DNA</cp:lastModifiedBy>
  <dcterms:modified xsi:type="dcterms:W3CDTF">2026-03-23T03:05:59Z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eyJoZGlkIjoiNzU4MWJmNDExOTVkNWU5NDI4MGZjMDZhNWVmMmJkN2UiLCJ1c2VySWQiOiI4MzA0MjgzNDEifQ==</vt:lpwstr>
  </property>
  <property fmtid="{D5CDD505-2E9C-101B-9397-08002B2CF9AE}" pid="4" name="ICV">
    <vt:lpwstr>44C3930D5E74431B88F4ACF6BCC19013_12</vt:lpwstr>
  </property>
</Properties>
</file>