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A51" w:rsidRPr="0003421A" w:rsidRDefault="00EF5A51" w:rsidP="0003421A">
      <w:pPr>
        <w:jc w:val="center"/>
        <w:rPr>
          <w:rFonts w:ascii="Comic Sans MS" w:hAnsi="Comic Sans MS"/>
          <w:b/>
          <w:sz w:val="48"/>
          <w:szCs w:val="48"/>
          <w:u w:val="single"/>
        </w:rPr>
      </w:pPr>
      <w:r w:rsidRPr="00EF5A51">
        <w:rPr>
          <w:rFonts w:ascii="Comic Sans MS" w:hAnsi="Comic Sans MS"/>
          <w:b/>
          <w:sz w:val="48"/>
          <w:szCs w:val="48"/>
          <w:u w:val="single"/>
        </w:rPr>
        <w:t xml:space="preserve">Hal </w:t>
      </w:r>
      <w:proofErr w:type="spellStart"/>
      <w:r w:rsidRPr="00EF5A51">
        <w:rPr>
          <w:rFonts w:ascii="Comic Sans MS" w:hAnsi="Comic Sans MS"/>
          <w:b/>
          <w:sz w:val="48"/>
          <w:szCs w:val="48"/>
          <w:u w:val="single"/>
        </w:rPr>
        <w:t>Kekhawatiran</w:t>
      </w:r>
      <w:proofErr w:type="spellEnd"/>
    </w:p>
    <w:p w:rsidR="00EF5A51" w:rsidRDefault="00EF5A51" w:rsidP="00EF5A51">
      <w:pPr>
        <w:jc w:val="both"/>
        <w:rPr>
          <w:rFonts w:ascii="Arial" w:hAnsi="Arial" w:cs="Arial"/>
          <w:sz w:val="20"/>
          <w:szCs w:val="20"/>
        </w:rPr>
      </w:pPr>
      <w:r w:rsidRPr="00EF5A51">
        <w:rPr>
          <w:rFonts w:ascii="Broadway" w:hAnsi="Broadway" w:cs="Arial"/>
          <w:i/>
          <w:sz w:val="72"/>
          <w:szCs w:val="72"/>
        </w:rPr>
        <w:t>S</w:t>
      </w:r>
      <w:r>
        <w:rPr>
          <w:rFonts w:ascii="Broadway" w:hAnsi="Broadway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selesai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membaca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Luk</w:t>
      </w:r>
      <w:proofErr w:type="spellEnd"/>
      <w:r>
        <w:rPr>
          <w:rFonts w:ascii="Arial" w:hAnsi="Arial" w:cs="Arial"/>
          <w:sz w:val="20"/>
          <w:szCs w:val="20"/>
        </w:rPr>
        <w:t xml:space="preserve"> 2:22-34 </w:t>
      </w:r>
      <w:proofErr w:type="spellStart"/>
      <w:r>
        <w:rPr>
          <w:rFonts w:ascii="Arial" w:hAnsi="Arial" w:cs="Arial"/>
          <w:sz w:val="20"/>
          <w:szCs w:val="20"/>
        </w:rPr>
        <w:t>tentang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kekhawatiran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masing-masing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kelompok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pendalaman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Kitab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Suci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diminta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member </w:t>
      </w:r>
      <w:proofErr w:type="spellStart"/>
      <w:r>
        <w:rPr>
          <w:rFonts w:ascii="Arial" w:hAnsi="Arial" w:cs="Arial"/>
          <w:sz w:val="20"/>
          <w:szCs w:val="20"/>
        </w:rPr>
        <w:t>tanggapan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F5A51" w:rsidRDefault="00EF5A51" w:rsidP="00EF5A51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Sungguh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bacaan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indah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Kita </w:t>
      </w:r>
      <w:proofErr w:type="spellStart"/>
      <w:r>
        <w:rPr>
          <w:rFonts w:ascii="Arial" w:hAnsi="Arial" w:cs="Arial"/>
          <w:sz w:val="20"/>
          <w:szCs w:val="20"/>
        </w:rPr>
        <w:t>harus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percaya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sepenuhnya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Tuhan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Itulah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iman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khawatir</w:t>
      </w:r>
      <w:proofErr w:type="spellEnd"/>
      <w:r>
        <w:rPr>
          <w:rFonts w:ascii="Arial" w:hAnsi="Arial" w:cs="Arial"/>
          <w:sz w:val="20"/>
          <w:szCs w:val="20"/>
        </w:rPr>
        <w:t xml:space="preserve">.”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Kata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seseorang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</w:p>
    <w:p w:rsidR="00EF5A51" w:rsidRDefault="00EF5A51" w:rsidP="00EF5A51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Benar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Kita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khawatir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Tapi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khawatir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berarti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saja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Ora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20"/>
        </w:rPr>
        <w:t>et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labora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berdoa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bekerja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Itulah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harus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sikap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kita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Baca </w:t>
      </w:r>
      <w:proofErr w:type="spellStart"/>
      <w:r>
        <w:rPr>
          <w:rFonts w:ascii="Arial" w:hAnsi="Arial" w:cs="Arial"/>
          <w:sz w:val="20"/>
          <w:szCs w:val="20"/>
        </w:rPr>
        <w:t>juga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surat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Yakobus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Disitu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dikatakan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membenarkan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berlepas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bertopang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dagu</w:t>
      </w:r>
      <w:proofErr w:type="spellEnd"/>
      <w:r>
        <w:rPr>
          <w:rFonts w:ascii="Arial" w:hAnsi="Arial" w:cs="Arial"/>
          <w:sz w:val="20"/>
          <w:szCs w:val="20"/>
        </w:rPr>
        <w:t xml:space="preserve">.” </w:t>
      </w:r>
      <w:proofErr w:type="spellStart"/>
      <w:r>
        <w:rPr>
          <w:rFonts w:ascii="Arial" w:hAnsi="Arial" w:cs="Arial"/>
          <w:sz w:val="20"/>
          <w:szCs w:val="20"/>
        </w:rPr>
        <w:t>Kata</w:t>
      </w:r>
      <w:proofErr w:type="spellEnd"/>
      <w:r>
        <w:rPr>
          <w:rFonts w:ascii="Arial" w:hAnsi="Arial" w:cs="Arial"/>
          <w:sz w:val="20"/>
          <w:szCs w:val="20"/>
        </w:rPr>
        <w:t xml:space="preserve"> yang lain.</w:t>
      </w:r>
    </w:p>
    <w:p w:rsidR="00EF5A51" w:rsidRDefault="00EF5A51" w:rsidP="00EF5A51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Benar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dimaksud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Injil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</w:t>
      </w:r>
      <w:r w:rsidR="0003421A">
        <w:rPr>
          <w:rFonts w:ascii="Arial" w:hAnsi="Arial" w:cs="Arial"/>
          <w:sz w:val="20"/>
          <w:szCs w:val="20"/>
        </w:rPr>
        <w:t>adi</w:t>
      </w:r>
      <w:proofErr w:type="spellEnd"/>
      <w:r w:rsidR="0003421A">
        <w:rPr>
          <w:rFonts w:ascii="Arial" w:hAnsi="Arial" w:cs="Arial"/>
          <w:sz w:val="20"/>
          <w:szCs w:val="20"/>
        </w:rPr>
        <w:t>.</w:t>
      </w:r>
      <w:proofErr w:type="gramEnd"/>
      <w:r w:rsidR="0003421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3421A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="0003421A">
        <w:rPr>
          <w:rFonts w:ascii="Arial" w:hAnsi="Arial" w:cs="Arial"/>
          <w:sz w:val="20"/>
          <w:szCs w:val="20"/>
        </w:rPr>
        <w:t>kita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alami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di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dunia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ini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sifatnya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tidak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langgeng</w:t>
      </w:r>
      <w:proofErr w:type="spellEnd"/>
      <w:r w:rsidR="0003421A">
        <w:rPr>
          <w:rFonts w:ascii="Arial" w:hAnsi="Arial" w:cs="Arial"/>
          <w:sz w:val="20"/>
          <w:szCs w:val="20"/>
        </w:rPr>
        <w:t>.</w:t>
      </w:r>
      <w:proofErr w:type="gram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03421A">
        <w:rPr>
          <w:rFonts w:ascii="Arial" w:hAnsi="Arial" w:cs="Arial"/>
          <w:sz w:val="20"/>
          <w:szCs w:val="20"/>
        </w:rPr>
        <w:t>Sebelum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saya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menikah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3421A">
        <w:rPr>
          <w:rFonts w:ascii="Arial" w:hAnsi="Arial" w:cs="Arial"/>
          <w:sz w:val="20"/>
          <w:szCs w:val="20"/>
        </w:rPr>
        <w:t>saya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selalu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khawatir</w:t>
      </w:r>
      <w:proofErr w:type="spellEnd"/>
      <w:r w:rsidR="0003421A">
        <w:rPr>
          <w:rFonts w:ascii="Arial" w:hAnsi="Arial" w:cs="Arial"/>
          <w:sz w:val="20"/>
          <w:szCs w:val="20"/>
        </w:rPr>
        <w:t>.</w:t>
      </w:r>
      <w:proofErr w:type="gram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03421A">
        <w:rPr>
          <w:rFonts w:ascii="Arial" w:hAnsi="Arial" w:cs="Arial"/>
          <w:sz w:val="20"/>
          <w:szCs w:val="20"/>
        </w:rPr>
        <w:t>Tapi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3421A">
        <w:rPr>
          <w:rFonts w:ascii="Arial" w:hAnsi="Arial" w:cs="Arial"/>
          <w:sz w:val="20"/>
          <w:szCs w:val="20"/>
        </w:rPr>
        <w:t>kekhawatiran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saya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lenyap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seketika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setelah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dating </w:t>
      </w:r>
      <w:proofErr w:type="spellStart"/>
      <w:r w:rsidR="0003421A">
        <w:rPr>
          <w:rFonts w:ascii="Arial" w:hAnsi="Arial" w:cs="Arial"/>
          <w:sz w:val="20"/>
          <w:szCs w:val="20"/>
        </w:rPr>
        <w:t>utusang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dari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pihak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calon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suami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untuk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melamar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saya</w:t>
      </w:r>
      <w:proofErr w:type="spellEnd"/>
      <w:r w:rsidR="0003421A">
        <w:rPr>
          <w:rFonts w:ascii="Arial" w:hAnsi="Arial" w:cs="Arial"/>
          <w:sz w:val="20"/>
          <w:szCs w:val="20"/>
        </w:rPr>
        <w:t>.</w:t>
      </w:r>
      <w:proofErr w:type="gram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03421A">
        <w:rPr>
          <w:rFonts w:ascii="Arial" w:hAnsi="Arial" w:cs="Arial"/>
          <w:sz w:val="20"/>
          <w:szCs w:val="20"/>
        </w:rPr>
        <w:t>Namun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3421A">
        <w:rPr>
          <w:rFonts w:ascii="Arial" w:hAnsi="Arial" w:cs="Arial"/>
          <w:sz w:val="20"/>
          <w:szCs w:val="20"/>
        </w:rPr>
        <w:t>kekhawatiran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itu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sekarang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tumbuh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lagi</w:t>
      </w:r>
      <w:proofErr w:type="spellEnd"/>
      <w:r w:rsidR="0003421A">
        <w:rPr>
          <w:rFonts w:ascii="Arial" w:hAnsi="Arial" w:cs="Arial"/>
          <w:sz w:val="20"/>
          <w:szCs w:val="20"/>
        </w:rPr>
        <w:t>.</w:t>
      </w:r>
      <w:proofErr w:type="gram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03421A">
        <w:rPr>
          <w:rFonts w:ascii="Arial" w:hAnsi="Arial" w:cs="Arial"/>
          <w:sz w:val="20"/>
          <w:szCs w:val="20"/>
        </w:rPr>
        <w:t>Jangan-jangan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suami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saya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hilang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karena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menggaet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sekretarisnya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,” </w:t>
      </w:r>
      <w:proofErr w:type="spellStart"/>
      <w:r w:rsidR="0003421A">
        <w:rPr>
          <w:rFonts w:ascii="Arial" w:hAnsi="Arial" w:cs="Arial"/>
          <w:sz w:val="20"/>
          <w:szCs w:val="20"/>
        </w:rPr>
        <w:t>kata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seorang</w:t>
      </w:r>
      <w:proofErr w:type="spellEnd"/>
      <w:r w:rsidR="000342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21A">
        <w:rPr>
          <w:rFonts w:ascii="Arial" w:hAnsi="Arial" w:cs="Arial"/>
          <w:sz w:val="20"/>
          <w:szCs w:val="20"/>
        </w:rPr>
        <w:t>ibu</w:t>
      </w:r>
      <w:proofErr w:type="spellEnd"/>
      <w:r w:rsidR="0003421A">
        <w:rPr>
          <w:rFonts w:ascii="Arial" w:hAnsi="Arial" w:cs="Arial"/>
          <w:sz w:val="20"/>
          <w:szCs w:val="20"/>
        </w:rPr>
        <w:t>.</w:t>
      </w:r>
      <w:proofErr w:type="gramEnd"/>
    </w:p>
    <w:p w:rsidR="0003421A" w:rsidRDefault="0003421A" w:rsidP="00EF5A51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Kalau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khawatir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suami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menggaet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sekretarisnya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Justru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khawatirkan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kebalikannya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sekretarisnya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genit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itu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menggaet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suami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.” </w:t>
      </w:r>
      <w:proofErr w:type="spellStart"/>
      <w:r>
        <w:rPr>
          <w:rFonts w:ascii="Arial" w:hAnsi="Arial" w:cs="Arial"/>
          <w:sz w:val="20"/>
          <w:szCs w:val="20"/>
        </w:rPr>
        <w:t>Kata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seorang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ibu</w:t>
      </w:r>
      <w:proofErr w:type="spellEnd"/>
      <w:r>
        <w:rPr>
          <w:rFonts w:ascii="Arial" w:hAnsi="Arial" w:cs="Arial"/>
          <w:sz w:val="20"/>
          <w:szCs w:val="20"/>
        </w:rPr>
        <w:t xml:space="preserve"> yang lain.</w:t>
      </w:r>
    </w:p>
    <w:p w:rsidR="0003421A" w:rsidRDefault="0003421A" w:rsidP="00EF5A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EF5A51">
      <w:pPr>
        <w:jc w:val="both"/>
        <w:rPr>
          <w:rFonts w:ascii="Arial" w:hAnsi="Arial" w:cs="Arial"/>
          <w:sz w:val="20"/>
          <w:szCs w:val="20"/>
        </w:rPr>
      </w:pPr>
    </w:p>
    <w:p w:rsidR="0003421A" w:rsidRDefault="0003421A" w:rsidP="00695A46">
      <w:pPr>
        <w:jc w:val="center"/>
        <w:rPr>
          <w:rFonts w:ascii="Comic Sans MS" w:hAnsi="Comic Sans MS" w:cs="Arial"/>
          <w:sz w:val="20"/>
          <w:szCs w:val="20"/>
        </w:rPr>
      </w:pPr>
      <w:proofErr w:type="spellStart"/>
      <w:r>
        <w:rPr>
          <w:rFonts w:ascii="Comic Sans MS" w:hAnsi="Comic Sans MS" w:cs="Arial"/>
          <w:b/>
          <w:sz w:val="40"/>
          <w:szCs w:val="40"/>
          <w:u w:val="single"/>
        </w:rPr>
        <w:lastRenderedPageBreak/>
        <w:t>Memahami</w:t>
      </w:r>
      <w:proofErr w:type="spellEnd"/>
      <w:r>
        <w:rPr>
          <w:rFonts w:ascii="Comic Sans MS" w:hAnsi="Comic Sans MS" w:cs="Arial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Comic Sans MS" w:hAnsi="Comic Sans MS" w:cs="Arial"/>
          <w:b/>
          <w:sz w:val="40"/>
          <w:szCs w:val="40"/>
          <w:u w:val="single"/>
        </w:rPr>
        <w:t>Injil</w:t>
      </w:r>
      <w:proofErr w:type="spellEnd"/>
    </w:p>
    <w:p w:rsidR="006D1774" w:rsidRDefault="0003421A" w:rsidP="0003421A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695A46">
        <w:rPr>
          <w:rFonts w:ascii="Broadway" w:hAnsi="Broadway" w:cs="Arial"/>
          <w:b/>
          <w:sz w:val="56"/>
          <w:szCs w:val="56"/>
        </w:rPr>
        <w:t>P</w:t>
      </w:r>
      <w:r>
        <w:rPr>
          <w:rFonts w:ascii="Broadway" w:hAnsi="Broadway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seorang</w:t>
      </w:r>
      <w:proofErr w:type="spellEnd"/>
      <w:r>
        <w:rPr>
          <w:rFonts w:ascii="Arial" w:hAnsi="Arial" w:cs="Arial"/>
          <w:sz w:val="20"/>
          <w:szCs w:val="20"/>
        </w:rPr>
        <w:t xml:space="preserve"> guru agama </w:t>
      </w:r>
      <w:proofErr w:type="spellStart"/>
      <w:r>
        <w:rPr>
          <w:rFonts w:ascii="Arial" w:hAnsi="Arial" w:cs="Arial"/>
          <w:sz w:val="20"/>
          <w:szCs w:val="20"/>
        </w:rPr>
        <w:t>bertanya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seorang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katekumen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03421A" w:rsidRDefault="0003421A" w:rsidP="0003421A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Bagian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Injil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mana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saudara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pahami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merasa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tertarik</w:t>
      </w:r>
      <w:proofErr w:type="spellEnd"/>
      <w:r w:rsidR="006D177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D1774">
        <w:rPr>
          <w:rFonts w:ascii="Arial" w:hAnsi="Arial" w:cs="Arial"/>
          <w:sz w:val="20"/>
          <w:szCs w:val="20"/>
        </w:rPr>
        <w:t>serta</w:t>
      </w:r>
      <w:proofErr w:type="spellEnd"/>
      <w:r w:rsidR="006D17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1774">
        <w:rPr>
          <w:rFonts w:ascii="Arial" w:hAnsi="Arial" w:cs="Arial"/>
          <w:sz w:val="20"/>
          <w:szCs w:val="20"/>
        </w:rPr>
        <w:t>mengapa</w:t>
      </w:r>
      <w:proofErr w:type="spellEnd"/>
      <w:r w:rsidR="006D1774">
        <w:rPr>
          <w:rFonts w:ascii="Arial" w:hAnsi="Arial" w:cs="Arial"/>
          <w:sz w:val="20"/>
          <w:szCs w:val="20"/>
        </w:rPr>
        <w:t>?</w:t>
      </w:r>
      <w:proofErr w:type="gramEnd"/>
    </w:p>
    <w:p w:rsidR="006D1774" w:rsidRDefault="006D1774" w:rsidP="000342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Injil</w:t>
      </w:r>
      <w:proofErr w:type="spellEnd"/>
      <w:r>
        <w:rPr>
          <w:rFonts w:ascii="Arial" w:hAnsi="Arial" w:cs="Arial"/>
          <w:sz w:val="20"/>
          <w:szCs w:val="20"/>
        </w:rPr>
        <w:t xml:space="preserve"> Lukas </w:t>
      </w:r>
      <w:proofErr w:type="spellStart"/>
      <w:r>
        <w:rPr>
          <w:rFonts w:ascii="Arial" w:hAnsi="Arial" w:cs="Arial"/>
          <w:sz w:val="20"/>
          <w:szCs w:val="20"/>
        </w:rPr>
        <w:t>bab</w:t>
      </w:r>
      <w:proofErr w:type="spellEnd"/>
      <w:r>
        <w:rPr>
          <w:rFonts w:ascii="Arial" w:hAnsi="Arial" w:cs="Arial"/>
          <w:sz w:val="20"/>
          <w:szCs w:val="20"/>
        </w:rPr>
        <w:t xml:space="preserve"> 11 </w:t>
      </w:r>
      <w:proofErr w:type="spellStart"/>
      <w:r>
        <w:rPr>
          <w:rFonts w:ascii="Arial" w:hAnsi="Arial" w:cs="Arial"/>
          <w:sz w:val="20"/>
          <w:szCs w:val="20"/>
        </w:rPr>
        <w:t>ayat</w:t>
      </w:r>
      <w:proofErr w:type="spellEnd"/>
      <w:r>
        <w:rPr>
          <w:rFonts w:ascii="Arial" w:hAnsi="Arial" w:cs="Arial"/>
          <w:sz w:val="20"/>
          <w:szCs w:val="20"/>
        </w:rPr>
        <w:t xml:space="preserve"> 8,” </w:t>
      </w:r>
      <w:proofErr w:type="spellStart"/>
      <w:r>
        <w:rPr>
          <w:rFonts w:ascii="Arial" w:hAnsi="Arial" w:cs="Arial"/>
          <w:sz w:val="20"/>
          <w:szCs w:val="20"/>
        </w:rPr>
        <w:t>jawab</w:t>
      </w:r>
      <w:proofErr w:type="spellEnd"/>
      <w:r>
        <w:rPr>
          <w:rFonts w:ascii="Arial" w:hAnsi="Arial" w:cs="Arial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sz w:val="20"/>
          <w:szCs w:val="20"/>
        </w:rPr>
        <w:t>katekumen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mantap</w:t>
      </w:r>
      <w:proofErr w:type="spellEnd"/>
      <w:r>
        <w:rPr>
          <w:rFonts w:ascii="Arial" w:hAnsi="Arial" w:cs="Arial"/>
          <w:sz w:val="20"/>
          <w:szCs w:val="20"/>
        </w:rPr>
        <w:t>. “</w:t>
      </w:r>
      <w:proofErr w:type="spellStart"/>
      <w:r>
        <w:rPr>
          <w:rFonts w:ascii="Arial" w:hAnsi="Arial" w:cs="Arial"/>
          <w:sz w:val="20"/>
          <w:szCs w:val="20"/>
        </w:rPr>
        <w:t>Lihat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bagaimana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Tuhan</w:t>
      </w:r>
      <w:proofErr w:type="spellEnd"/>
      <w:r>
        <w:rPr>
          <w:rFonts w:ascii="Arial" w:hAnsi="Arial" w:cs="Arial"/>
          <w:sz w:val="20"/>
          <w:szCs w:val="20"/>
        </w:rPr>
        <w:t xml:space="preserve"> member</w:t>
      </w:r>
      <w:r w:rsidR="00695A4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kesempatan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manusia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bahkan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memaksa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Tuhan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sekalipun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memperoleh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dikehendaki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doa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cukup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bagi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seseorang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kerja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cukup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meraih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kepuasan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Bahkan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doa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bekerja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masih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belum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cukup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Tetapi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memanfaatkan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Injil</w:t>
      </w:r>
      <w:proofErr w:type="spellEnd"/>
      <w:r>
        <w:rPr>
          <w:rFonts w:ascii="Arial" w:hAnsi="Arial" w:cs="Arial"/>
          <w:sz w:val="20"/>
          <w:szCs w:val="20"/>
        </w:rPr>
        <w:t xml:space="preserve"> Lukas </w:t>
      </w:r>
      <w:proofErr w:type="spellStart"/>
      <w:r>
        <w:rPr>
          <w:rFonts w:ascii="Arial" w:hAnsi="Arial" w:cs="Arial"/>
          <w:sz w:val="20"/>
          <w:szCs w:val="20"/>
        </w:rPr>
        <w:t>itu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sedikit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malu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,</w:t>
      </w:r>
      <w:r w:rsidR="00695A46">
        <w:rPr>
          <w:rFonts w:ascii="Arial" w:hAnsi="Arial" w:cs="Arial"/>
          <w:sz w:val="20"/>
          <w:szCs w:val="20"/>
        </w:rPr>
        <w:t>,</w:t>
      </w:r>
      <w:proofErr w:type="gramEnd"/>
      <w:r w:rsidR="00695A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5A46">
        <w:rPr>
          <w:rFonts w:ascii="Arial" w:hAnsi="Arial" w:cs="Arial"/>
          <w:sz w:val="20"/>
          <w:szCs w:val="20"/>
        </w:rPr>
        <w:t>maka</w:t>
      </w:r>
      <w:proofErr w:type="spellEnd"/>
      <w:r w:rsidR="00695A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5A46">
        <w:rPr>
          <w:rFonts w:ascii="Arial" w:hAnsi="Arial" w:cs="Arial"/>
          <w:sz w:val="20"/>
          <w:szCs w:val="20"/>
        </w:rPr>
        <w:t>orang</w:t>
      </w:r>
      <w:proofErr w:type="spellEnd"/>
      <w:r w:rsidR="00695A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5A46">
        <w:rPr>
          <w:rFonts w:ascii="Arial" w:hAnsi="Arial" w:cs="Arial"/>
          <w:sz w:val="20"/>
          <w:szCs w:val="20"/>
        </w:rPr>
        <w:t>akan</w:t>
      </w:r>
      <w:proofErr w:type="spellEnd"/>
      <w:r w:rsidR="00695A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5A46">
        <w:rPr>
          <w:rFonts w:ascii="Arial" w:hAnsi="Arial" w:cs="Arial"/>
          <w:sz w:val="20"/>
          <w:szCs w:val="20"/>
        </w:rPr>
        <w:t>berhasil</w:t>
      </w:r>
      <w:proofErr w:type="spellEnd"/>
      <w:r w:rsidR="00695A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5A46">
        <w:rPr>
          <w:rFonts w:ascii="Arial" w:hAnsi="Arial" w:cs="Arial"/>
          <w:sz w:val="20"/>
          <w:szCs w:val="20"/>
        </w:rPr>
        <w:t>memaksa</w:t>
      </w:r>
      <w:proofErr w:type="spellEnd"/>
      <w:r w:rsidR="00695A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5A46">
        <w:rPr>
          <w:rFonts w:ascii="Arial" w:hAnsi="Arial" w:cs="Arial"/>
          <w:sz w:val="20"/>
          <w:szCs w:val="20"/>
        </w:rPr>
        <w:t>Tuhan</w:t>
      </w:r>
      <w:proofErr w:type="spellEnd"/>
      <w:r w:rsidR="00695A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5A46">
        <w:rPr>
          <w:rFonts w:ascii="Arial" w:hAnsi="Arial" w:cs="Arial"/>
          <w:sz w:val="20"/>
          <w:szCs w:val="20"/>
        </w:rPr>
        <w:t>untuk</w:t>
      </w:r>
      <w:proofErr w:type="spellEnd"/>
      <w:r w:rsidR="00695A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5A46">
        <w:rPr>
          <w:rFonts w:ascii="Arial" w:hAnsi="Arial" w:cs="Arial"/>
          <w:sz w:val="20"/>
          <w:szCs w:val="20"/>
        </w:rPr>
        <w:t>mengabulkan</w:t>
      </w:r>
      <w:proofErr w:type="spellEnd"/>
      <w:r w:rsidR="00695A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5A46">
        <w:rPr>
          <w:rFonts w:ascii="Arial" w:hAnsi="Arial" w:cs="Arial"/>
          <w:sz w:val="20"/>
          <w:szCs w:val="20"/>
        </w:rPr>
        <w:t>permohonannya</w:t>
      </w:r>
      <w:proofErr w:type="spellEnd"/>
      <w:r w:rsidR="00695A46">
        <w:rPr>
          <w:rFonts w:ascii="Arial" w:hAnsi="Arial" w:cs="Arial"/>
          <w:sz w:val="20"/>
          <w:szCs w:val="20"/>
        </w:rPr>
        <w:t>.”</w:t>
      </w:r>
    </w:p>
    <w:p w:rsidR="00695A46" w:rsidRDefault="00695A46" w:rsidP="0003421A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03421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Sumber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Halkitabiyah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hahaha</w:t>
      </w:r>
      <w:proofErr w:type="spellEnd"/>
      <w:r>
        <w:rPr>
          <w:rFonts w:ascii="Arial" w:hAnsi="Arial" w:cs="Arial"/>
          <w:sz w:val="20"/>
          <w:szCs w:val="20"/>
        </w:rPr>
        <w:t xml:space="preserve"> ..</w:t>
      </w:r>
      <w:proofErr w:type="gramEnd"/>
    </w:p>
    <w:p w:rsidR="00695A46" w:rsidRDefault="00695A46" w:rsidP="0003421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A.M.Putut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prabantoro</w:t>
      </w:r>
      <w:proofErr w:type="spellEnd"/>
    </w:p>
    <w:p w:rsidR="00695A46" w:rsidRDefault="00695A46" w:rsidP="0003421A">
      <w:pPr>
        <w:jc w:val="both"/>
        <w:rPr>
          <w:rFonts w:ascii="Arial" w:hAnsi="Arial" w:cs="Arial"/>
          <w:sz w:val="20"/>
          <w:szCs w:val="20"/>
        </w:rPr>
      </w:pPr>
    </w:p>
    <w:p w:rsidR="00695A46" w:rsidRDefault="00695A46" w:rsidP="0003421A">
      <w:pPr>
        <w:jc w:val="both"/>
        <w:rPr>
          <w:rFonts w:ascii="Arial" w:hAnsi="Arial" w:cs="Arial"/>
          <w:sz w:val="20"/>
          <w:szCs w:val="20"/>
        </w:rPr>
      </w:pPr>
    </w:p>
    <w:p w:rsidR="00695A46" w:rsidRPr="0003421A" w:rsidRDefault="00695A46" w:rsidP="0003421A">
      <w:pPr>
        <w:jc w:val="both"/>
        <w:rPr>
          <w:rFonts w:ascii="Arial" w:hAnsi="Arial" w:cs="Arial"/>
          <w:sz w:val="20"/>
          <w:szCs w:val="20"/>
        </w:rPr>
      </w:pPr>
    </w:p>
    <w:sectPr w:rsidR="00695A46" w:rsidRPr="0003421A" w:rsidSect="001C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F5A51"/>
    <w:rsid w:val="0003421A"/>
    <w:rsid w:val="001C4841"/>
    <w:rsid w:val="00695A46"/>
    <w:rsid w:val="006D1774"/>
    <w:rsid w:val="008F5E77"/>
    <w:rsid w:val="009A523F"/>
    <w:rsid w:val="00EF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 Jaya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</dc:creator>
  <cp:keywords/>
  <dc:description/>
  <cp:lastModifiedBy>Budiman</cp:lastModifiedBy>
  <cp:revision>1</cp:revision>
  <dcterms:created xsi:type="dcterms:W3CDTF">2011-09-03T05:14:00Z</dcterms:created>
  <dcterms:modified xsi:type="dcterms:W3CDTF">2011-09-03T06:04:00Z</dcterms:modified>
</cp:coreProperties>
</file>