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sz w:val="32"/>
          <w:szCs w:val="32"/>
          <w:lang w:eastAsia="zh-CN"/>
        </w:rPr>
        <w:t>实验二 持续沟通修订</w:t>
      </w:r>
      <w:bookmarkStart w:id="0" w:name="_Hlk68101924"/>
      <w:r>
        <w:rPr>
          <w:rFonts w:hint="default" w:ascii="Times New Roman" w:hAnsi="Times New Roman" w:eastAsia="宋体" w:cs="Times New Roman"/>
          <w:color w:val="000000"/>
          <w:sz w:val="32"/>
          <w:szCs w:val="32"/>
          <w:lang w:eastAsia="zh-CN"/>
        </w:rPr>
        <w:t>可行性分析报告</w:t>
      </w:r>
      <w:bookmarkEnd w:id="0"/>
      <w:r>
        <w:rPr>
          <w:rFonts w:hint="default" w:ascii="Times New Roman" w:hAnsi="Times New Roman" w:eastAsia="宋体" w:cs="Times New Roman"/>
          <w:color w:val="000000"/>
          <w:sz w:val="32"/>
          <w:szCs w:val="32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sz w:val="32"/>
          <w:szCs w:val="32"/>
          <w:lang w:val="en-US"/>
        </w:rPr>
        <w:t>CASE</w:t>
      </w:r>
      <w:r>
        <w:rPr>
          <w:rFonts w:hint="default" w:ascii="Times New Roman" w:hAnsi="Times New Roman" w:eastAsia="宋体" w:cs="Times New Roman"/>
          <w:color w:val="000000"/>
          <w:sz w:val="32"/>
          <w:szCs w:val="32"/>
          <w:lang w:eastAsia="zh-CN"/>
        </w:rPr>
        <w:t>调研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tbl>
      <w:tblPr>
        <w:tblW w:w="0" w:type="auto"/>
        <w:tblInd w:w="0" w:type="dxa"/>
        <w:tblBorders>
          <w:top w:val="single" w:color="D8DEE4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2795"/>
        <w:gridCol w:w="2390"/>
        <w:gridCol w:w="1826"/>
      </w:tblGrid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CASE工具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技术特点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适用软件项目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Microsoft Visio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用于创建流程图、组织结构图、网络图等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用户友好的界面、易于使用、集成Microsoft Office套件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项目管理、流程设计、系统架构设计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Product Studio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用于协作开发、项目管理、缺陷追踪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集成开发环境、版本控制、项目管理、缺陷跟踪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软件开发项目、团队协作项目、敏捷开发项目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Visual SourceSafe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版本控制软件，用于管理源代码版本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提供版本控制、协作开发、文件比较、合并等功能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软件开发项目、源代码管理项目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TFS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Team Foundation Server，用于团队协作开发、版本控制、项目管理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集成开发环境、版本控制、项目管理、自动化构建等功能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团队协作项目、敏捷开发项目、软件开发项目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Smartdraw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用于绘制流程图、组织结构图、网络图等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丰富的图形库、易于使用、支持多种图表类型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项目管理、流程设计、系统架构设计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MagicDraw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支持多种UML图表、模型驱动开发、自动生成代码等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软件架构设计、系统分析、UML建模项目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Rational Rose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UML建模工具，用于软件设计和开发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强大的建模功能、支持多种UML图表、代码生成等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软件设计、系统分析、UML建模项目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Sybase PowerDesigner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用于数据建模、数据架构设计等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数据建模、数据管理、数据架构设计等功能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数据库设计项目、数据架构设计项目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Enterprise Architect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强大的建模功能、支持多种UML图表、代码生成等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软件架构设计、系统分析、UML建模项目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StarUML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开源软件、支持多种UML图表、扩展性强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软件架构设计、系统分析、UML建模项目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PlantUML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用于生成UML图表的工具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文本描述生成UML图表、支持多种UML图表类型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UML建模项目、文档生成项目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ModelMake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用于软件建模和设计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提供建模工具、设计工具、支持多种建模方法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软件设计项目、系统建模项目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Umbrello Together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跨平台支持、多种UML图表、集成开发环境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软件架构设计、系统分析、UML建模项目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Poseidon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强大的建模功能、支持多种UML图表、代码生成等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软件架构设计、系统分析、UML建模项目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UMLStudio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简单易用、支持多种UML图表类型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软件架构设计、系统分析、UML建模项目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Visual Paradigm for UML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UML建模工具，用于软件架构设计、系统分析等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多种UML图表、支持多种建模方法、代码生成等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软件架构设计、系统分析、UML建模项目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Marvel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用于原型设计和用户界面设计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可视化界面设计、原型快速迭代、团队协作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用户界面设计项目、原型设计项目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CodeLogic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用于代码分析和优化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代码分析、性能优化、代码重构等功能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代码优化项目、代码重构项目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ArchStudio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Eclipse插件，用于软件架构设计和分析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集成Eclipse环境、支持多种建模方法、代码生成等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软件架构设计、系统分析项目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Apache JMeter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用于性能测试和负载测试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开源软件、支持多种协议、可扩展性强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性能测试项目、负载测试项目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Git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分布式版本控制系统，用于管理源代码版本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分布式版本控制、分支管理、协作开发等功能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软件开发项目、源代码管理项目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CVS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集中式版本控制系统，用于管理源代码版本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集中式版本控制、文件历史记录、分支管理等功能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软件开发项目、源代码管理项目</w:t>
            </w:r>
          </w:p>
        </w:tc>
      </w:tr>
      <w:tr>
        <w:tblPrEx>
          <w:tblBorders>
            <w:top w:val="single" w:color="D8DEE4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8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ClearCase</w:t>
            </w:r>
          </w:p>
        </w:tc>
        <w:tc>
          <w:tcPr>
            <w:tcW w:w="2795" w:type="dxa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版本控制系统，用于管理源代码版本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多种版本控制功能、文件管理、协作开发等功能</w:t>
            </w:r>
          </w:p>
        </w:tc>
        <w:tc>
          <w:tcPr>
            <w:tcW w:w="0" w:type="auto"/>
            <w:tcBorders>
              <w:top w:val="single" w:color="D0D7DE" w:sz="4" w:space="0"/>
              <w:left w:val="single" w:color="D0D7DE" w:sz="4" w:space="0"/>
              <w:bottom w:val="single" w:color="D0D7DE" w:sz="4" w:space="0"/>
              <w:right w:val="single" w:color="D0D7DE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软件开发项目、源代码管理项目</w:t>
            </w:r>
          </w:p>
        </w:tc>
      </w:tr>
    </w:tbl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3ZThmY2E1NzZlYzYyNmQ3NzliZTA3YTY5NGNhZmUifQ=="/>
  </w:docVars>
  <w:rsids>
    <w:rsidRoot w:val="1FA265C5"/>
    <w:rsid w:val="1FA265C5"/>
    <w:rsid w:val="577D4B9A"/>
    <w:rsid w:val="599A624A"/>
    <w:rsid w:val="5EDC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left="0" w:right="0"/>
      <w:jc w:val="left"/>
    </w:pPr>
    <w:rPr>
      <w:rFonts w:ascii="Courier New" w:hAnsi="Courier New" w:eastAsia="Times New Roman" w:cs="Courier New"/>
      <w:kern w:val="0"/>
      <w:sz w:val="20"/>
      <w:szCs w:val="20"/>
      <w:lang w:val="en-US" w:eastAsia="zh-CN" w:bidi="ar"/>
    </w:rPr>
  </w:style>
  <w:style w:type="character" w:customStyle="1" w:styleId="5">
    <w:name w:val="HTML 预设格式 字符"/>
    <w:basedOn w:val="4"/>
    <w:link w:val="2"/>
    <w:uiPriority w:val="0"/>
    <w:rPr>
      <w:rFonts w:hint="default"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2024-03-18T08:29:00Z</dcterms:created>
  <dc:creator>CFA</dc:creator>
  <cp:lastModifiedBy>CFA</cp:lastModifiedBy>
  <dcterms:modified xsi:type="dcterms:W3CDTF">2024-03-18T10:57:35Z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245CDA2A526647C887E533992333AF3C_11</vt:lpwstr>
  </property>
</Properties>
</file>