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>实验八  软件需求规格说明SRS（3）</w:t>
      </w: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  <w:lang w:val="en-US" w:eastAsia="zh-CN"/>
        </w:rPr>
        <w:t>夏思晓 202100031020</w:t>
      </w: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val="en-US" w:eastAsia="zh-CN"/>
        </w:rPr>
        <w:t>一、实验目的：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1.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学习Petri网基本知识及如何应用Petri网建模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2.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练习用各种动态建模工具 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(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状态图</w:t>
      </w:r>
      <w:bookmarkStart w:id="0" w:name="_Hlk100852977"/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、</w:t>
      </w:r>
      <w:bookmarkEnd w:id="0"/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Petri网、数据流图、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OCL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逻辑等）对所负责的项目进行建模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3.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完善自己项目的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SRS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val="en-US" w:eastAsia="zh-CN"/>
        </w:rPr>
        <w:t>二、实验内容：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</w:rPr>
        <w:t>阅读“</w:t>
      </w:r>
      <w:r>
        <w:rPr>
          <w:rFonts w:ascii="微软雅黑" w:hAnsi="微软雅黑" w:eastAsia="微软雅黑" w:cs="微软雅黑"/>
          <w:b/>
          <w:bCs/>
          <w:color w:val="000000"/>
          <w:sz w:val="18"/>
          <w:szCs w:val="18"/>
        </w:rPr>
        <w:t>SYSTEM MODELLING WITH PETRI NETS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</w:rPr>
        <w:t>”，进一步学习</w:t>
      </w:r>
      <w:bookmarkStart w:id="1" w:name="_Hlk100853701"/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</w:rPr>
        <w:t>Petri网</w:t>
      </w:r>
      <w:bookmarkEnd w:id="1"/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</w:rPr>
        <w:t>知识，了解如何应用Petri网对系统进行建模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eastAsia="zh-CN"/>
        </w:rPr>
        <w:t>。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ind w:firstLine="360" w:firstLineChars="200"/>
        <w:textAlignment w:val="auto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Petri网（PN）是一个图形化工具，用于正式描述复杂系统中的活动流。相对于其他更流行的图形系统表示技术（如方块图或逻辑树），PN特别适合于以自然的方式表示系统中各部分或活动之间的逻辑交互。通过PN可以建模的典型情况是同步性、顺序性、并发性和冲突性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ind w:firstLine="360" w:firstLineChars="200"/>
        <w:textAlignment w:val="auto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经典的PN不传达任何时间的概念；为了使用PN形式来定量分析系统与时间的性能和可靠性，引入了一类定时PN（TPN）。与PN相关的时间变量可以是确定性变量（导致称为确定性PN的模型），也可以是随机变量（导致称为随机PN-SPN的模型）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ind w:firstLine="360" w:firstLineChars="200"/>
        <w:textAlignment w:val="auto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应用Petri网对系统进行建模的步骤可概括为：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ind w:firstLine="360" w:firstLineChars="200"/>
        <w:textAlignment w:val="auto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val="en-US" w:eastAsia="zh-CN"/>
        </w:rPr>
        <w:t>识别与定义元素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：根据系统需求，将系统的状态、条件或资源映射为位置，将事件或动作映射为变迁。在初始状态下，根据系统的初始条件在相应位置放置Token。结合学期项目，在人才招聘系统中，状态可以包括简历的接收状态、筛选状态、面试状态、录用状态等。每个这样的状态都可以映射为Petri网中的一个位置；条件可以是简历是否符合要求、候选人是否通过面试等。这些条件同样映射为位置，并通过Token的存在与否来表示条件的满足情况；事件与动作映射为变迁，例如，接收到新的简历、简历筛选通过、安排面试、发出录用通知等事件或动作，都可以映射为变迁，这些变迁描述了系统中状态转换的触发点；Token的初始放置：根据系统的初始状态，例如系统启动时没有任何简历，则相应的接收简历的位置将没有Token；若系统已有待处理的简历，则相应的位置应放置Token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ind w:firstLine="360" w:firstLineChars="200"/>
        <w:textAlignment w:val="auto"/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0000"/>
          <w:sz w:val="18"/>
          <w:szCs w:val="18"/>
          <w:lang w:val="en-US" w:eastAsia="zh-CN"/>
        </w:rPr>
        <w:t xml:space="preserve"> 建立连接关系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使用有向弧连接位置和变迁，表示触发变迁所需的条件或变迁发生后对状态的影响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。</w:t>
      </w: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如果必要，可以为有向弧分配权重，表示Token数量的影响。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结合学期项目，在人才招聘系统中，接收到新简历的变迁与简历接收状态的位置通过有向弧连接，表示当新简历到达时，会触发该变迁，并可能导致Token在位置间的移动。在某些情况下，可能需要考虑简历的数量或其他资源的数量。此时，可以为有向弧分配权重，以反映Token数量的影响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ind w:firstLine="360" w:firstLineChars="200"/>
        <w:textAlignment w:val="auto"/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0000"/>
          <w:sz w:val="18"/>
          <w:szCs w:val="18"/>
          <w:lang w:val="en-US" w:eastAsia="zh-CN"/>
        </w:rPr>
        <w:t>构建Petri网模型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使用绘图工具或专门的Petri网建模软件，根据上述定义和连接关系绘制Petri网模型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。在此基础上对构建的Petri网模型进行验证，</w:t>
      </w: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确保模型正确反映了系统的结构和行为，特别是检查所有变迁的触发条件和Token流动逻辑。在保持模型功能完整性的前提下，尝试简化Petri网模型，以减少复杂性和提高可读性。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ind w:firstLine="360" w:firstLineChars="200"/>
        <w:textAlignment w:val="auto"/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0000"/>
          <w:sz w:val="18"/>
          <w:szCs w:val="18"/>
          <w:lang w:val="en-US" w:eastAsia="zh-CN"/>
        </w:rPr>
        <w:t>分析模型行为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：使用模拟工具或手动模拟方法，观察Token在Petri网中的流动和变迁的触发过程，以分析系统的动态行为，通过数学分析或模拟运行来验证</w:t>
      </w: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分析模型的可达性、有界性、安全性和活性等属性，以评估系统性能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，如响应时间、吞吐量等</w:t>
      </w: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ind w:firstLine="360" w:firstLineChars="200"/>
        <w:textAlignment w:val="auto"/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0000"/>
          <w:sz w:val="18"/>
          <w:szCs w:val="18"/>
          <w:lang w:val="en-US" w:eastAsia="zh-CN"/>
        </w:rPr>
        <w:t>模型优化与调整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根据分析结果，识别模型中存在的问题或不足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，如死锁、活锁或性能瓶颈等，并</w:t>
      </w: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对模型进行优化和调整，如添加或删除位置、变迁和连接关系，以更好地反映系统的实际行为。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ind w:firstLine="360" w:firstLineChars="200"/>
        <w:textAlignment w:val="auto"/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0000"/>
          <w:sz w:val="18"/>
          <w:szCs w:val="18"/>
          <w:lang w:val="en-US" w:eastAsia="zh-CN"/>
        </w:rPr>
        <w:t>文档化与应用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：详细记录建模过程、模型结构、分析结果以及优化措施</w:t>
      </w: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，形成完整的建模文档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以便后续参考和复用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将模型应用于系统分析、设计、验证或优化等实际工作中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通过与实际系统的交互和验证，进一步完善和调整模型。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b/>
          <w:bCs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ascii="微软雅黑" w:hAnsi="微软雅黑" w:eastAsia="微软雅黑" w:cs="微软雅黑"/>
          <w:b/>
          <w:bCs/>
          <w:color w:val="000000"/>
          <w:sz w:val="18"/>
          <w:szCs w:val="18"/>
        </w:rPr>
        <w:t xml:space="preserve">2. 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</w:rPr>
        <w:t xml:space="preserve"> 针对各自负责项目的不同场景，练习用各种动态建模工具 </w:t>
      </w:r>
      <w:r>
        <w:rPr>
          <w:rFonts w:ascii="微软雅黑" w:hAnsi="微软雅黑" w:eastAsia="微软雅黑" w:cs="微软雅黑"/>
          <w:b/>
          <w:bCs/>
          <w:color w:val="000000"/>
          <w:sz w:val="18"/>
          <w:szCs w:val="18"/>
        </w:rPr>
        <w:t>(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</w:rPr>
        <w:t>状态图、Petri网、数据流图、</w:t>
      </w:r>
      <w:r>
        <w:rPr>
          <w:rFonts w:ascii="微软雅黑" w:hAnsi="微软雅黑" w:eastAsia="微软雅黑" w:cs="微软雅黑"/>
          <w:b/>
          <w:bCs/>
          <w:color w:val="000000"/>
          <w:sz w:val="18"/>
          <w:szCs w:val="18"/>
        </w:rPr>
        <w:t>OCL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</w:rPr>
        <w:t>逻辑等）建模需求，与用户沟通。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b/>
          <w:bCs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</w:rPr>
        <w:t>参考第</w:t>
      </w:r>
      <w:r>
        <w:rPr>
          <w:rFonts w:ascii="微软雅黑" w:hAnsi="微软雅黑" w:eastAsia="微软雅黑" w:cs="微软雅黑"/>
          <w:b/>
          <w:bCs/>
          <w:color w:val="000000"/>
          <w:sz w:val="18"/>
          <w:szCs w:val="18"/>
        </w:rPr>
        <w:t>4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</w:rPr>
        <w:t>章，</w:t>
      </w:r>
      <w:r>
        <w:rPr>
          <w:rFonts w:ascii="微软雅黑" w:hAnsi="微软雅黑" w:eastAsia="微软雅黑" w:cs="微软雅黑"/>
          <w:b/>
          <w:bCs/>
          <w:color w:val="000000"/>
          <w:sz w:val="18"/>
          <w:szCs w:val="18"/>
        </w:rPr>
        <w:t xml:space="preserve">4.12 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</w:rPr>
        <w:t>皮卡迪里电视广告售卖系统，分析、归纳、总结出符合实际的需求规格。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部分需求动态建模如下图所示，项目完整版需求动态建模见小组项目文件《软件需求规格说明(SRS)》。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val="en-US" w:eastAsia="zh-CN"/>
        </w:rPr>
        <w:t>系统公告子系统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ind w:firstLine="360" w:firstLineChars="200"/>
        <w:textAlignment w:val="auto"/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①个人用户查看系统公告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宋体" w:hAnsi="宋体"/>
          <w:b/>
          <w:bCs/>
          <w:szCs w:val="24"/>
        </w:rPr>
      </w:pPr>
      <w:r>
        <w:rPr>
          <w:rFonts w:ascii="宋体" w:hAnsi="宋体"/>
          <w:b/>
          <w:bCs/>
          <w:szCs w:val="24"/>
        </w:rPr>
        <w:drawing>
          <wp:inline distT="0" distB="0" distL="0" distR="0">
            <wp:extent cx="3257550" cy="2757805"/>
            <wp:effectExtent l="0" t="0" r="3810" b="635"/>
            <wp:docPr id="202949745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497457" name="图片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2159" cy="2762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eastAsia"/>
          <w:sz w:val="18"/>
          <w:szCs w:val="21"/>
          <w:lang w:eastAsia="zh-CN"/>
        </w:rPr>
      </w:pPr>
      <w:r>
        <w:rPr>
          <w:sz w:val="18"/>
          <w:szCs w:val="21"/>
        </w:rPr>
        <w:t xml:space="preserve">图 </w:t>
      </w:r>
      <w:r>
        <w:rPr>
          <w:sz w:val="18"/>
          <w:szCs w:val="21"/>
        </w:rPr>
        <w:fldChar w:fldCharType="begin"/>
      </w:r>
      <w:r>
        <w:rPr>
          <w:sz w:val="18"/>
          <w:szCs w:val="21"/>
        </w:rPr>
        <w:instrText xml:space="preserve"> SEQ 图 \* ARABIC </w:instrText>
      </w:r>
      <w:r>
        <w:rPr>
          <w:sz w:val="18"/>
          <w:szCs w:val="21"/>
        </w:rPr>
        <w:fldChar w:fldCharType="separate"/>
      </w:r>
      <w:r>
        <w:rPr>
          <w:sz w:val="18"/>
          <w:szCs w:val="21"/>
        </w:rPr>
        <w:t>1</w:t>
      </w:r>
      <w:r>
        <w:rPr>
          <w:sz w:val="18"/>
          <w:szCs w:val="21"/>
        </w:rPr>
        <w:fldChar w:fldCharType="end"/>
      </w:r>
      <w:r>
        <w:rPr>
          <w:rFonts w:hint="eastAsia"/>
          <w:sz w:val="18"/>
          <w:szCs w:val="21"/>
          <w:lang w:eastAsia="zh-CN"/>
        </w:rPr>
        <w:t xml:space="preserve"> 查看系统公告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ind w:firstLine="360" w:firstLineChars="200"/>
        <w:textAlignment w:val="auto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ind w:firstLine="360" w:firstLineChars="200"/>
        <w:textAlignment w:val="auto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ind w:firstLine="360" w:firstLineChars="200"/>
        <w:textAlignment w:val="auto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ind w:firstLine="360" w:firstLineChars="200"/>
        <w:textAlignment w:val="auto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ind w:firstLine="360" w:firstLineChars="200"/>
        <w:textAlignment w:val="auto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ind w:firstLine="360" w:firstLineChars="200"/>
        <w:textAlignment w:val="auto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ind w:firstLine="360" w:firstLineChars="200"/>
        <w:textAlignment w:val="auto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ind w:firstLine="360" w:firstLineChars="200"/>
        <w:textAlignment w:val="auto"/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②管理员发布、删除系统公告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宋体" w:hAnsi="宋体"/>
          <w:b/>
          <w:bCs/>
          <w:szCs w:val="24"/>
        </w:rPr>
      </w:pPr>
      <w:r>
        <w:rPr>
          <w:rFonts w:ascii="宋体" w:hAnsi="宋体"/>
          <w:b/>
          <w:bCs/>
          <w:szCs w:val="24"/>
        </w:rPr>
        <w:drawing>
          <wp:inline distT="0" distB="0" distL="0" distR="0">
            <wp:extent cx="3532505" cy="2360930"/>
            <wp:effectExtent l="0" t="0" r="3175" b="1270"/>
            <wp:docPr id="209200515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005159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2505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eastAsia" w:ascii="宋体" w:hAnsi="宋体" w:eastAsiaTheme="minorEastAsia"/>
          <w:b/>
          <w:bCs/>
          <w:sz w:val="18"/>
          <w:szCs w:val="22"/>
          <w:lang w:eastAsia="zh-CN"/>
        </w:rPr>
      </w:pPr>
      <w:r>
        <w:rPr>
          <w:sz w:val="18"/>
          <w:szCs w:val="21"/>
        </w:rPr>
        <w:t xml:space="preserve">图 </w:t>
      </w:r>
      <w:r>
        <w:rPr>
          <w:sz w:val="18"/>
          <w:szCs w:val="21"/>
        </w:rPr>
        <w:fldChar w:fldCharType="begin"/>
      </w:r>
      <w:r>
        <w:rPr>
          <w:sz w:val="18"/>
          <w:szCs w:val="21"/>
        </w:rPr>
        <w:instrText xml:space="preserve"> SEQ 图 \* ARABIC </w:instrText>
      </w:r>
      <w:r>
        <w:rPr>
          <w:sz w:val="18"/>
          <w:szCs w:val="21"/>
        </w:rPr>
        <w:fldChar w:fldCharType="separate"/>
      </w:r>
      <w:r>
        <w:rPr>
          <w:sz w:val="18"/>
          <w:szCs w:val="21"/>
        </w:rPr>
        <w:t>2</w:t>
      </w:r>
      <w:r>
        <w:rPr>
          <w:sz w:val="18"/>
          <w:szCs w:val="21"/>
        </w:rPr>
        <w:fldChar w:fldCharType="end"/>
      </w:r>
      <w:r>
        <w:rPr>
          <w:rFonts w:hint="eastAsia"/>
          <w:sz w:val="18"/>
          <w:szCs w:val="21"/>
          <w:lang w:eastAsia="zh-CN"/>
        </w:rPr>
        <w:t xml:space="preserve"> 管理员发布、删除系统公告</w:t>
      </w:r>
    </w:p>
    <w:p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val="en-US" w:eastAsia="zh-CN"/>
        </w:rPr>
        <w:t>求职论坛子系统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ind w:firstLine="360" w:firstLineChars="200"/>
        <w:textAlignment w:val="auto"/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①个人用户发布帖子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jc w:val="center"/>
        <w:rPr>
          <w:rFonts w:ascii="宋体" w:hAnsi="宋体"/>
          <w:b/>
          <w:bCs/>
          <w:szCs w:val="24"/>
        </w:rPr>
      </w:pPr>
      <w:r>
        <w:rPr>
          <w:rFonts w:ascii="宋体" w:hAnsi="宋体"/>
          <w:b/>
          <w:bCs/>
          <w:szCs w:val="24"/>
        </w:rPr>
        <w:drawing>
          <wp:inline distT="0" distB="0" distL="0" distR="0">
            <wp:extent cx="3558540" cy="2424430"/>
            <wp:effectExtent l="0" t="0" r="7620" b="13970"/>
            <wp:docPr id="194526179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261797" name="图片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eastAsia"/>
          <w:sz w:val="18"/>
          <w:szCs w:val="21"/>
          <w:lang w:val="en-US" w:eastAsia="zh-CN"/>
        </w:rPr>
      </w:pPr>
      <w:r>
        <w:rPr>
          <w:sz w:val="18"/>
          <w:szCs w:val="21"/>
        </w:rPr>
        <w:t xml:space="preserve">图 </w:t>
      </w:r>
      <w:r>
        <w:rPr>
          <w:sz w:val="18"/>
          <w:szCs w:val="21"/>
        </w:rPr>
        <w:fldChar w:fldCharType="begin"/>
      </w:r>
      <w:r>
        <w:rPr>
          <w:sz w:val="18"/>
          <w:szCs w:val="21"/>
        </w:rPr>
        <w:instrText xml:space="preserve"> SEQ 图 \* ARABIC </w:instrText>
      </w:r>
      <w:r>
        <w:rPr>
          <w:sz w:val="18"/>
          <w:szCs w:val="21"/>
        </w:rPr>
        <w:fldChar w:fldCharType="separate"/>
      </w:r>
      <w:r>
        <w:rPr>
          <w:sz w:val="18"/>
          <w:szCs w:val="21"/>
        </w:rPr>
        <w:t>3</w:t>
      </w:r>
      <w:r>
        <w:rPr>
          <w:sz w:val="18"/>
          <w:szCs w:val="21"/>
        </w:rPr>
        <w:fldChar w:fldCharType="end"/>
      </w:r>
      <w:r>
        <w:rPr>
          <w:rFonts w:hint="eastAsia"/>
          <w:sz w:val="18"/>
          <w:szCs w:val="21"/>
          <w:lang w:eastAsia="zh-CN"/>
        </w:rPr>
        <w:t xml:space="preserve"> </w:t>
      </w:r>
      <w:r>
        <w:rPr>
          <w:rFonts w:hint="eastAsia"/>
          <w:sz w:val="18"/>
          <w:szCs w:val="21"/>
          <w:lang w:val="en-US" w:eastAsia="zh-CN"/>
        </w:rPr>
        <w:t>个人用户</w:t>
      </w:r>
      <w:r>
        <w:rPr>
          <w:rFonts w:hint="eastAsia"/>
          <w:sz w:val="18"/>
          <w:szCs w:val="21"/>
          <w:lang w:eastAsia="zh-CN"/>
        </w:rPr>
        <w:t>发布帖子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宋体" w:hAnsi="宋体"/>
          <w:b/>
          <w:bCs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ind w:firstLine="360" w:firstLineChars="200"/>
        <w:textAlignment w:val="auto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ind w:firstLine="360" w:firstLineChars="200"/>
        <w:textAlignment w:val="auto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ind w:firstLine="360" w:firstLineChars="200"/>
        <w:textAlignment w:val="auto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ind w:firstLine="360" w:firstLineChars="200"/>
        <w:textAlignment w:val="auto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ind w:firstLine="360" w:firstLineChars="200"/>
        <w:textAlignment w:val="auto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ind w:firstLine="360" w:firstLineChars="200"/>
        <w:textAlignment w:val="auto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ind w:firstLine="360" w:firstLineChars="200"/>
        <w:textAlignment w:val="auto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ind w:firstLine="360" w:firstLineChars="200"/>
        <w:textAlignment w:val="auto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textAlignment w:val="auto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ind w:firstLine="360" w:firstLineChars="200"/>
        <w:textAlignment w:val="auto"/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②个人用户评论帖子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宋体" w:hAnsi="宋体"/>
          <w:b/>
          <w:bCs/>
          <w:szCs w:val="24"/>
        </w:rPr>
      </w:pPr>
      <w:r>
        <w:rPr>
          <w:rFonts w:ascii="宋体" w:hAnsi="宋体"/>
          <w:b/>
          <w:bCs/>
          <w:szCs w:val="24"/>
        </w:rPr>
        <w:drawing>
          <wp:inline distT="0" distB="0" distL="0" distR="0">
            <wp:extent cx="3573780" cy="2653030"/>
            <wp:effectExtent l="0" t="0" r="7620" b="13970"/>
            <wp:docPr id="16165055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505529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eastAsia" w:ascii="宋体" w:hAnsi="宋体" w:eastAsiaTheme="minorEastAsia"/>
          <w:b/>
          <w:bCs/>
          <w:sz w:val="18"/>
          <w:szCs w:val="22"/>
          <w:lang w:eastAsia="zh-CN"/>
        </w:rPr>
      </w:pPr>
      <w:r>
        <w:rPr>
          <w:sz w:val="18"/>
          <w:szCs w:val="21"/>
        </w:rPr>
        <w:t xml:space="preserve">图 </w:t>
      </w:r>
      <w:r>
        <w:rPr>
          <w:sz w:val="18"/>
          <w:szCs w:val="21"/>
        </w:rPr>
        <w:fldChar w:fldCharType="begin"/>
      </w:r>
      <w:r>
        <w:rPr>
          <w:sz w:val="18"/>
          <w:szCs w:val="21"/>
        </w:rPr>
        <w:instrText xml:space="preserve"> SEQ 图 \* ARABIC </w:instrText>
      </w:r>
      <w:r>
        <w:rPr>
          <w:sz w:val="18"/>
          <w:szCs w:val="21"/>
        </w:rPr>
        <w:fldChar w:fldCharType="separate"/>
      </w:r>
      <w:r>
        <w:rPr>
          <w:sz w:val="18"/>
          <w:szCs w:val="21"/>
        </w:rPr>
        <w:t>4</w:t>
      </w:r>
      <w:r>
        <w:rPr>
          <w:sz w:val="18"/>
          <w:szCs w:val="21"/>
        </w:rPr>
        <w:fldChar w:fldCharType="end"/>
      </w:r>
      <w:r>
        <w:rPr>
          <w:rFonts w:hint="eastAsia"/>
          <w:sz w:val="18"/>
          <w:szCs w:val="21"/>
          <w:lang w:eastAsia="zh-CN"/>
        </w:rPr>
        <w:t xml:space="preserve"> </w:t>
      </w:r>
      <w:r>
        <w:rPr>
          <w:rFonts w:hint="eastAsia"/>
          <w:sz w:val="18"/>
          <w:szCs w:val="21"/>
          <w:lang w:val="en-US" w:eastAsia="zh-CN"/>
        </w:rPr>
        <w:t>个人用户</w:t>
      </w:r>
      <w:r>
        <w:rPr>
          <w:rFonts w:hint="eastAsia"/>
          <w:sz w:val="18"/>
          <w:szCs w:val="21"/>
          <w:lang w:eastAsia="zh-CN"/>
        </w:rPr>
        <w:t>评论帖子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60" w:firstLineChars="200"/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bookmarkStart w:id="2" w:name="_GoBack"/>
      <w:bookmarkEnd w:id="2"/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③管理员管理帖子及评论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宋体" w:hAnsi="宋体"/>
          <w:b/>
          <w:bCs/>
          <w:szCs w:val="24"/>
        </w:rPr>
      </w:pPr>
      <w:r>
        <w:rPr>
          <w:rFonts w:ascii="宋体" w:hAnsi="宋体"/>
          <w:b/>
          <w:bCs/>
          <w:szCs w:val="24"/>
        </w:rPr>
        <w:drawing>
          <wp:inline distT="0" distB="0" distL="0" distR="0">
            <wp:extent cx="3582035" cy="2634615"/>
            <wp:effectExtent l="0" t="0" r="14605" b="1905"/>
            <wp:docPr id="60291385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913854" name="图片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2035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宋体" w:hAnsi="宋体" w:eastAsiaTheme="minorEastAsia"/>
          <w:b/>
          <w:bCs/>
          <w:sz w:val="18"/>
          <w:szCs w:val="22"/>
          <w:lang w:val="en-US" w:eastAsia="zh-CN"/>
        </w:rPr>
      </w:pPr>
      <w:r>
        <w:rPr>
          <w:sz w:val="18"/>
          <w:szCs w:val="21"/>
        </w:rPr>
        <w:t xml:space="preserve">图 </w:t>
      </w:r>
      <w:r>
        <w:rPr>
          <w:sz w:val="18"/>
          <w:szCs w:val="21"/>
        </w:rPr>
        <w:fldChar w:fldCharType="begin"/>
      </w:r>
      <w:r>
        <w:rPr>
          <w:sz w:val="18"/>
          <w:szCs w:val="21"/>
        </w:rPr>
        <w:instrText xml:space="preserve"> SEQ 图 \* ARABIC </w:instrText>
      </w:r>
      <w:r>
        <w:rPr>
          <w:sz w:val="18"/>
          <w:szCs w:val="21"/>
        </w:rPr>
        <w:fldChar w:fldCharType="separate"/>
      </w:r>
      <w:r>
        <w:rPr>
          <w:sz w:val="18"/>
          <w:szCs w:val="21"/>
        </w:rPr>
        <w:t>5</w:t>
      </w:r>
      <w:r>
        <w:rPr>
          <w:sz w:val="18"/>
          <w:szCs w:val="21"/>
        </w:rPr>
        <w:fldChar w:fldCharType="end"/>
      </w:r>
      <w:r>
        <w:rPr>
          <w:rFonts w:hint="eastAsia"/>
          <w:sz w:val="18"/>
          <w:szCs w:val="21"/>
          <w:lang w:eastAsia="zh-CN"/>
        </w:rPr>
        <w:t xml:space="preserve"> </w:t>
      </w:r>
      <w:r>
        <w:rPr>
          <w:rFonts w:hint="eastAsia"/>
          <w:sz w:val="18"/>
          <w:szCs w:val="21"/>
          <w:lang w:val="en-US" w:eastAsia="zh-CN"/>
        </w:rPr>
        <w:t>管理员</w:t>
      </w:r>
      <w:r>
        <w:rPr>
          <w:rFonts w:hint="eastAsia"/>
          <w:sz w:val="18"/>
          <w:szCs w:val="21"/>
          <w:lang w:eastAsia="zh-CN"/>
        </w:rPr>
        <w:t>管理帖子</w:t>
      </w:r>
      <w:r>
        <w:rPr>
          <w:rFonts w:hint="eastAsia"/>
          <w:sz w:val="18"/>
          <w:szCs w:val="21"/>
          <w:lang w:val="en-US" w:eastAsia="zh-CN"/>
        </w:rPr>
        <w:t>及评论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b/>
          <w:bCs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b/>
          <w:bCs/>
          <w:color w:val="000000"/>
          <w:sz w:val="18"/>
          <w:szCs w:val="18"/>
        </w:rPr>
        <w:t xml:space="preserve">3. 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</w:rPr>
        <w:t>分工协作，用上面的工作补充完善</w:t>
      </w:r>
      <w:r>
        <w:rPr>
          <w:rFonts w:ascii="微软雅黑" w:hAnsi="微软雅黑" w:eastAsia="微软雅黑" w:cs="微软雅黑"/>
          <w:b/>
          <w:bCs/>
          <w:color w:val="000000"/>
          <w:sz w:val="18"/>
          <w:szCs w:val="18"/>
        </w:rPr>
        <w:t>SRS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</w:rPr>
        <w:t>和所负责的项目。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补充内容见小组项目文件《软件需求规格说明(SRS)》）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项目跟踪，建立能反映项目及小组每个人工作的进度、里程碑、工作量的跟踪图或表，将其保存到每个小组选定的协作开发平台上，每周更新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>
      <w:pPr>
        <w:rPr>
          <w:sz w:val="18"/>
          <w:szCs w:val="1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AB7D81"/>
    <w:multiLevelType w:val="singleLevel"/>
    <w:tmpl w:val="D3AB7D8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18F98DC7"/>
    <w:multiLevelType w:val="singleLevel"/>
    <w:tmpl w:val="18F98DC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C47049A"/>
    <w:multiLevelType w:val="singleLevel"/>
    <w:tmpl w:val="5C47049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FmODFlZjQ2MzdkYmJkOWE2M2Y3ZmU3Y2I2NjZhNjMifQ=="/>
  </w:docVars>
  <w:rsids>
    <w:rsidRoot w:val="0058767C"/>
    <w:rsid w:val="00026313"/>
    <w:rsid w:val="00065118"/>
    <w:rsid w:val="000A484B"/>
    <w:rsid w:val="000A58EB"/>
    <w:rsid w:val="000B2B53"/>
    <w:rsid w:val="000C1101"/>
    <w:rsid w:val="000E7F1A"/>
    <w:rsid w:val="00105138"/>
    <w:rsid w:val="00154A5D"/>
    <w:rsid w:val="001B5EDB"/>
    <w:rsid w:val="001B633C"/>
    <w:rsid w:val="001C1321"/>
    <w:rsid w:val="001C2BA6"/>
    <w:rsid w:val="0022398C"/>
    <w:rsid w:val="0028245F"/>
    <w:rsid w:val="002D5464"/>
    <w:rsid w:val="002E28A3"/>
    <w:rsid w:val="003074CA"/>
    <w:rsid w:val="003165E0"/>
    <w:rsid w:val="003170F7"/>
    <w:rsid w:val="003440E6"/>
    <w:rsid w:val="003671E7"/>
    <w:rsid w:val="0037217C"/>
    <w:rsid w:val="0038402A"/>
    <w:rsid w:val="003971BE"/>
    <w:rsid w:val="003F4DAF"/>
    <w:rsid w:val="00412EBE"/>
    <w:rsid w:val="00431E33"/>
    <w:rsid w:val="004551EA"/>
    <w:rsid w:val="00495C18"/>
    <w:rsid w:val="004F21AD"/>
    <w:rsid w:val="00502862"/>
    <w:rsid w:val="0053006A"/>
    <w:rsid w:val="00543BA3"/>
    <w:rsid w:val="00553559"/>
    <w:rsid w:val="0058767C"/>
    <w:rsid w:val="005A1BEA"/>
    <w:rsid w:val="005D135B"/>
    <w:rsid w:val="005D41F0"/>
    <w:rsid w:val="00614EDE"/>
    <w:rsid w:val="00623F7E"/>
    <w:rsid w:val="00626B99"/>
    <w:rsid w:val="00646831"/>
    <w:rsid w:val="0065250C"/>
    <w:rsid w:val="006926C8"/>
    <w:rsid w:val="006A58D7"/>
    <w:rsid w:val="006E3ED3"/>
    <w:rsid w:val="006E61F1"/>
    <w:rsid w:val="006F2F0A"/>
    <w:rsid w:val="007023C8"/>
    <w:rsid w:val="00704D3F"/>
    <w:rsid w:val="00707765"/>
    <w:rsid w:val="007421E9"/>
    <w:rsid w:val="0075773A"/>
    <w:rsid w:val="00781541"/>
    <w:rsid w:val="00793C44"/>
    <w:rsid w:val="007962D7"/>
    <w:rsid w:val="007F6D0C"/>
    <w:rsid w:val="008109AD"/>
    <w:rsid w:val="00827740"/>
    <w:rsid w:val="0085091E"/>
    <w:rsid w:val="008623BC"/>
    <w:rsid w:val="00886065"/>
    <w:rsid w:val="00895DFF"/>
    <w:rsid w:val="008A618C"/>
    <w:rsid w:val="008B141D"/>
    <w:rsid w:val="008E38C3"/>
    <w:rsid w:val="00937D3A"/>
    <w:rsid w:val="0095263D"/>
    <w:rsid w:val="0098509D"/>
    <w:rsid w:val="009B3987"/>
    <w:rsid w:val="009F1C21"/>
    <w:rsid w:val="00A0252F"/>
    <w:rsid w:val="00A20FAD"/>
    <w:rsid w:val="00A37B29"/>
    <w:rsid w:val="00A74700"/>
    <w:rsid w:val="00A877F2"/>
    <w:rsid w:val="00AC723D"/>
    <w:rsid w:val="00AC7A43"/>
    <w:rsid w:val="00AE1675"/>
    <w:rsid w:val="00AE1DC1"/>
    <w:rsid w:val="00AE316B"/>
    <w:rsid w:val="00AF0AF9"/>
    <w:rsid w:val="00B21CA2"/>
    <w:rsid w:val="00B84952"/>
    <w:rsid w:val="00B87013"/>
    <w:rsid w:val="00B97FE0"/>
    <w:rsid w:val="00BA29EE"/>
    <w:rsid w:val="00BC7925"/>
    <w:rsid w:val="00BE76E9"/>
    <w:rsid w:val="00BF0670"/>
    <w:rsid w:val="00BF75D9"/>
    <w:rsid w:val="00C6410F"/>
    <w:rsid w:val="00C96758"/>
    <w:rsid w:val="00CA5E50"/>
    <w:rsid w:val="00CB3E09"/>
    <w:rsid w:val="00CB7610"/>
    <w:rsid w:val="00CB7E45"/>
    <w:rsid w:val="00CD5B2B"/>
    <w:rsid w:val="00CE305D"/>
    <w:rsid w:val="00CE3DAF"/>
    <w:rsid w:val="00CE51A8"/>
    <w:rsid w:val="00CF1BB5"/>
    <w:rsid w:val="00CF5439"/>
    <w:rsid w:val="00D02AFA"/>
    <w:rsid w:val="00D203FF"/>
    <w:rsid w:val="00D23E23"/>
    <w:rsid w:val="00D34A65"/>
    <w:rsid w:val="00D5474B"/>
    <w:rsid w:val="00D7013C"/>
    <w:rsid w:val="00D72001"/>
    <w:rsid w:val="00D95535"/>
    <w:rsid w:val="00DC5EC7"/>
    <w:rsid w:val="00DD1D0D"/>
    <w:rsid w:val="00DE487E"/>
    <w:rsid w:val="00E02D1E"/>
    <w:rsid w:val="00E30CCF"/>
    <w:rsid w:val="00E65613"/>
    <w:rsid w:val="00E71805"/>
    <w:rsid w:val="00E86695"/>
    <w:rsid w:val="00F20D0F"/>
    <w:rsid w:val="00F65347"/>
    <w:rsid w:val="00F71577"/>
    <w:rsid w:val="00F8204C"/>
    <w:rsid w:val="00F96645"/>
    <w:rsid w:val="00FE5088"/>
    <w:rsid w:val="00FE7610"/>
    <w:rsid w:val="0E3B2E65"/>
    <w:rsid w:val="29CE7DB8"/>
    <w:rsid w:val="3C033773"/>
    <w:rsid w:val="58627A3B"/>
    <w:rsid w:val="672A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3"/>
    <w:basedOn w:val="1"/>
    <w:next w:val="1"/>
    <w:autoRedefine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4">
    <w:name w:val="HTML Preformatted"/>
    <w:basedOn w:val="1"/>
    <w:link w:val="11"/>
    <w:autoRedefine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Hyperlink"/>
    <w:basedOn w:val="6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Unresolved Mention"/>
    <w:basedOn w:val="6"/>
    <w:autoRedefine/>
    <w:semiHidden/>
    <w:unhideWhenUsed/>
    <w:qFormat/>
    <w:uiPriority w:val="99"/>
    <w:rPr>
      <w:color w:val="605E5C"/>
      <w:shd w:val="clear" w:color="auto" w:fill="E1DFDD"/>
    </w:rPr>
  </w:style>
  <w:style w:type="paragraph" w:styleId="10">
    <w:name w:val="List Paragraph"/>
    <w:basedOn w:val="1"/>
    <w:autoRedefine/>
    <w:qFormat/>
    <w:uiPriority w:val="34"/>
    <w:pPr>
      <w:ind w:left="720"/>
      <w:contextualSpacing/>
    </w:pPr>
  </w:style>
  <w:style w:type="character" w:customStyle="1" w:styleId="11">
    <w:name w:val="HTML Preformatted Char"/>
    <w:basedOn w:val="6"/>
    <w:link w:val="4"/>
    <w:autoRedefine/>
    <w:qFormat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62</Words>
  <Characters>355</Characters>
  <Lines>2</Lines>
  <Paragraphs>1</Paragraphs>
  <TotalTime>1</TotalTime>
  <ScaleCrop>false</ScaleCrop>
  <LinksUpToDate>false</LinksUpToDate>
  <CharactersWithSpaces>416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2021-03-17T02:41:00Z</dcterms:created>
  <dc:creator>zhong</dc:creator>
  <cp:lastModifiedBy>x</cp:lastModifiedBy>
  <dcterms:modified xsi:type="dcterms:W3CDTF">2024-05-01T02:39:02Z</dcterms:modified>
  <cp:revision>104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9F3488F9BE8145FDA3B20246E9DA72DE_12</vt:lpwstr>
  </property>
</Properties>
</file>