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8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实验八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 w14:paraId="694B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A5DB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4968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</w:p>
    <w:p w14:paraId="3A8E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</w:p>
    <w:p w14:paraId="01E54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 w14:paraId="544AB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51460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062CC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FEDD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知识，了解如何应用Petri网对系统进行建模</w:t>
      </w:r>
    </w:p>
    <w:p w14:paraId="09AD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>Petri网是一种图形化的形式化工具，广泛用于表示复杂系统中的逻辑交互，如同步、顺序性、并发和冲突等。</w:t>
      </w:r>
    </w:p>
    <w:p w14:paraId="3A1D9F2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>Petri网的原始元素</w:t>
      </w: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包括地方（Places）、转换（Transitions）、输入弧（Input Arcs）、输出弧（Output Arcs）和标记（Marking）。地方通常用圆形表示，转换用条形表示，而标记则用黑色点表示。</w:t>
      </w:r>
    </w:p>
    <w:p w14:paraId="0113016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系统建模：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Petri网用于模拟真实系统时，地方代表系统部分的条件（如工作、空闲、排队、故障等），转换描述一个条件到另一个条件的转变（如任务结束、故障、修复等）。</w:t>
      </w:r>
    </w:p>
    <w:p w14:paraId="10F9D0C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并发（或并行性）：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在Petri网中，可以同时启用多个转换，它们可以并行执行，互不影响。</w:t>
      </w:r>
    </w:p>
    <w:p w14:paraId="4F743B0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同步：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某些活动需要在其他活动完成后才能开始，这可以通过同步转换来实现，只有当所有相关的地方都被标记时，同步转换才能被触发。</w:t>
      </w:r>
    </w:p>
    <w:p w14:paraId="4572FA9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有限资源：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Petri网可以模拟有限数量的资源，资源的耗尽可以阻止系统的进一步活动。</w:t>
      </w:r>
    </w:p>
    <w:p w14:paraId="305276D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顺序性（生产者/消费者问题）：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Petri网可以解决生产者和消费者之间的顺序问题，确保生产和消费过程的同步。</w:t>
      </w:r>
    </w:p>
    <w:p w14:paraId="1E39659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互斥（冲突）：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当多个资源竞争同一共享资源时，Petri网可以表示这种冲突，确保不会同时访问共享资源。</w:t>
      </w:r>
    </w:p>
    <w:p w14:paraId="1A4DBAE1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Petri网的性质：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包括活性（Liveness）、安全性（Safeness）、有界性（Boundedness）和保守性（Conservation）。</w:t>
      </w:r>
    </w:p>
    <w:p w14:paraId="23CA0643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分析技术：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包括可达树（Reachability Tree）和可达图（Reachability Graph）以及矩阵分析（Matrix Analysis）。</w:t>
      </w:r>
    </w:p>
    <w:p w14:paraId="4DCCC8E1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扩展：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如抑制弧（Inhibitor Arcs）、优先级（Priority Levels）、条件函数（Conditioning Functions）和高级Petri网（High Level Petri Nets）。</w:t>
      </w:r>
    </w:p>
    <w:p w14:paraId="4BA7127D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时序Petri网（Timed Petri Nets）：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引入时间概念，可以模拟活动的持续时间。</w:t>
      </w:r>
    </w:p>
    <w:p w14:paraId="7E1040B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随机Petri网（Stochastic Petri Nets, SPN）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：将随机时间变量与转换相关联，允许进行定量分析。</w:t>
      </w:r>
    </w:p>
    <w:p w14:paraId="220EF31A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性能和可靠性建模：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通过SPN，可以定义和计算与系统行为相关的各种性能和可靠性度量。</w:t>
      </w:r>
    </w:p>
    <w:p w14:paraId="60CD9A11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sz w:val="20"/>
          <w:szCs w:val="20"/>
        </w:rPr>
        <w:t>模拟分析：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</w:rPr>
        <w:t>SPN也可以用于模拟分析，通过生成随机的时间执行序列来估计系统的行为。</w:t>
      </w:r>
    </w:p>
    <w:p w14:paraId="561BD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逻辑等）建模需求，与用户沟通。</w:t>
      </w:r>
    </w:p>
    <w:p w14:paraId="4B333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1"/>
          <w:szCs w:val="21"/>
        </w:rPr>
      </w:pPr>
      <w:bookmarkStart w:id="2" w:name="_Toc877"/>
      <w:bookmarkStart w:id="3" w:name="_Toc11770"/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需求动态建模</w:t>
      </w:r>
      <w:bookmarkEnd w:id="2"/>
      <w:bookmarkEnd w:id="3"/>
    </w:p>
    <w:p w14:paraId="6D182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登陆子系统</w:t>
      </w:r>
    </w:p>
    <w:p w14:paraId="32AF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5257165" cy="2185670"/>
            <wp:effectExtent l="0" t="0" r="635" b="11430"/>
            <wp:docPr id="815316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644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1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个人信息管理子系统</w:t>
      </w:r>
    </w:p>
    <w:p w14:paraId="636D1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（1）个人信息修改</w:t>
      </w:r>
    </w:p>
    <w:p w14:paraId="3F4EE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745230" cy="2600960"/>
            <wp:effectExtent l="0" t="0" r="1270" b="2540"/>
            <wp:docPr id="131286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53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（2）管理建立收藏历史</w:t>
      </w:r>
    </w:p>
    <w:p w14:paraId="25108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29965" cy="2407285"/>
            <wp:effectExtent l="0" t="0" r="635" b="5715"/>
            <wp:docPr id="14814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2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（3）管理帖子发布历史</w:t>
      </w:r>
    </w:p>
    <w:p w14:paraId="4BF7D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83940" cy="2385060"/>
            <wp:effectExtent l="0" t="0" r="10160" b="2540"/>
            <wp:docPr id="125914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18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D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（4）我的投递</w:t>
      </w:r>
    </w:p>
    <w:p w14:paraId="29A1D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368040" cy="2285365"/>
            <wp:effectExtent l="0" t="0" r="10160" b="635"/>
            <wp:docPr id="83790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978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1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简历模板子系统</w:t>
      </w:r>
    </w:p>
    <w:p w14:paraId="215D0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（1）简历模板应用</w:t>
      </w:r>
    </w:p>
    <w:p w14:paraId="430BD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70605" cy="2540635"/>
            <wp:effectExtent l="0" t="0" r="10795" b="12065"/>
            <wp:docPr id="10388935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93578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F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（2）简历模板点赞、收藏</w:t>
      </w:r>
    </w:p>
    <w:p w14:paraId="0B967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471545" cy="3307715"/>
            <wp:effectExtent l="0" t="0" r="8255" b="6985"/>
            <wp:docPr id="8596144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4453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（3）简历模板上传</w:t>
      </w:r>
    </w:p>
    <w:p w14:paraId="43333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4050665" cy="2933065"/>
            <wp:effectExtent l="0" t="0" r="635" b="635"/>
            <wp:docPr id="648274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405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D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招聘子系统</w:t>
      </w:r>
    </w:p>
    <w:p w14:paraId="2D07E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（1）招聘会</w:t>
      </w:r>
    </w:p>
    <w:p w14:paraId="2F2F5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54730" cy="2615565"/>
            <wp:effectExtent l="0" t="0" r="1270" b="635"/>
            <wp:docPr id="2784783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7830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C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（2）企业发布招聘信息</w:t>
      </w:r>
    </w:p>
    <w:p w14:paraId="614B2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607435" cy="2519680"/>
            <wp:effectExtent l="0" t="0" r="12065" b="7620"/>
            <wp:docPr id="48985427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4274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6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（3）求职者查看招聘信息</w:t>
      </w:r>
    </w:p>
    <w:p w14:paraId="48D1F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361690" cy="2599690"/>
            <wp:effectExtent l="0" t="0" r="3810" b="3810"/>
            <wp:docPr id="8032405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0561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F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系统公告子系统</w:t>
      </w:r>
    </w:p>
    <w:p w14:paraId="66A6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（1）个人用户查看系统公告</w:t>
      </w:r>
    </w:p>
    <w:p w14:paraId="7EE9B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257550" cy="2757805"/>
            <wp:effectExtent l="0" t="0" r="6350" b="10795"/>
            <wp:docPr id="2029497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7457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159" cy="27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（2）管理员发布、删除系统公告</w:t>
      </w:r>
    </w:p>
    <w:p w14:paraId="1C393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10915" cy="2346960"/>
            <wp:effectExtent l="0" t="0" r="6985" b="2540"/>
            <wp:docPr id="209200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5159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C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求职论坛子系统</w:t>
      </w:r>
    </w:p>
    <w:p w14:paraId="45B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（1）评论帖子</w:t>
      </w:r>
    </w:p>
    <w:p w14:paraId="6A4F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225165" cy="2393950"/>
            <wp:effectExtent l="0" t="0" r="635" b="6350"/>
            <wp:docPr id="1616505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05529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621" cy="239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E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（2）管理帖子</w:t>
      </w:r>
    </w:p>
    <w:p w14:paraId="526B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bookmarkStart w:id="4" w:name="_GoBack"/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683635" cy="2708910"/>
            <wp:effectExtent l="0" t="0" r="12065" b="8890"/>
            <wp:docPr id="602913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3854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78A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（3）发布帖子</w:t>
      </w:r>
    </w:p>
    <w:p w14:paraId="502A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61E2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3528695" cy="2404110"/>
            <wp:effectExtent l="0" t="0" r="1905" b="8890"/>
            <wp:docPr id="1945261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1797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0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6C07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在线客服子系统</w:t>
      </w:r>
    </w:p>
    <w:p w14:paraId="72A6B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drawing>
          <wp:inline distT="0" distB="0" distL="0" distR="0">
            <wp:extent cx="2445385" cy="1877695"/>
            <wp:effectExtent l="0" t="0" r="5715" b="1905"/>
            <wp:docPr id="13391683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68327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E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</w:p>
    <w:p w14:paraId="1E0BF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1B7AF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B618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 w14:paraId="4A884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056A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EEA52"/>
    <w:multiLevelType w:val="singleLevel"/>
    <w:tmpl w:val="849EEA52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89D7A54A"/>
    <w:multiLevelType w:val="singleLevel"/>
    <w:tmpl w:val="89D7A54A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9E6E648F"/>
    <w:multiLevelType w:val="singleLevel"/>
    <w:tmpl w:val="9E6E64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8A3A97"/>
    <w:multiLevelType w:val="singleLevel"/>
    <w:tmpl w:val="AC8A3A97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B279FEBB"/>
    <w:multiLevelType w:val="singleLevel"/>
    <w:tmpl w:val="B279FEBB"/>
    <w:lvl w:ilvl="0" w:tentative="0">
      <w:start w:val="11"/>
      <w:numFmt w:val="decimal"/>
      <w:suff w:val="space"/>
      <w:lvlText w:val="%1."/>
      <w:lvlJc w:val="left"/>
    </w:lvl>
  </w:abstractNum>
  <w:abstractNum w:abstractNumId="5">
    <w:nsid w:val="E4D1F2F3"/>
    <w:multiLevelType w:val="singleLevel"/>
    <w:tmpl w:val="E4D1F2F3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F0FEB54A"/>
    <w:multiLevelType w:val="singleLevel"/>
    <w:tmpl w:val="F0FEB54A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48B12280"/>
    <w:multiLevelType w:val="singleLevel"/>
    <w:tmpl w:val="48B12280"/>
    <w:lvl w:ilvl="0" w:tentative="0">
      <w:start w:val="7"/>
      <w:numFmt w:val="decimal"/>
      <w:suff w:val="space"/>
      <w:lvlText w:val="%1."/>
      <w:lvlJc w:val="left"/>
    </w:lvl>
  </w:abstractNum>
  <w:abstractNum w:abstractNumId="8">
    <w:nsid w:val="4CBBF3E4"/>
    <w:multiLevelType w:val="singleLevel"/>
    <w:tmpl w:val="4CBBF3E4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5A406875"/>
    <w:multiLevelType w:val="singleLevel"/>
    <w:tmpl w:val="5A406875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A513098"/>
    <w:multiLevelType w:val="singleLevel"/>
    <w:tmpl w:val="5A513098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26313"/>
    <w:rsid w:val="00065118"/>
    <w:rsid w:val="000A484B"/>
    <w:rsid w:val="000A58EB"/>
    <w:rsid w:val="000B2B53"/>
    <w:rsid w:val="000C1101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4E0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TML Preformatted Char"/>
    <w:basedOn w:val="7"/>
    <w:link w:val="4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311</Words>
  <Characters>377</Characters>
  <Lines>2</Lines>
  <Paragraphs>1</Paragraphs>
  <TotalTime>3</TotalTime>
  <ScaleCrop>false</ScaleCrop>
  <LinksUpToDate>false</LinksUpToDate>
  <CharactersWithSpaces>393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.閄</cp:lastModifiedBy>
  <dcterms:modified xsi:type="dcterms:W3CDTF">2024-06-17T12:08:01Z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4BB5739C51E848DFABD841166DB50A0A_12</vt:lpwstr>
  </property>
</Properties>
</file>