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实验六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郑家彤 202100032018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工作量估算</w:t>
      </w:r>
      <w:bookmarkStart w:id="0" w:name="_Hlk99036703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，</w:t>
      </w:r>
      <w:bookmarkEnd w:id="0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风险管理，软件需求规格说明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S（1）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bookmarkStart w:id="1" w:name="_GoBack"/>
      <w:bookmarkEnd w:id="1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实验目的：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工作量估算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风险管理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3.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学习软件需求规格说明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文档的要求和结构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实验内容：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hint="eastAsia" w:cs="Courier New" w:asciiTheme="minorEastAsia" w:hAnsiTheme="minorEastAsia"/>
          <w:color w:val="000000"/>
          <w:sz w:val="18"/>
          <w:szCs w:val="18"/>
        </w:rPr>
        <w:t>1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工作量估算：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(1)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ch3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习题12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（小组讨论）。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Times New Roman" w:hAnsi="Times New Roman" w:cs="微软雅黑"/>
          <w:color w:val="000000"/>
        </w:rPr>
        <w:drawing>
          <wp:inline distT="0" distB="0" distL="0" distR="0">
            <wp:extent cx="5943600" cy="1146810"/>
            <wp:effectExtent l="0" t="0" r="0" b="8890"/>
            <wp:docPr id="1677418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1886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t="2640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 w:leftChars="0" w:hanging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不同编程语言的差异：不同的编程语言有着不同的特性和抽象层次，这意味着实现相同功能的设计，使用不同的语言可能会导致代码行数有显著差异。例如，使用更高级、抽象层次更高的语言（如Python或Ruby）可能需要较少的代码行数，而低级语言（如C或汇编语言）可能需要更多的代码来完成同样的任务。因此，仅以代码行数作为生产率的指标，并不能公平地反映出实际的工作量和技术选择的优势。</w:t>
      </w:r>
    </w:p>
    <w:p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 w:leftChars="0" w:hanging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前期无法准确预测：在软件开发的初期阶段，尤其是需求分析和设计阶段，很难甚至不可能准确地基于代码行来预估生产率。这是因为在这个阶段，项目的具体实现细节、技术选型、以及设计的优化程度都还不确定。因此，过早地使用代码行作为生产率指标，可能会导致计划过于理想化，忽视了实际开发过程中的不确定性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。</w:t>
      </w:r>
    </w:p>
    <w:p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 w:leftChars="0" w:hanging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堆积代码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：如果程序员的绩效考核过于侧重于代码行数的产出，这可能会激励他们采用非最优的编码实践，比如不必要的代码重复、过度注释或者编写冗长而不必要的代码，仅仅是为了提高所谓的“生产率”。这种做法不仅会降低代码质量，增加维护成本，还可能损害软件的性能和可读性。</w:t>
      </w: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(2)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参考书3.7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（P94)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皮卡地里电视广告销售系统按COCOMOII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的工作量模型进行工作量估算的例子（结合P79-80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表），估算自己项目的初始工作量。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企业用户子系统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228"/>
        <w:gridCol w:w="1228"/>
        <w:gridCol w:w="1229"/>
        <w:gridCol w:w="1228"/>
        <w:gridCol w:w="1228"/>
        <w:gridCol w:w="1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0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比例因子</w:t>
            </w: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非常低5</w:t>
            </w: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低4</w:t>
            </w:r>
          </w:p>
        </w:tc>
        <w:tc>
          <w:tcPr>
            <w:tcW w:w="1229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一般3</w:t>
            </w: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高2</w:t>
            </w: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非常高1</w:t>
            </w:r>
          </w:p>
        </w:tc>
        <w:tc>
          <w:tcPr>
            <w:tcW w:w="1229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极高0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先例</w:t>
            </w: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9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√</w:t>
            </w: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9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灵活性</w:t>
            </w: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√</w:t>
            </w:r>
          </w:p>
        </w:tc>
        <w:tc>
          <w:tcPr>
            <w:tcW w:w="1229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9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去除的重大风险</w:t>
            </w: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9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√</w:t>
            </w: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9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80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团队交互过程</w:t>
            </w: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9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√</w:t>
            </w: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9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过程成熟度</w:t>
            </w: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√</w:t>
            </w:r>
          </w:p>
        </w:tc>
        <w:tc>
          <w:tcPr>
            <w:tcW w:w="1229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9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</w:tbl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预计初始工作量为30人日，约1.5人月，比例因子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=2+4+2+2+4=14，计算比例指数为1.01+0.01*15=1.15 ，即预计工作量调整为1.5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vertAlign w:val="superscript"/>
          <w:lang w:val="en-US" w:eastAsia="zh-CN"/>
        </w:rPr>
        <w:t>1.15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=1.594 人月。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微软雅黑"/>
          <w:color w:val="00000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个人用户子系统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228"/>
        <w:gridCol w:w="1228"/>
        <w:gridCol w:w="1229"/>
        <w:gridCol w:w="1228"/>
        <w:gridCol w:w="1228"/>
        <w:gridCol w:w="1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比例因子</w:t>
            </w: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非常低5</w:t>
            </w: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低4</w:t>
            </w:r>
          </w:p>
        </w:tc>
        <w:tc>
          <w:tcPr>
            <w:tcW w:w="1229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一般3</w:t>
            </w: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高2</w:t>
            </w: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非常高1</w:t>
            </w:r>
          </w:p>
        </w:tc>
        <w:tc>
          <w:tcPr>
            <w:tcW w:w="1229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极高0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先例</w:t>
            </w: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9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√</w:t>
            </w:r>
          </w:p>
        </w:tc>
        <w:tc>
          <w:tcPr>
            <w:tcW w:w="1229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灵活性</w:t>
            </w: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√</w:t>
            </w:r>
          </w:p>
        </w:tc>
        <w:tc>
          <w:tcPr>
            <w:tcW w:w="1229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9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去除的重大风险</w:t>
            </w: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9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√</w:t>
            </w:r>
          </w:p>
        </w:tc>
        <w:tc>
          <w:tcPr>
            <w:tcW w:w="1229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团队交互过程</w:t>
            </w: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9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√</w:t>
            </w: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9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过程成熟度</w:t>
            </w: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√</w:t>
            </w:r>
          </w:p>
        </w:tc>
        <w:tc>
          <w:tcPr>
            <w:tcW w:w="1229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9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</w:tbl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初始预计工作量为20人日，约1人月，计算的比例因子为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+4+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+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+4=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，因此计算比例指数为1.01+0.01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2=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1.1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 ，即预计工作量调整为1^{1.1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}=1 人月。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客服管理子系统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228"/>
        <w:gridCol w:w="1228"/>
        <w:gridCol w:w="1229"/>
        <w:gridCol w:w="1228"/>
        <w:gridCol w:w="1228"/>
        <w:gridCol w:w="1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比例因子</w:t>
            </w: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非常低5</w:t>
            </w: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低4</w:t>
            </w:r>
          </w:p>
        </w:tc>
        <w:tc>
          <w:tcPr>
            <w:tcW w:w="1229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一般3</w:t>
            </w: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高2</w:t>
            </w: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非常高1</w:t>
            </w:r>
          </w:p>
        </w:tc>
        <w:tc>
          <w:tcPr>
            <w:tcW w:w="1229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极高0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先例</w:t>
            </w: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9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√</w:t>
            </w: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9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灵活性</w:t>
            </w: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√</w:t>
            </w: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9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9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去除的重大风险</w:t>
            </w: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9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√</w:t>
            </w: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9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团队交互过程</w:t>
            </w: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9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√</w:t>
            </w: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9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过程成熟度</w:t>
            </w: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√</w:t>
            </w: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9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8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1229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</w:tbl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预计初始工作量为40人日，即约2人月，计算的比例因子为$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+5+3+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+5=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18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，因此计算比例指数为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.01+0.01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*18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=1.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，即预计工作量调整为 2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vertAlign w:val="superscript"/>
          <w:lang w:val="en-US" w:eastAsia="zh-CN"/>
        </w:rPr>
        <w:t>1.17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=2.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28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人月。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风险管理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ch3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习题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11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（小组讨论）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2"/>
          <w:szCs w:val="22"/>
        </w:rPr>
        <w:t>风险及</w:t>
      </w:r>
      <w:r>
        <w:rPr>
          <w:rFonts w:hint="eastAsia" w:ascii="微软雅黑" w:hAnsi="微软雅黑" w:eastAsia="微软雅黑" w:cs="微软雅黑"/>
          <w:b/>
          <w:bCs/>
          <w:color w:val="000000"/>
          <w:sz w:val="22"/>
          <w:szCs w:val="22"/>
          <w:lang w:val="en-US" w:eastAsia="zh-CN"/>
        </w:rPr>
        <w:t>缓解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缺乏经验: 学生开发者可能缺乏实际项目管理和软件开发的经验，这可能导致低估任务难度、时间规划不合理或技术选型不当。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缓解技术: 提供培训工作坊，引入导师制度，鼓励学习现有开源项目或案例研究。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团队协作问题: 缺乏有效沟通、角色不明确或团队成员间的冲突可能严重影响项目进度。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缓解技术: 定期举行团队会议，明确分配角色和责任，使用项目管理工具（如Trello, Jira）增强协作，开展团队建设活动。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时间管理不当: 学业压力、兼职工作或其他个人事务可能干扰项目进度。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缓解技术: 制定灵活但明确的时间表，设定可达成的短期目标，鼓励提前完成任务以应对不可预见的延误。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技术挑战: 选择的技术栈过于复杂或不稳定，可能导致开发难度大增，甚至技术方案需中途变更。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缓解技术: 进行技术预研，选择成熟稳定的技术栈，预留技术缓冲时间以适应学习和调整。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需求不明确或频繁变更: 项目初期对需求理解不足或客户（如指导老师、项目发起者）在项目进程中频繁更改需求。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缓解技术: 在项目启动时进行详细的需求分析，制定需求变更管理流程，确保所有变更都经过评估和文档化。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资源限制: 硬件、软件或资金资源的不足可能制约项目进展。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缓解技术: 早期识别所需资源，寻求学校或外部赞助，利用云服务和开源工具降低成本。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测试与质量控制不足: 缺乏充分的测试可能导致软件存在大量bug，影响最终交付质量。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缓解技术: 实施持续集成/持续部署(CI/CD)，自动化测试，定期代码审查，确保质量控制贯穿整个开发周期。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分析自己项目中可能存在的风险，并进一步细化风险管理（做出风险分级及应对预案）。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学习国标中的文档11《软件需求规格说明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》，了解文档的要求和结构及与其他相关文档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（07,08,12,17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等）的关系。（文档见实验1的压缩文件）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项目跟踪，建立能反映项目及小组每个人工作的进度、里程碑、工作量的跟踪图或表，每周更新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3"/>
          <w:szCs w:val="13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1）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软件需求规格说明(SRS) - 此文档详细阐述了计算机软件配置项（CSCI）的具体需求，包括软件的外部接口、内部接口、数据、功能、性能、能力、环境、质量因素、设计与实现约束、安全保密性需求等。它为CSCI设计和合格性测试提供基础，并强调了每个需求的可追踪性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2）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配置管理计划(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SC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MP) 定义了软件配置管理策略，包括如何在项目中实现配置项的标识、控制、状态记录、报告、检查、评审以及配置项的备份等。它涉及配置管理的机构、任务、职责、接口、控制方法、适用标准和约定、实现的里程碑。并管理供货单位、工具、记录、维护和备份策略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3）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数据需求说明(DRD) 描述了项目中数据的逻辑需求，包括静态和动态数据的处理、输入输出、输入、输出、内部生成、内部生成数据和配置项的详细信息。它还涉及数据采集的控制、处理、存储、报告、影响、标准、命名规则和数据生命周期管理，以及软件配置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4）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接口需求说明(IRS) 文档专注于系统、子系统、配置项之间接口需求，包括硬件、软件、手工操作的接口。它详细说明了接口的标识、图、承担者、类型、数据元素特性、协议、处理要求、通信方法和采集范围、承担者等。为设计与测试和合格性提供补充基础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5）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系统需求规格说明(SSS) 文档概述了系统或子系统需求，包括系统性质、功能、硬件和软件需求、接口、配置、操作环境、安全保密性、维护性需求、故障处理、用户需求。文档提供了系统概述、引用文件、机构、任务、职责、标准和实现的里程碑。为设计和测试提供基础。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A9E3D0"/>
    <w:multiLevelType w:val="singleLevel"/>
    <w:tmpl w:val="39A9E3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NhNTM2ZTM4Mzc2MzE3Y2E2ZDcwOGI3NDQ4NzEzOTUifQ=="/>
  </w:docVars>
  <w:rsids>
    <w:rsidRoot w:val="00000000"/>
    <w:rsid w:val="0CAE6912"/>
    <w:rsid w:val="14587163"/>
    <w:rsid w:val="3B3D0D0E"/>
    <w:rsid w:val="3CA215AE"/>
    <w:rsid w:val="44F87A23"/>
    <w:rsid w:val="474927B8"/>
    <w:rsid w:val="5E631F59"/>
    <w:rsid w:val="6051650D"/>
    <w:rsid w:val="6E963C85"/>
    <w:rsid w:val="6FC5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2024-05-29T01:47:31Z</dcterms:created>
  <dc:creator>86182</dc:creator>
  <cp:lastModifiedBy>彤</cp:lastModifiedBy>
  <dcterms:modified xsi:type="dcterms:W3CDTF">2024-05-29T07:30:34Z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F4E468E2F0E4415C823617EC16187422_12</vt:lpwstr>
  </property>
</Properties>
</file>