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5E9D" w14:textId="6CEDE185" w:rsidR="00085A21" w:rsidRPr="002C5E44" w:rsidRDefault="00085A21" w:rsidP="002C5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微软雅黑"/>
          <w:b/>
          <w:bCs/>
          <w:color w:val="000000"/>
          <w:sz w:val="32"/>
          <w:szCs w:val="32"/>
        </w:rPr>
      </w:pPr>
      <w:r w:rsidRPr="002C5E4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实验</w:t>
      </w:r>
      <w:r w:rsidR="00550DBB" w:rsidRPr="002C5E4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十</w:t>
      </w:r>
      <w:r w:rsidR="00814F5F" w:rsidRPr="002C5E4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三</w:t>
      </w:r>
      <w:r w:rsidRPr="002C5E44">
        <w:rPr>
          <w:rFonts w:ascii="宋体" w:eastAsia="宋体" w:hAnsi="宋体" w:cs="微软雅黑"/>
          <w:b/>
          <w:bCs/>
          <w:color w:val="000000"/>
          <w:sz w:val="32"/>
          <w:szCs w:val="32"/>
        </w:rPr>
        <w:t xml:space="preserve">  </w:t>
      </w:r>
      <w:r w:rsidR="00035E0F" w:rsidRPr="002C5E4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设计模块</w:t>
      </w:r>
      <w:r w:rsidRPr="002C5E4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（</w:t>
      </w:r>
      <w:r w:rsidR="00814F5F" w:rsidRPr="002C5E4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二</w:t>
      </w:r>
      <w:r w:rsidRPr="002C5E4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）</w:t>
      </w:r>
    </w:p>
    <w:p w14:paraId="69D38D9E" w14:textId="77777777" w:rsidR="00085A21" w:rsidRPr="002C5E4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4336FF61" w14:textId="7E9FD822" w:rsidR="00FE24FA" w:rsidRPr="002C5E44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2C5E44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实验目的：</w:t>
      </w:r>
    </w:p>
    <w:p w14:paraId="337E20C7" w14:textId="62C41189" w:rsidR="003E2204" w:rsidRPr="002C5E44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面向对象设计原则</w:t>
      </w:r>
    </w:p>
    <w:p w14:paraId="4FD090D9" w14:textId="77777777" w:rsidR="00FE24FA" w:rsidRPr="002C5E44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356F13E0" w14:textId="08EFADAB" w:rsidR="00035E0F" w:rsidRPr="002C5E44" w:rsidRDefault="00FE24FA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 w:rsidRPr="002C5E44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实验内容：</w:t>
      </w:r>
    </w:p>
    <w:p w14:paraId="00AF4C53" w14:textId="1D4C0580" w:rsidR="00FE24FA" w:rsidRPr="002C5E44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论述利斯科夫替换原则（里氏代换原则）</w:t>
      </w:r>
      <w:r w:rsidRPr="002C5E44">
        <w:rPr>
          <w:rFonts w:ascii="宋体" w:eastAsia="宋体" w:hAnsi="宋体" w:cs="微软雅黑"/>
          <w:color w:val="000000"/>
          <w:sz w:val="24"/>
          <w:szCs w:val="24"/>
        </w:rPr>
        <w:t>、</w:t>
      </w: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单一职责原则</w:t>
      </w:r>
      <w:r w:rsidRPr="002C5E44">
        <w:rPr>
          <w:rFonts w:ascii="宋体" w:eastAsia="宋体" w:hAnsi="宋体" w:cs="微软雅黑"/>
          <w:color w:val="000000"/>
          <w:sz w:val="24"/>
          <w:szCs w:val="24"/>
        </w:rPr>
        <w:t>、</w:t>
      </w: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开闭原则</w:t>
      </w:r>
      <w:r w:rsidRPr="002C5E44">
        <w:rPr>
          <w:rFonts w:ascii="宋体" w:eastAsia="宋体" w:hAnsi="宋体" w:cs="微软雅黑"/>
          <w:color w:val="000000"/>
          <w:sz w:val="24"/>
          <w:szCs w:val="24"/>
        </w:rPr>
        <w:t>、</w:t>
      </w: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德（</w:t>
      </w:r>
      <w:proofErr w:type="gramStart"/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迪</w:t>
      </w:r>
      <w:proofErr w:type="gramEnd"/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）米</w:t>
      </w:r>
      <w:proofErr w:type="gramStart"/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特</w:t>
      </w:r>
      <w:proofErr w:type="gramEnd"/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法则</w:t>
      </w:r>
      <w:r w:rsidRPr="002C5E44">
        <w:rPr>
          <w:rFonts w:ascii="宋体" w:eastAsia="宋体" w:hAnsi="宋体" w:cs="微软雅黑"/>
          <w:color w:val="000000"/>
          <w:sz w:val="24"/>
          <w:szCs w:val="24"/>
        </w:rPr>
        <w:t>、</w:t>
      </w: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依赖倒转原则</w:t>
      </w:r>
      <w:r w:rsidRPr="002C5E44">
        <w:rPr>
          <w:rFonts w:ascii="宋体" w:eastAsia="宋体" w:hAnsi="宋体" w:cs="微软雅黑"/>
          <w:color w:val="000000"/>
          <w:sz w:val="24"/>
          <w:szCs w:val="24"/>
        </w:rPr>
        <w:t>、</w:t>
      </w: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>合成复用原则，</w:t>
      </w:r>
      <w:r w:rsidRPr="002C5E44">
        <w:rPr>
          <w:rFonts w:ascii="宋体" w:eastAsia="宋体" w:hAnsi="宋体" w:cs="微软雅黑"/>
          <w:color w:val="000000"/>
          <w:sz w:val="24"/>
          <w:szCs w:val="24"/>
        </w:rPr>
        <w:t>结合自己的实践项目举例说明如何应用</w:t>
      </w:r>
      <w:r w:rsidRPr="002C5E44">
        <w:rPr>
          <w:rFonts w:ascii="宋体" w:eastAsia="宋体" w:hAnsi="宋体" w:cs="微软雅黑" w:hint="eastAsia"/>
          <w:color w:val="000000"/>
          <w:sz w:val="24"/>
          <w:szCs w:val="24"/>
        </w:rPr>
        <w:t xml:space="preserve"> （保存到每个小组选定的协作开发平台上，以组为单位）。</w:t>
      </w:r>
    </w:p>
    <w:p w14:paraId="4A884405" w14:textId="77777777" w:rsidR="004F21AD" w:rsidRPr="002C5E44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17725C4F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1. 利斯科夫替换原则（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Liskov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 xml:space="preserve"> Substitution Principle, LSP）</w:t>
      </w:r>
    </w:p>
    <w:p w14:paraId="11B73374" w14:textId="11889A8D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定义： 子类应当能够替换</w:t>
      </w:r>
      <w:proofErr w:type="gram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其父类并保持</w:t>
      </w:r>
      <w:proofErr w:type="gram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程序的正确性。换句话说，</w:t>
      </w:r>
      <w:proofErr w:type="gram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使用基类的</w:t>
      </w:r>
      <w:proofErr w:type="gram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地方应能无差别地使用子类对象。</w:t>
      </w:r>
    </w:p>
    <w:p w14:paraId="258E09F7" w14:textId="0E1D350B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在系统中的应用：</w:t>
      </w:r>
    </w:p>
    <w:p w14:paraId="55210EF0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例子： 设计</w:t>
      </w:r>
      <w:proofErr w:type="gram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一个基类</w:t>
      </w:r>
      <w:proofErr w:type="gram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Candidate表示应聘者，有子类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ExperiencedCandidate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（有工作经验的应聘者）和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FreshGraduate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（应届毕业生）。在处理应聘者信息时，无论是统计应聘人数、安排面试还是评估技能，系统都应能透明地处理这些子类对象，而无需关心它们的具体类型。</w:t>
      </w:r>
    </w:p>
    <w:p w14:paraId="7046EE97" w14:textId="77777777" w:rsid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应用： 确保所有应聘者的公共操作（如基本信息录入、面试安排）在基类中定义，子类仅添加特定行为（如经验候选人的工作历史审查，应届毕业生的毕业院校验证），保证了多态性的正确使用。</w:t>
      </w:r>
    </w:p>
    <w:p w14:paraId="7FAE94C4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</w:p>
    <w:p w14:paraId="6C3C1C27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2. 单一职责原则（Single Responsibility Principle, SRP）</w:t>
      </w:r>
    </w:p>
    <w:p w14:paraId="77F0BB29" w14:textId="2DA6E90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定义： 一个</w:t>
      </w:r>
      <w:proofErr w:type="gram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类应该</w:t>
      </w:r>
      <w:proofErr w:type="gram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只有一个引起它变化的原因，即一个类只负责一项职责。</w:t>
      </w:r>
    </w:p>
    <w:p w14:paraId="30561A48" w14:textId="774682E9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在系统中的应用：</w:t>
      </w:r>
    </w:p>
    <w:p w14:paraId="723AFED7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例子： 设计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JobPosting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类来管理职位发布信息，包括职位描述、要求等，而不应包含筛选简历的逻辑。筛选简历的逻辑应放在单独的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ResumeFilter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类中。</w:t>
      </w:r>
    </w:p>
    <w:p w14:paraId="5C4F7145" w14:textId="77777777" w:rsid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应用： 这样做可以确保当职位发布的需求改变时（比如增加职位类别），不会影响到简历筛选的逻辑，反之亦然，降低了模块间的耦合度。</w:t>
      </w:r>
    </w:p>
    <w:p w14:paraId="4C289940" w14:textId="77777777" w:rsidR="00EF7981" w:rsidRPr="00723094" w:rsidRDefault="00EF7981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</w:p>
    <w:p w14:paraId="6EB944F2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3. 开闭原则（Open-Closed Principle, OCP）</w:t>
      </w:r>
    </w:p>
    <w:p w14:paraId="3DED51C1" w14:textId="4C8BFD79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定义： 对扩展开放，对修改关闭。软件实体（类、模块、函数等）应该可以扩展功能，但不应该通过修改源代码的方式进行。</w:t>
      </w:r>
    </w:p>
    <w:p w14:paraId="6D8745CA" w14:textId="44CBBE82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在系统中的应用：</w:t>
      </w:r>
    </w:p>
    <w:p w14:paraId="798D35FD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例子： 系统需要支持多种面试方式（线上、线下、电话面试等）。设计一个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InterviewStrategy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接口，定义一个执行面试的方法，然后为每种面试方式创建实现类（如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OnlineInterview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 xml:space="preserve">, 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OfflineInterview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）。</w:t>
      </w:r>
    </w:p>
    <w:p w14:paraId="395D226C" w14:textId="77777777" w:rsid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应用： 当需要添加新的面试方式时，只需实现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InterviewStrategy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接口并注册到系统中，无需修改现有面试策略的代码。</w:t>
      </w:r>
    </w:p>
    <w:p w14:paraId="7F7E2E4D" w14:textId="77777777" w:rsidR="007349B7" w:rsidRPr="00723094" w:rsidRDefault="007349B7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</w:p>
    <w:p w14:paraId="44FE5849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lastRenderedPageBreak/>
        <w:t xml:space="preserve">4. </w:t>
      </w:r>
      <w:proofErr w:type="gram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迪</w:t>
      </w:r>
      <w:proofErr w:type="gram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米</w:t>
      </w:r>
      <w:proofErr w:type="gram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特</w:t>
      </w:r>
      <w:proofErr w:type="gram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 xml:space="preserve">法则（Law of Demeter, 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LoD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）</w:t>
      </w:r>
    </w:p>
    <w:p w14:paraId="1346CD8A" w14:textId="7C887315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定义： 一个对象应当对其他对象有最少的了解，即尽量减少对象之间的交互，提高模块的独立性。</w:t>
      </w:r>
    </w:p>
    <w:p w14:paraId="474990F2" w14:textId="19B3D9A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在系统中的应用：</w:t>
      </w:r>
    </w:p>
    <w:p w14:paraId="6C4A68F5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例子： 在处理应聘者面试流程时，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InterviewScheduler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类仅需知道Candidate的预约面试方法，而不需要知道Candidate内部如何管理其联系方式或简历详情。</w:t>
      </w:r>
    </w:p>
    <w:p w14:paraId="7DA95F0F" w14:textId="77777777" w:rsid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应用： 通过引入中介者或服务类来协调不同对象之间的交互，减少直接依赖，例如使用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CandidateService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来封装与候选人相关的数据访问和业务逻辑。</w:t>
      </w:r>
    </w:p>
    <w:p w14:paraId="6F76BCF8" w14:textId="77777777" w:rsidR="00C15F76" w:rsidRPr="00723094" w:rsidRDefault="00C15F76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</w:p>
    <w:p w14:paraId="65B0BD8E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5. 依赖倒转原则（Dependency Inversion Principle, DIP）</w:t>
      </w:r>
    </w:p>
    <w:p w14:paraId="603A6C4D" w14:textId="4EBBBB7F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定义： 高层模块不应依赖于低层模块，两者都应该依赖于抽象；抽象不应该依赖于细节，细节应该依赖于抽象。</w:t>
      </w:r>
    </w:p>
    <w:p w14:paraId="54E78526" w14:textId="1314D7CC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在系统中的应用：</w:t>
      </w:r>
    </w:p>
    <w:p w14:paraId="50EBDF57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例子： 系统需要持久化职位信息到数据库中。不直接让业务逻辑依赖具体的数据库操作类，而是定义一个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IJobPostingRepository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接口，业务逻辑依赖此接口。</w:t>
      </w:r>
    </w:p>
    <w:p w14:paraId="03E3F2F6" w14:textId="77777777" w:rsid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应用： 实现时，可以有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SQLJobPostingRepository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或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NoSQLJobPostingRepository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等具体存储策略，根据需要动态切换，而不影响上层业务逻辑。</w:t>
      </w:r>
    </w:p>
    <w:p w14:paraId="6537D1AA" w14:textId="77777777" w:rsidR="00BD7F71" w:rsidRPr="00723094" w:rsidRDefault="00BD7F71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</w:p>
    <w:p w14:paraId="5AEC7F7D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6. 合成复用原则（Composition over Inheritance）</w:t>
      </w:r>
    </w:p>
    <w:p w14:paraId="64681DB0" w14:textId="5F594724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定义： 尽量使用对象组合而非继承来达到复用的目的。</w:t>
      </w:r>
    </w:p>
    <w:p w14:paraId="22C5A9EC" w14:textId="4581FF41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在系统中的应用：</w:t>
      </w:r>
    </w:p>
    <w:p w14:paraId="1414832D" w14:textId="77777777" w:rsidR="00723094" w:rsidRPr="0072309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 w:hint="eastAsia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例子： 考虑到应聘者的技能列表，如果使用继承来为每一种技能创建一个类（如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JavaSkill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 xml:space="preserve">, </w:t>
      </w:r>
      <w:proofErr w:type="spell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PythonSkill</w:t>
      </w:r>
      <w:proofErr w:type="spell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），将很快变得难以管理。更好的方式是，让Candidate类包含一个List&lt;Skill&gt;，其中Skill是一个</w:t>
      </w:r>
      <w:proofErr w:type="gramStart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抽象基类</w:t>
      </w:r>
      <w:proofErr w:type="gramEnd"/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，不同技能作为其子类。</w:t>
      </w:r>
    </w:p>
    <w:p w14:paraId="7056A279" w14:textId="71F910EA" w:rsidR="00646831" w:rsidRPr="002C5E44" w:rsidRDefault="00723094" w:rsidP="00723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  <w:r w:rsidRPr="00723094">
        <w:rPr>
          <w:rFonts w:ascii="宋体" w:eastAsia="宋体" w:hAnsi="宋体" w:cs="Courier New" w:hint="eastAsia"/>
          <w:color w:val="000000"/>
          <w:sz w:val="24"/>
          <w:szCs w:val="24"/>
        </w:rPr>
        <w:t>应用： 这样做不仅简化了类结构，还允许灵活地添加、删除或修改应聘者的技能集，而无需创建大量继承类。</w:t>
      </w:r>
    </w:p>
    <w:p w14:paraId="18D767A2" w14:textId="1AAF6135" w:rsidR="00646831" w:rsidRPr="002C5E44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5531004D" w14:textId="77777777" w:rsidR="00646831" w:rsidRPr="002C5E44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2390DAE2" w14:textId="77777777" w:rsidR="006E61F1" w:rsidRPr="002C5E44" w:rsidRDefault="006E61F1">
      <w:pPr>
        <w:rPr>
          <w:rFonts w:ascii="宋体" w:eastAsia="宋体" w:hAnsi="宋体"/>
          <w:sz w:val="24"/>
          <w:szCs w:val="24"/>
        </w:rPr>
      </w:pPr>
    </w:p>
    <w:sectPr w:rsidR="006E61F1" w:rsidRPr="002C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564408">
    <w:abstractNumId w:val="5"/>
  </w:num>
  <w:num w:numId="2" w16cid:durableId="240649142">
    <w:abstractNumId w:val="2"/>
  </w:num>
  <w:num w:numId="3" w16cid:durableId="2128043857">
    <w:abstractNumId w:val="6"/>
  </w:num>
  <w:num w:numId="4" w16cid:durableId="833491365">
    <w:abstractNumId w:val="7"/>
  </w:num>
  <w:num w:numId="5" w16cid:durableId="746028968">
    <w:abstractNumId w:val="3"/>
  </w:num>
  <w:num w:numId="6" w16cid:durableId="111755682">
    <w:abstractNumId w:val="10"/>
  </w:num>
  <w:num w:numId="7" w16cid:durableId="978388929">
    <w:abstractNumId w:val="8"/>
  </w:num>
  <w:num w:numId="8" w16cid:durableId="860241060">
    <w:abstractNumId w:val="9"/>
  </w:num>
  <w:num w:numId="9" w16cid:durableId="1287346228">
    <w:abstractNumId w:val="0"/>
  </w:num>
  <w:num w:numId="10" w16cid:durableId="480315176">
    <w:abstractNumId w:val="4"/>
  </w:num>
  <w:num w:numId="11" w16cid:durableId="128484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C5E44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23094"/>
    <w:rsid w:val="007349B7"/>
    <w:rsid w:val="007421E9"/>
    <w:rsid w:val="0075773A"/>
    <w:rsid w:val="0076598D"/>
    <w:rsid w:val="00780BF2"/>
    <w:rsid w:val="00781541"/>
    <w:rsid w:val="00792919"/>
    <w:rsid w:val="00793C44"/>
    <w:rsid w:val="007962D7"/>
    <w:rsid w:val="007F6D0C"/>
    <w:rsid w:val="008109AD"/>
    <w:rsid w:val="00814F5F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D1002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D7F71"/>
    <w:rsid w:val="00BE76E9"/>
    <w:rsid w:val="00BF0670"/>
    <w:rsid w:val="00BF75D9"/>
    <w:rsid w:val="00C15F76"/>
    <w:rsid w:val="00C6410F"/>
    <w:rsid w:val="00C96758"/>
    <w:rsid w:val="00CA5E50"/>
    <w:rsid w:val="00CB3E09"/>
    <w:rsid w:val="00CB7610"/>
    <w:rsid w:val="00CB7E45"/>
    <w:rsid w:val="00CD5B2B"/>
    <w:rsid w:val="00CE0FC2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EF7981"/>
    <w:rsid w:val="00F20D0F"/>
    <w:rsid w:val="00F347CB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shihui jiang</cp:lastModifiedBy>
  <cp:revision>8</cp:revision>
  <dcterms:created xsi:type="dcterms:W3CDTF">2024-05-29T12:58:00Z</dcterms:created>
  <dcterms:modified xsi:type="dcterms:W3CDTF">2024-05-29T13:09:00Z</dcterms:modified>
</cp:coreProperties>
</file>