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7C1" w:rsidRPr="003777C1" w:rsidRDefault="001F7E60" w:rsidP="003777C1">
      <w:pPr>
        <w:jc w:val="center"/>
        <w:rPr>
          <w:rFonts w:ascii="Times New Roman" w:hAnsi="Times New Roman"/>
          <w:b/>
          <w:bCs/>
          <w:sz w:val="32"/>
          <w:szCs w:val="32"/>
          <w:lang w:eastAsia="ko-KR"/>
        </w:rPr>
      </w:pPr>
      <w:r>
        <w:rPr>
          <w:rFonts w:ascii="Times New Roman" w:hAnsi="Times New Roman" w:hint="eastAsia"/>
          <w:b/>
          <w:bCs/>
          <w:sz w:val="32"/>
          <w:szCs w:val="32"/>
          <w:lang w:eastAsia="ko-KR"/>
        </w:rPr>
        <w:t>Samsung K</w:t>
      </w:r>
      <w:r w:rsidR="00932413">
        <w:rPr>
          <w:rFonts w:ascii="Times New Roman" w:hAnsi="Times New Roman" w:hint="eastAsia"/>
          <w:b/>
          <w:bCs/>
          <w:sz w:val="32"/>
          <w:szCs w:val="32"/>
          <w:lang w:eastAsia="ko-KR"/>
        </w:rPr>
        <w:t>NOX</w:t>
      </w:r>
      <w:r>
        <w:rPr>
          <w:rFonts w:ascii="Times New Roman" w:hAnsi="Times New Roman" w:hint="eastAsia"/>
          <w:b/>
          <w:bCs/>
          <w:sz w:val="32"/>
          <w:szCs w:val="32"/>
          <w:lang w:eastAsia="ko-KR"/>
        </w:rPr>
        <w:t xml:space="preserve"> SDK </w:t>
      </w:r>
      <w:r w:rsidR="003777C1" w:rsidRPr="003777C1">
        <w:rPr>
          <w:rFonts w:ascii="Times New Roman" w:hAnsi="Times New Roman" w:hint="eastAsia"/>
          <w:b/>
          <w:bCs/>
          <w:sz w:val="32"/>
          <w:szCs w:val="32"/>
          <w:lang w:eastAsia="ko-KR"/>
        </w:rPr>
        <w:t xml:space="preserve">Evaluation </w:t>
      </w:r>
      <w:r w:rsidR="003777C1">
        <w:rPr>
          <w:rFonts w:ascii="Times New Roman" w:hAnsi="Times New Roman" w:hint="eastAsia"/>
          <w:b/>
          <w:bCs/>
          <w:sz w:val="32"/>
          <w:szCs w:val="32"/>
          <w:lang w:eastAsia="ko-KR"/>
        </w:rPr>
        <w:t xml:space="preserve">License </w:t>
      </w:r>
      <w:r w:rsidR="003777C1" w:rsidRPr="003777C1">
        <w:rPr>
          <w:rFonts w:ascii="Times New Roman" w:hAnsi="Times New Roman" w:hint="eastAsia"/>
          <w:b/>
          <w:bCs/>
          <w:sz w:val="32"/>
          <w:szCs w:val="32"/>
          <w:lang w:eastAsia="ko-KR"/>
        </w:rPr>
        <w:t>Agreement</w:t>
      </w:r>
    </w:p>
    <w:p w:rsidR="003777C1" w:rsidRPr="00932413" w:rsidRDefault="003777C1" w:rsidP="00512AEA">
      <w:pPr>
        <w:jc w:val="both"/>
        <w:rPr>
          <w:rFonts w:ascii="Times New Roman" w:hAnsi="Times New Roman"/>
          <w:b/>
          <w:bCs/>
          <w:sz w:val="22"/>
          <w:szCs w:val="22"/>
          <w:lang w:eastAsia="ko-KR"/>
        </w:rPr>
      </w:pPr>
    </w:p>
    <w:p w:rsidR="005738AF" w:rsidRDefault="00512AEA">
      <w:pPr>
        <w:jc w:val="both"/>
        <w:rPr>
          <w:rFonts w:ascii="Times New Roman" w:hAnsi="Times New Roman"/>
          <w:sz w:val="22"/>
          <w:szCs w:val="22"/>
          <w:lang w:eastAsia="ko-KR"/>
        </w:rPr>
      </w:pPr>
      <w:r w:rsidRPr="003777C1">
        <w:rPr>
          <w:rFonts w:ascii="Times New Roman" w:hAnsi="Times New Roman"/>
          <w:b/>
          <w:bCs/>
          <w:sz w:val="22"/>
          <w:szCs w:val="22"/>
        </w:rPr>
        <w:t xml:space="preserve">This </w:t>
      </w:r>
      <w:r w:rsidR="00932413">
        <w:rPr>
          <w:rFonts w:ascii="Times New Roman" w:hAnsi="Times New Roman" w:hint="eastAsia"/>
          <w:b/>
          <w:bCs/>
          <w:sz w:val="22"/>
          <w:szCs w:val="22"/>
          <w:lang w:eastAsia="ko-KR"/>
        </w:rPr>
        <w:t xml:space="preserve">Samsung KNOX SDK </w:t>
      </w:r>
      <w:r w:rsidRPr="003777C1">
        <w:rPr>
          <w:rFonts w:ascii="Times New Roman" w:hAnsi="Times New Roman"/>
          <w:b/>
          <w:bCs/>
          <w:sz w:val="22"/>
          <w:szCs w:val="22"/>
        </w:rPr>
        <w:t xml:space="preserve">Evaluation </w:t>
      </w:r>
      <w:r w:rsidR="003777C1">
        <w:rPr>
          <w:rFonts w:ascii="Times New Roman" w:hAnsi="Times New Roman" w:hint="eastAsia"/>
          <w:b/>
          <w:bCs/>
          <w:sz w:val="22"/>
          <w:szCs w:val="22"/>
          <w:lang w:eastAsia="ko-KR"/>
        </w:rPr>
        <w:t xml:space="preserve">License </w:t>
      </w:r>
      <w:r w:rsidRPr="003777C1">
        <w:rPr>
          <w:rFonts w:ascii="Times New Roman" w:hAnsi="Times New Roman"/>
          <w:b/>
          <w:bCs/>
          <w:sz w:val="22"/>
          <w:szCs w:val="22"/>
        </w:rPr>
        <w:t>Agreement</w:t>
      </w:r>
      <w:r w:rsidRPr="003777C1">
        <w:rPr>
          <w:rFonts w:ascii="Times New Roman" w:hAnsi="Times New Roman"/>
          <w:sz w:val="22"/>
          <w:szCs w:val="22"/>
        </w:rPr>
        <w:t xml:space="preserve"> (hereafter referred to as the “A</w:t>
      </w:r>
      <w:r w:rsidR="003777C1">
        <w:rPr>
          <w:rFonts w:ascii="Times New Roman" w:hAnsi="Times New Roman" w:hint="eastAsia"/>
          <w:sz w:val="22"/>
          <w:szCs w:val="22"/>
          <w:lang w:eastAsia="ko-KR"/>
        </w:rPr>
        <w:t>greement</w:t>
      </w:r>
      <w:r w:rsidRPr="003777C1">
        <w:rPr>
          <w:rFonts w:ascii="Times New Roman" w:hAnsi="Times New Roman"/>
          <w:sz w:val="22"/>
          <w:szCs w:val="22"/>
        </w:rPr>
        <w:t xml:space="preserve">”) is made and is entered into on </w:t>
      </w:r>
      <w:r w:rsidR="0060768D">
        <w:rPr>
          <w:rFonts w:ascii="Times New Roman" w:eastAsia="宋体" w:hAnsi="Times New Roman" w:hint="eastAsia"/>
          <w:sz w:val="22"/>
          <w:szCs w:val="22"/>
          <w:lang w:eastAsia="zh-CN"/>
        </w:rPr>
        <w:t>April 16</w:t>
      </w:r>
      <w:r w:rsidR="003777C1">
        <w:rPr>
          <w:rFonts w:ascii="Times New Roman" w:hAnsi="Times New Roman" w:hint="eastAsia"/>
          <w:sz w:val="22"/>
          <w:szCs w:val="22"/>
          <w:lang w:eastAsia="ko-KR"/>
        </w:rPr>
        <w:t xml:space="preserve">, </w:t>
      </w:r>
      <w:r w:rsidR="0060768D">
        <w:rPr>
          <w:rFonts w:ascii="Times New Roman" w:hAnsi="Times New Roman" w:hint="eastAsia"/>
          <w:sz w:val="22"/>
          <w:szCs w:val="22"/>
          <w:lang w:eastAsia="ko-KR"/>
        </w:rPr>
        <w:t>201</w:t>
      </w:r>
      <w:r w:rsidR="0060768D">
        <w:rPr>
          <w:rFonts w:ascii="Times New Roman" w:eastAsia="宋体" w:hAnsi="Times New Roman" w:hint="eastAsia"/>
          <w:sz w:val="22"/>
          <w:szCs w:val="22"/>
          <w:lang w:eastAsia="zh-CN"/>
        </w:rPr>
        <w:t>3</w:t>
      </w:r>
      <w:r w:rsidR="0060768D">
        <w:rPr>
          <w:rFonts w:ascii="Times New Roman" w:hAnsi="Times New Roman" w:hint="eastAsia"/>
          <w:sz w:val="22"/>
          <w:szCs w:val="22"/>
          <w:lang w:eastAsia="ko-KR"/>
        </w:rPr>
        <w:t xml:space="preserve"> </w:t>
      </w:r>
      <w:r w:rsidR="003777C1">
        <w:rPr>
          <w:rFonts w:ascii="Times New Roman" w:hAnsi="Times New Roman" w:hint="eastAsia"/>
          <w:sz w:val="22"/>
          <w:szCs w:val="22"/>
          <w:lang w:eastAsia="ko-KR"/>
        </w:rPr>
        <w:t>(</w:t>
      </w:r>
      <w:r w:rsidR="003777C1">
        <w:rPr>
          <w:rFonts w:ascii="Times New Roman" w:hAnsi="Times New Roman"/>
          <w:sz w:val="22"/>
          <w:szCs w:val="22"/>
          <w:lang w:eastAsia="ko-KR"/>
        </w:rPr>
        <w:t>“</w:t>
      </w:r>
      <w:r w:rsidR="003777C1">
        <w:rPr>
          <w:rFonts w:ascii="Times New Roman" w:hAnsi="Times New Roman" w:hint="eastAsia"/>
          <w:sz w:val="22"/>
          <w:szCs w:val="22"/>
          <w:lang w:eastAsia="ko-KR"/>
        </w:rPr>
        <w:t>E</w:t>
      </w:r>
      <w:r w:rsidRPr="003777C1">
        <w:rPr>
          <w:rFonts w:ascii="Times New Roman" w:hAnsi="Times New Roman"/>
          <w:sz w:val="22"/>
          <w:szCs w:val="22"/>
        </w:rPr>
        <w:t>ffective Date</w:t>
      </w:r>
      <w:r w:rsidR="003777C1">
        <w:rPr>
          <w:rFonts w:ascii="Times New Roman" w:hAnsi="Times New Roman"/>
          <w:sz w:val="22"/>
          <w:szCs w:val="22"/>
          <w:lang w:eastAsia="ko-KR"/>
        </w:rPr>
        <w:t>”</w:t>
      </w:r>
      <w:r w:rsidR="003777C1">
        <w:rPr>
          <w:rFonts w:ascii="Times New Roman" w:hAnsi="Times New Roman" w:hint="eastAsia"/>
          <w:sz w:val="22"/>
          <w:szCs w:val="22"/>
          <w:lang w:eastAsia="ko-KR"/>
        </w:rPr>
        <w:t>)</w:t>
      </w:r>
      <w:r w:rsidRPr="003777C1">
        <w:rPr>
          <w:rFonts w:ascii="Times New Roman" w:hAnsi="Times New Roman"/>
          <w:sz w:val="22"/>
          <w:szCs w:val="22"/>
        </w:rPr>
        <w:t xml:space="preserve"> between </w:t>
      </w:r>
      <w:r w:rsidR="003777C1">
        <w:rPr>
          <w:rFonts w:ascii="Times New Roman" w:hAnsi="Times New Roman" w:hint="eastAsia"/>
          <w:b/>
          <w:bCs/>
          <w:sz w:val="22"/>
          <w:szCs w:val="22"/>
          <w:lang w:eastAsia="ko-KR"/>
        </w:rPr>
        <w:t>Samsung Electronics Co.,Ltd</w:t>
      </w:r>
      <w:r w:rsidRPr="003777C1">
        <w:rPr>
          <w:rFonts w:ascii="Times New Roman" w:hAnsi="Times New Roman"/>
          <w:b/>
          <w:bCs/>
          <w:sz w:val="22"/>
          <w:szCs w:val="22"/>
        </w:rPr>
        <w:t>.</w:t>
      </w:r>
      <w:r w:rsidRPr="003777C1">
        <w:rPr>
          <w:rFonts w:ascii="Times New Roman" w:hAnsi="Times New Roman"/>
          <w:sz w:val="22"/>
          <w:szCs w:val="22"/>
        </w:rPr>
        <w:t xml:space="preserve">, a </w:t>
      </w:r>
      <w:r w:rsidR="003777C1" w:rsidRPr="003777C1">
        <w:rPr>
          <w:rFonts w:ascii="Times New Roman" w:hAnsi="Times New Roman"/>
          <w:sz w:val="22"/>
          <w:szCs w:val="22"/>
        </w:rPr>
        <w:t xml:space="preserve">Korea corporation </w:t>
      </w:r>
      <w:r w:rsidRPr="003777C1">
        <w:rPr>
          <w:rFonts w:ascii="Times New Roman" w:hAnsi="Times New Roman"/>
          <w:sz w:val="22"/>
          <w:szCs w:val="22"/>
        </w:rPr>
        <w:t xml:space="preserve">with a principal place of business at </w:t>
      </w:r>
      <w:r w:rsidR="003777C1" w:rsidRPr="003777C1">
        <w:rPr>
          <w:rFonts w:ascii="Times New Roman" w:hAnsi="Times New Roman"/>
          <w:sz w:val="22"/>
          <w:szCs w:val="22"/>
        </w:rPr>
        <w:t xml:space="preserve">416 </w:t>
      </w:r>
      <w:proofErr w:type="spellStart"/>
      <w:r w:rsidR="003777C1" w:rsidRPr="003777C1">
        <w:rPr>
          <w:rFonts w:ascii="Times New Roman" w:hAnsi="Times New Roman"/>
          <w:sz w:val="22"/>
          <w:szCs w:val="22"/>
        </w:rPr>
        <w:t>Maetan</w:t>
      </w:r>
      <w:proofErr w:type="spellEnd"/>
      <w:r w:rsidR="003777C1" w:rsidRPr="003777C1">
        <w:rPr>
          <w:rFonts w:ascii="Times New Roman" w:hAnsi="Times New Roman"/>
          <w:sz w:val="22"/>
          <w:szCs w:val="22"/>
        </w:rPr>
        <w:t xml:space="preserve"> 3-dong, </w:t>
      </w:r>
      <w:proofErr w:type="spellStart"/>
      <w:r w:rsidR="003777C1" w:rsidRPr="003777C1">
        <w:rPr>
          <w:rFonts w:ascii="Times New Roman" w:hAnsi="Times New Roman"/>
          <w:sz w:val="22"/>
          <w:szCs w:val="22"/>
        </w:rPr>
        <w:t>Yeongtong-gu</w:t>
      </w:r>
      <w:proofErr w:type="spellEnd"/>
      <w:r w:rsidR="003777C1" w:rsidRPr="003777C1">
        <w:rPr>
          <w:rFonts w:ascii="Times New Roman" w:hAnsi="Times New Roman"/>
          <w:sz w:val="22"/>
          <w:szCs w:val="22"/>
        </w:rPr>
        <w:t xml:space="preserve"> Suwon-</w:t>
      </w:r>
      <w:proofErr w:type="spellStart"/>
      <w:r w:rsidR="003777C1" w:rsidRPr="003777C1">
        <w:rPr>
          <w:rFonts w:ascii="Times New Roman" w:hAnsi="Times New Roman"/>
          <w:sz w:val="22"/>
          <w:szCs w:val="22"/>
        </w:rPr>
        <w:t>si</w:t>
      </w:r>
      <w:proofErr w:type="spellEnd"/>
      <w:r w:rsidR="003777C1" w:rsidRPr="003777C1">
        <w:rPr>
          <w:rFonts w:ascii="Times New Roman" w:hAnsi="Times New Roman"/>
          <w:sz w:val="22"/>
          <w:szCs w:val="22"/>
        </w:rPr>
        <w:t xml:space="preserve">, </w:t>
      </w:r>
      <w:proofErr w:type="spellStart"/>
      <w:r w:rsidR="003777C1" w:rsidRPr="003777C1">
        <w:rPr>
          <w:rFonts w:ascii="Times New Roman" w:hAnsi="Times New Roman"/>
          <w:sz w:val="22"/>
          <w:szCs w:val="22"/>
        </w:rPr>
        <w:t>Gyeonggi</w:t>
      </w:r>
      <w:proofErr w:type="spellEnd"/>
      <w:r w:rsidR="003777C1" w:rsidRPr="003777C1">
        <w:rPr>
          <w:rFonts w:ascii="Times New Roman" w:hAnsi="Times New Roman"/>
          <w:sz w:val="22"/>
          <w:szCs w:val="22"/>
        </w:rPr>
        <w:t>-do 443-742</w:t>
      </w:r>
      <w:r w:rsidRPr="003777C1">
        <w:rPr>
          <w:rFonts w:ascii="Times New Roman" w:hAnsi="Times New Roman"/>
          <w:color w:val="000080"/>
          <w:sz w:val="22"/>
          <w:szCs w:val="22"/>
        </w:rPr>
        <w:t>,</w:t>
      </w:r>
      <w:r w:rsidRPr="003777C1">
        <w:rPr>
          <w:rFonts w:ascii="Times New Roman" w:hAnsi="Times New Roman"/>
          <w:sz w:val="22"/>
          <w:szCs w:val="22"/>
        </w:rPr>
        <w:t xml:space="preserve"> (“</w:t>
      </w:r>
      <w:r w:rsidR="003777C1">
        <w:rPr>
          <w:rFonts w:ascii="Times New Roman" w:hAnsi="Times New Roman" w:hint="eastAsia"/>
          <w:sz w:val="22"/>
          <w:szCs w:val="22"/>
          <w:lang w:eastAsia="ko-KR"/>
        </w:rPr>
        <w:t>SAMSUNG</w:t>
      </w:r>
      <w:r w:rsidRPr="003777C1">
        <w:rPr>
          <w:rFonts w:ascii="Times New Roman" w:hAnsi="Times New Roman"/>
          <w:sz w:val="22"/>
          <w:szCs w:val="22"/>
        </w:rPr>
        <w:t>”), and</w:t>
      </w:r>
      <w:r w:rsidRPr="003777C1">
        <w:rPr>
          <w:rFonts w:ascii="Times New Roman" w:hAnsi="Times New Roman"/>
          <w:sz w:val="22"/>
          <w:szCs w:val="22"/>
          <w:lang w:eastAsia="ko-KR"/>
        </w:rPr>
        <w:t xml:space="preserve"> </w:t>
      </w:r>
      <w:r w:rsidR="0060768D" w:rsidRPr="00564582">
        <w:rPr>
          <w:rFonts w:ascii="Times New Roman" w:hAnsi="Times New Roman"/>
          <w:b/>
          <w:sz w:val="22"/>
          <w:szCs w:val="22"/>
          <w:lang w:eastAsia="ko-KR"/>
        </w:rPr>
        <w:t>NQ Mobile Inc.</w:t>
      </w:r>
      <w:r w:rsidRPr="003777C1">
        <w:rPr>
          <w:rFonts w:ascii="Times New Roman" w:hAnsi="Times New Roman"/>
          <w:sz w:val="22"/>
          <w:szCs w:val="22"/>
        </w:rPr>
        <w:t xml:space="preserve">, a </w:t>
      </w:r>
      <w:r w:rsidR="00E0210B">
        <w:rPr>
          <w:rFonts w:ascii="Times New Roman" w:eastAsia="宋体" w:hAnsi="Times New Roman" w:hint="eastAsia"/>
          <w:sz w:val="22"/>
          <w:szCs w:val="22"/>
          <w:lang w:eastAsia="zh-CN"/>
        </w:rPr>
        <w:t>Cayman</w:t>
      </w:r>
      <w:r w:rsidRPr="003777C1">
        <w:rPr>
          <w:rFonts w:ascii="Times New Roman" w:hAnsi="Times New Roman"/>
          <w:sz w:val="22"/>
          <w:szCs w:val="22"/>
        </w:rPr>
        <w:t xml:space="preserve"> corporation with a principal place of business at </w:t>
      </w:r>
      <w:r w:rsidR="00E30860" w:rsidRPr="00E30860">
        <w:rPr>
          <w:rFonts w:ascii="Times New Roman" w:hAnsi="Times New Roman"/>
          <w:sz w:val="22"/>
          <w:szCs w:val="22"/>
        </w:rPr>
        <w:t xml:space="preserve">Bldg. 4, 11 </w:t>
      </w:r>
      <w:proofErr w:type="spellStart"/>
      <w:r w:rsidR="00E30860" w:rsidRPr="00E30860">
        <w:rPr>
          <w:rFonts w:ascii="Times New Roman" w:hAnsi="Times New Roman"/>
          <w:sz w:val="22"/>
          <w:szCs w:val="22"/>
        </w:rPr>
        <w:t>Heping</w:t>
      </w:r>
      <w:proofErr w:type="spellEnd"/>
      <w:r w:rsidR="00E30860" w:rsidRPr="00E30860">
        <w:rPr>
          <w:rFonts w:ascii="Times New Roman" w:hAnsi="Times New Roman"/>
          <w:sz w:val="22"/>
          <w:szCs w:val="22"/>
        </w:rPr>
        <w:t xml:space="preserve"> Li East St., </w:t>
      </w:r>
      <w:proofErr w:type="spellStart"/>
      <w:r w:rsidR="00E30860" w:rsidRPr="00E30860">
        <w:rPr>
          <w:rFonts w:ascii="Times New Roman" w:hAnsi="Times New Roman"/>
          <w:sz w:val="22"/>
          <w:szCs w:val="22"/>
        </w:rPr>
        <w:t>Dongcheng</w:t>
      </w:r>
      <w:proofErr w:type="spellEnd"/>
      <w:r w:rsidR="00E30860" w:rsidRPr="00E30860">
        <w:rPr>
          <w:rFonts w:ascii="Times New Roman" w:hAnsi="Times New Roman"/>
          <w:sz w:val="22"/>
          <w:szCs w:val="22"/>
        </w:rPr>
        <w:t xml:space="preserve"> District, Beijing, P.R. China</w:t>
      </w:r>
      <w:r w:rsidR="00E30860">
        <w:rPr>
          <w:rFonts w:ascii="Times New Roman" w:eastAsia="宋体" w:hAnsi="Times New Roman" w:hint="eastAsia"/>
          <w:sz w:val="22"/>
          <w:szCs w:val="22"/>
          <w:lang w:eastAsia="zh-CN"/>
        </w:rPr>
        <w:t xml:space="preserve">, </w:t>
      </w:r>
      <w:r w:rsidRPr="003777C1">
        <w:rPr>
          <w:rFonts w:ascii="Times New Roman" w:hAnsi="Times New Roman"/>
          <w:sz w:val="22"/>
          <w:szCs w:val="22"/>
        </w:rPr>
        <w:t>(</w:t>
      </w:r>
      <w:r w:rsidRPr="003777C1">
        <w:rPr>
          <w:rFonts w:ascii="Times New Roman" w:hAnsi="Times New Roman"/>
          <w:sz w:val="22"/>
          <w:szCs w:val="22"/>
          <w:lang w:eastAsia="ko-KR"/>
        </w:rPr>
        <w:t xml:space="preserve"> </w:t>
      </w:r>
      <w:r w:rsidRPr="003777C1">
        <w:rPr>
          <w:rFonts w:ascii="Times New Roman" w:hAnsi="Times New Roman"/>
          <w:sz w:val="22"/>
          <w:szCs w:val="22"/>
        </w:rPr>
        <w:t>“</w:t>
      </w:r>
      <w:r w:rsidR="001007A2" w:rsidRPr="003777C1">
        <w:rPr>
          <w:rFonts w:ascii="Times New Roman" w:hAnsi="Times New Roman"/>
          <w:sz w:val="22"/>
          <w:szCs w:val="22"/>
        </w:rPr>
        <w:t>L</w:t>
      </w:r>
      <w:r w:rsidR="001007A2">
        <w:rPr>
          <w:rFonts w:ascii="Times New Roman" w:hAnsi="Times New Roman" w:hint="eastAsia"/>
          <w:sz w:val="22"/>
          <w:szCs w:val="22"/>
          <w:lang w:eastAsia="ko-KR"/>
        </w:rPr>
        <w:t>ICENSEE</w:t>
      </w:r>
      <w:r w:rsidRPr="003777C1">
        <w:rPr>
          <w:rFonts w:ascii="Times New Roman" w:hAnsi="Times New Roman"/>
          <w:sz w:val="22"/>
          <w:szCs w:val="22"/>
        </w:rPr>
        <w:t>”</w:t>
      </w:r>
      <w:r w:rsidRPr="003777C1">
        <w:rPr>
          <w:rFonts w:ascii="Times New Roman" w:hAnsi="Times New Roman"/>
          <w:sz w:val="22"/>
          <w:szCs w:val="22"/>
          <w:lang w:eastAsia="ko-KR"/>
        </w:rPr>
        <w:t xml:space="preserve"> </w:t>
      </w:r>
      <w:r w:rsidRPr="003777C1">
        <w:rPr>
          <w:rFonts w:ascii="Times New Roman" w:hAnsi="Times New Roman"/>
          <w:sz w:val="22"/>
          <w:szCs w:val="22"/>
        </w:rPr>
        <w:t>).</w:t>
      </w:r>
      <w:r w:rsidR="00582295">
        <w:rPr>
          <w:rFonts w:ascii="Times New Roman" w:hAnsi="Times New Roman" w:hint="eastAsia"/>
          <w:sz w:val="22"/>
          <w:szCs w:val="22"/>
          <w:lang w:eastAsia="ko-KR"/>
        </w:rPr>
        <w:t xml:space="preserve"> </w:t>
      </w:r>
      <w:r w:rsidR="00582295" w:rsidRPr="00582295">
        <w:rPr>
          <w:rFonts w:ascii="Times New Roman" w:hAnsi="Times New Roman"/>
          <w:sz w:val="22"/>
          <w:szCs w:val="22"/>
          <w:lang w:eastAsia="ko-KR"/>
        </w:rPr>
        <w:t>S</w:t>
      </w:r>
      <w:r w:rsidR="00582295">
        <w:rPr>
          <w:rFonts w:ascii="Times New Roman" w:hAnsi="Times New Roman" w:hint="eastAsia"/>
          <w:sz w:val="22"/>
          <w:szCs w:val="22"/>
          <w:lang w:eastAsia="ko-KR"/>
        </w:rPr>
        <w:t>AMSUNG</w:t>
      </w:r>
      <w:r w:rsidR="00582295" w:rsidRPr="00582295">
        <w:rPr>
          <w:rFonts w:ascii="Times New Roman" w:hAnsi="Times New Roman"/>
          <w:sz w:val="22"/>
          <w:szCs w:val="22"/>
          <w:lang w:eastAsia="ko-KR"/>
        </w:rPr>
        <w:t xml:space="preserve"> and </w:t>
      </w:r>
      <w:r w:rsidR="00343491">
        <w:rPr>
          <w:rFonts w:ascii="Times New Roman" w:hAnsi="Times New Roman" w:hint="eastAsia"/>
          <w:sz w:val="22"/>
          <w:szCs w:val="22"/>
          <w:lang w:eastAsia="ko-KR"/>
        </w:rPr>
        <w:t>LICENSEE</w:t>
      </w:r>
      <w:r w:rsidR="00582295" w:rsidRPr="00582295">
        <w:rPr>
          <w:rFonts w:ascii="Times New Roman" w:hAnsi="Times New Roman"/>
          <w:sz w:val="22"/>
          <w:szCs w:val="22"/>
          <w:lang w:eastAsia="ko-KR"/>
        </w:rPr>
        <w:t xml:space="preserve"> may be referred to individually as a “Party”, and collectively </w:t>
      </w:r>
      <w:r w:rsidR="00343491">
        <w:rPr>
          <w:rFonts w:ascii="Times New Roman" w:hAnsi="Times New Roman" w:hint="eastAsia"/>
          <w:sz w:val="22"/>
          <w:szCs w:val="22"/>
          <w:lang w:eastAsia="ko-KR"/>
        </w:rPr>
        <w:t xml:space="preserve">as </w:t>
      </w:r>
      <w:r w:rsidR="00582295" w:rsidRPr="00582295">
        <w:rPr>
          <w:rFonts w:ascii="Times New Roman" w:hAnsi="Times New Roman"/>
          <w:sz w:val="22"/>
          <w:szCs w:val="22"/>
          <w:lang w:eastAsia="ko-KR"/>
        </w:rPr>
        <w:t>the “Parties”.</w:t>
      </w:r>
    </w:p>
    <w:p w:rsidR="00512AEA" w:rsidRPr="003777C1" w:rsidRDefault="00512AEA" w:rsidP="00512AEA">
      <w:pPr>
        <w:pStyle w:val="1"/>
        <w:tabs>
          <w:tab w:val="num" w:pos="540"/>
        </w:tabs>
        <w:ind w:hanging="720"/>
        <w:jc w:val="both"/>
        <w:rPr>
          <w:rFonts w:ascii="Times New Roman" w:hAnsi="Times New Roman"/>
          <w:sz w:val="22"/>
          <w:szCs w:val="22"/>
        </w:rPr>
      </w:pPr>
      <w:r w:rsidRPr="003777C1">
        <w:rPr>
          <w:rFonts w:ascii="Times New Roman" w:hAnsi="Times New Roman"/>
          <w:sz w:val="22"/>
          <w:szCs w:val="22"/>
        </w:rPr>
        <w:t>DEFINITIONS</w:t>
      </w:r>
    </w:p>
    <w:p w:rsidR="00512AEA" w:rsidRPr="003777C1" w:rsidRDefault="00512AEA" w:rsidP="00512AEA">
      <w:pPr>
        <w:pStyle w:val="2"/>
        <w:tabs>
          <w:tab w:val="clear" w:pos="1440"/>
          <w:tab w:val="num" w:pos="1260"/>
        </w:tabs>
        <w:ind w:left="1260"/>
        <w:jc w:val="both"/>
        <w:rPr>
          <w:rFonts w:ascii="Times New Roman" w:hAnsi="Times New Roman"/>
          <w:sz w:val="22"/>
          <w:szCs w:val="22"/>
        </w:rPr>
      </w:pPr>
      <w:r w:rsidRPr="003777C1">
        <w:rPr>
          <w:rFonts w:ascii="Times New Roman" w:hAnsi="Times New Roman"/>
          <w:b/>
          <w:bCs/>
          <w:sz w:val="22"/>
          <w:szCs w:val="22"/>
        </w:rPr>
        <w:t>“Authorized Site(s)”</w:t>
      </w:r>
      <w:r w:rsidR="001007A2">
        <w:rPr>
          <w:rFonts w:ascii="Times New Roman" w:hAnsi="Times New Roman"/>
          <w:sz w:val="22"/>
          <w:szCs w:val="22"/>
        </w:rPr>
        <w:t xml:space="preserve"> means the </w:t>
      </w:r>
      <w:r w:rsidR="001007A2">
        <w:rPr>
          <w:rFonts w:ascii="Times New Roman" w:hAnsi="Times New Roman" w:hint="eastAsia"/>
          <w:sz w:val="22"/>
          <w:szCs w:val="22"/>
          <w:lang w:eastAsia="ko-KR"/>
        </w:rPr>
        <w:t>LICENSEE</w:t>
      </w:r>
      <w:r w:rsidRPr="003777C1">
        <w:rPr>
          <w:rFonts w:ascii="Times New Roman" w:hAnsi="Times New Roman"/>
          <w:sz w:val="22"/>
          <w:szCs w:val="22"/>
        </w:rPr>
        <w:t xml:space="preserve"> site(s) owned or controlled by </w:t>
      </w:r>
      <w:r w:rsidR="001007A2">
        <w:rPr>
          <w:rFonts w:ascii="Times New Roman" w:hAnsi="Times New Roman" w:hint="eastAsia"/>
          <w:sz w:val="22"/>
          <w:szCs w:val="22"/>
          <w:lang w:eastAsia="ko-KR"/>
        </w:rPr>
        <w:t>LICENSEE</w:t>
      </w:r>
      <w:r w:rsidR="001007A2" w:rsidRPr="003777C1">
        <w:rPr>
          <w:rFonts w:ascii="Times New Roman" w:hAnsi="Times New Roman"/>
          <w:sz w:val="22"/>
          <w:szCs w:val="22"/>
        </w:rPr>
        <w:t xml:space="preserve"> </w:t>
      </w:r>
      <w:r w:rsidRPr="003777C1">
        <w:rPr>
          <w:rFonts w:ascii="Times New Roman" w:hAnsi="Times New Roman"/>
          <w:sz w:val="22"/>
          <w:szCs w:val="22"/>
        </w:rPr>
        <w:t>set forth in Exhibit B</w:t>
      </w:r>
      <w:r w:rsidR="001007A2">
        <w:rPr>
          <w:rFonts w:ascii="Times New Roman" w:hAnsi="Times New Roman"/>
          <w:sz w:val="22"/>
          <w:szCs w:val="22"/>
        </w:rPr>
        <w:t xml:space="preserve">, where </w:t>
      </w:r>
      <w:r w:rsidR="001007A2">
        <w:rPr>
          <w:rFonts w:ascii="Times New Roman" w:hAnsi="Times New Roman" w:hint="eastAsia"/>
          <w:sz w:val="22"/>
          <w:szCs w:val="22"/>
          <w:lang w:eastAsia="ko-KR"/>
        </w:rPr>
        <w:t>LICENSEE</w:t>
      </w:r>
      <w:r w:rsidRPr="003777C1">
        <w:rPr>
          <w:rFonts w:ascii="Times New Roman" w:hAnsi="Times New Roman"/>
          <w:sz w:val="22"/>
          <w:szCs w:val="22"/>
        </w:rPr>
        <w:t xml:space="preserve"> is authorized to load and maintain the Deliverables</w:t>
      </w:r>
      <w:r w:rsidR="00582295">
        <w:rPr>
          <w:rFonts w:ascii="Times New Roman" w:hAnsi="Times New Roman" w:hint="eastAsia"/>
          <w:sz w:val="22"/>
          <w:szCs w:val="22"/>
          <w:lang w:eastAsia="ko-KR"/>
        </w:rPr>
        <w:t xml:space="preserve"> </w:t>
      </w:r>
      <w:r w:rsidRPr="003777C1">
        <w:rPr>
          <w:rFonts w:ascii="Times New Roman" w:hAnsi="Times New Roman"/>
          <w:sz w:val="22"/>
          <w:szCs w:val="22"/>
        </w:rPr>
        <w:t>and use the Licensed Technology solely for the Purpose.</w:t>
      </w:r>
      <w:r w:rsidRPr="003777C1">
        <w:rPr>
          <w:rFonts w:ascii="Times New Roman" w:hAnsi="Times New Roman"/>
          <w:b/>
          <w:bCs/>
          <w:sz w:val="22"/>
          <w:szCs w:val="22"/>
        </w:rPr>
        <w:t xml:space="preserve"> </w:t>
      </w:r>
    </w:p>
    <w:p w:rsidR="00512AEA" w:rsidRPr="003777C1" w:rsidRDefault="00512AEA" w:rsidP="00512AEA">
      <w:pPr>
        <w:pStyle w:val="2"/>
        <w:tabs>
          <w:tab w:val="clear" w:pos="1440"/>
          <w:tab w:val="num" w:pos="1260"/>
        </w:tabs>
        <w:ind w:left="1260"/>
        <w:jc w:val="both"/>
        <w:rPr>
          <w:rFonts w:ascii="Times New Roman" w:hAnsi="Times New Roman"/>
          <w:sz w:val="22"/>
          <w:szCs w:val="22"/>
        </w:rPr>
      </w:pPr>
      <w:r w:rsidRPr="003777C1">
        <w:rPr>
          <w:rFonts w:ascii="Times New Roman" w:hAnsi="Times New Roman"/>
          <w:b/>
          <w:bCs/>
          <w:sz w:val="22"/>
          <w:szCs w:val="22"/>
        </w:rPr>
        <w:t xml:space="preserve">“Confidential Information” </w:t>
      </w:r>
      <w:r w:rsidRPr="003777C1">
        <w:rPr>
          <w:rFonts w:ascii="Times New Roman" w:hAnsi="Times New Roman"/>
          <w:sz w:val="22"/>
          <w:szCs w:val="22"/>
        </w:rPr>
        <w:t>means: (i)</w:t>
      </w:r>
      <w:r w:rsidR="00582295">
        <w:rPr>
          <w:rFonts w:ascii="Times New Roman" w:hAnsi="Times New Roman"/>
          <w:sz w:val="22"/>
          <w:szCs w:val="22"/>
        </w:rPr>
        <w:t xml:space="preserve"> the Licensed Technology</w:t>
      </w:r>
      <w:r w:rsidR="00582295">
        <w:rPr>
          <w:rFonts w:ascii="Times New Roman" w:hAnsi="Times New Roman" w:hint="eastAsia"/>
          <w:sz w:val="22"/>
          <w:szCs w:val="22"/>
          <w:lang w:eastAsia="ko-KR"/>
        </w:rPr>
        <w:t>,</w:t>
      </w:r>
      <w:r w:rsidR="00582295">
        <w:rPr>
          <w:rFonts w:ascii="Times New Roman" w:hAnsi="Times New Roman"/>
          <w:sz w:val="22"/>
          <w:szCs w:val="22"/>
        </w:rPr>
        <w:t xml:space="preserve"> </w:t>
      </w:r>
      <w:r w:rsidR="00582295">
        <w:rPr>
          <w:rFonts w:ascii="Times New Roman" w:hAnsi="Times New Roman" w:hint="eastAsia"/>
          <w:sz w:val="22"/>
          <w:szCs w:val="22"/>
          <w:lang w:eastAsia="ko-KR"/>
        </w:rPr>
        <w:t xml:space="preserve">information, data, know-how (in whatever form or format) </w:t>
      </w:r>
      <w:r w:rsidRPr="003777C1">
        <w:rPr>
          <w:rFonts w:ascii="Times New Roman" w:hAnsi="Times New Roman"/>
          <w:sz w:val="22"/>
          <w:szCs w:val="22"/>
        </w:rPr>
        <w:t xml:space="preserve">and </w:t>
      </w:r>
      <w:r w:rsidR="00582295">
        <w:rPr>
          <w:rFonts w:ascii="Times New Roman" w:hAnsi="Times New Roman" w:hint="eastAsia"/>
          <w:sz w:val="22"/>
          <w:szCs w:val="22"/>
          <w:lang w:eastAsia="ko-KR"/>
        </w:rPr>
        <w:t xml:space="preserve">documentation related to </w:t>
      </w:r>
      <w:r w:rsidRPr="003777C1">
        <w:rPr>
          <w:rFonts w:ascii="Times New Roman" w:hAnsi="Times New Roman"/>
          <w:sz w:val="22"/>
          <w:szCs w:val="22"/>
        </w:rPr>
        <w:t>the Licensed Technology, and all Derivative Works of any of the foregoing; (ii) any information designated in writing by either Party as confidential and any information which if disclosed orally, is identified as confidential at the time of disclosure and is summarized in writing and sent to the recipient within thirty (30) days after its oral disclosure; and (iii) the terms and conditions of this Agreement.</w:t>
      </w:r>
    </w:p>
    <w:p w:rsidR="00512AEA" w:rsidRPr="003777C1" w:rsidRDefault="00512AEA" w:rsidP="00512AEA">
      <w:pPr>
        <w:pStyle w:val="2"/>
        <w:tabs>
          <w:tab w:val="clear" w:pos="1440"/>
          <w:tab w:val="num" w:pos="1260"/>
        </w:tabs>
        <w:ind w:left="1260"/>
        <w:jc w:val="both"/>
        <w:rPr>
          <w:rFonts w:ascii="Times New Roman" w:hAnsi="Times New Roman"/>
          <w:sz w:val="22"/>
          <w:szCs w:val="22"/>
        </w:rPr>
      </w:pPr>
      <w:r w:rsidRPr="003777C1">
        <w:rPr>
          <w:rFonts w:ascii="Times New Roman" w:hAnsi="Times New Roman"/>
          <w:b/>
          <w:sz w:val="22"/>
          <w:szCs w:val="22"/>
        </w:rPr>
        <w:t>“Deliverables”</w:t>
      </w:r>
      <w:r w:rsidRPr="003777C1">
        <w:rPr>
          <w:rFonts w:ascii="Times New Roman" w:hAnsi="Times New Roman"/>
          <w:sz w:val="22"/>
          <w:szCs w:val="22"/>
        </w:rPr>
        <w:t xml:space="preserve"> means the software, hardware and documentation identified in Exhibit A, including any updates and bug fixes.</w:t>
      </w:r>
      <w:r w:rsidRPr="003777C1">
        <w:rPr>
          <w:rFonts w:ascii="Times New Roman" w:hAnsi="Times New Roman"/>
          <w:bCs/>
          <w:sz w:val="22"/>
          <w:szCs w:val="22"/>
        </w:rPr>
        <w:t xml:space="preserve"> </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r w:rsidRPr="003777C1">
        <w:rPr>
          <w:rFonts w:ascii="Times New Roman" w:hAnsi="Times New Roman"/>
          <w:b/>
          <w:sz w:val="22"/>
          <w:szCs w:val="22"/>
        </w:rPr>
        <w:t>“Derivative Work”</w:t>
      </w:r>
      <w:r w:rsidRPr="003777C1">
        <w:rPr>
          <w:rFonts w:ascii="Times New Roman" w:hAnsi="Times New Roman"/>
          <w:sz w:val="22"/>
          <w:szCs w:val="22"/>
        </w:rPr>
        <w:t xml:space="preserve"> </w:t>
      </w:r>
      <w:r w:rsidR="001007A2">
        <w:rPr>
          <w:rFonts w:ascii="Times New Roman" w:hAnsi="Times New Roman" w:hint="eastAsia"/>
          <w:bCs/>
          <w:sz w:val="22"/>
          <w:szCs w:val="22"/>
          <w:lang w:eastAsia="ko-KR"/>
        </w:rPr>
        <w:t>means derivatives of a party</w:t>
      </w:r>
      <w:r w:rsidR="001007A2">
        <w:rPr>
          <w:rFonts w:ascii="Times New Roman" w:hAnsi="Times New Roman"/>
          <w:bCs/>
          <w:sz w:val="22"/>
          <w:szCs w:val="22"/>
          <w:lang w:eastAsia="ko-KR"/>
        </w:rPr>
        <w:t>’</w:t>
      </w:r>
      <w:r w:rsidR="001007A2">
        <w:rPr>
          <w:rFonts w:ascii="Times New Roman" w:hAnsi="Times New Roman" w:hint="eastAsia"/>
          <w:bCs/>
          <w:sz w:val="22"/>
          <w:szCs w:val="22"/>
          <w:lang w:eastAsia="ko-KR"/>
        </w:rPr>
        <w:t xml:space="preserve">s contribution to the Deliverables hereunder, which term shall include: (i) for copyrightable or copyrighted material, any translation, abridgement, revision or other form in which an existing work may be recast, transformed or adapted; (ii) for work protected by </w:t>
      </w:r>
      <w:r w:rsidR="001007A2">
        <w:rPr>
          <w:rFonts w:ascii="Times New Roman" w:hAnsi="Times New Roman"/>
          <w:bCs/>
          <w:sz w:val="22"/>
          <w:szCs w:val="22"/>
          <w:lang w:eastAsia="ko-KR"/>
        </w:rPr>
        <w:t>topography</w:t>
      </w:r>
      <w:r w:rsidR="001007A2">
        <w:rPr>
          <w:rFonts w:ascii="Times New Roman" w:hAnsi="Times New Roman" w:hint="eastAsia"/>
          <w:bCs/>
          <w:sz w:val="22"/>
          <w:szCs w:val="22"/>
          <w:lang w:eastAsia="ko-KR"/>
        </w:rPr>
        <w:t xml:space="preserve"> or mask right, any translation, abridgement, revision or other form in which an existing work may be recast, transformed or adapted; (iii) for patentable or patented material, any improvement; and (iv) for material protected by trade secret, any new material derived form or employing such existing trade secret.</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r w:rsidRPr="003777C1">
        <w:rPr>
          <w:rFonts w:ascii="Times New Roman" w:hAnsi="Times New Roman"/>
          <w:b/>
          <w:bCs/>
          <w:sz w:val="22"/>
          <w:szCs w:val="22"/>
        </w:rPr>
        <w:t xml:space="preserve">“Intellectual Property” </w:t>
      </w:r>
      <w:r w:rsidRPr="003777C1">
        <w:rPr>
          <w:rFonts w:ascii="Times New Roman" w:hAnsi="Times New Roman"/>
          <w:sz w:val="22"/>
          <w:szCs w:val="22"/>
        </w:rPr>
        <w:t>means all intellectual property, including, but not limited to, trade secrets, databases, know how, inventions</w:t>
      </w:r>
      <w:r w:rsidR="000B441C">
        <w:rPr>
          <w:rFonts w:ascii="Times New Roman" w:hAnsi="Times New Roman" w:hint="eastAsia"/>
          <w:sz w:val="22"/>
          <w:szCs w:val="22"/>
          <w:lang w:eastAsia="ko-KR"/>
        </w:rPr>
        <w:t xml:space="preserve"> </w:t>
      </w:r>
      <w:r w:rsidR="001007A2">
        <w:rPr>
          <w:rFonts w:ascii="Times New Roman" w:hAnsi="Times New Roman" w:hint="eastAsia"/>
          <w:sz w:val="22"/>
          <w:szCs w:val="22"/>
          <w:lang w:eastAsia="ko-KR"/>
        </w:rPr>
        <w:t>(whether or not patentable)</w:t>
      </w:r>
      <w:r w:rsidRPr="003777C1">
        <w:rPr>
          <w:rFonts w:ascii="Times New Roman" w:hAnsi="Times New Roman"/>
          <w:sz w:val="22"/>
          <w:szCs w:val="22"/>
        </w:rPr>
        <w:t>, improvements, discoveries, conceptions, ideas, techniques, designs, products, developments, documentation, Licensed Technology, methods, drawings, diagrams, models, software tools and software programs (including but not limited to object code), data, data analysis, data interpretation, written reports, and all rights therein including copyright, trademarks, trade names, moral rights, patent rights, database rights, rights in designs and all registrations and applications therefore, and all continuations, continuations in part, divisional applications, and renewals of any of the foregoing, in any part of the world.</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r w:rsidRPr="003777C1">
        <w:rPr>
          <w:rFonts w:ascii="Times New Roman" w:hAnsi="Times New Roman"/>
          <w:b/>
          <w:bCs/>
          <w:sz w:val="22"/>
          <w:szCs w:val="22"/>
        </w:rPr>
        <w:t>“Licensed Technology”</w:t>
      </w:r>
      <w:r w:rsidRPr="003777C1">
        <w:rPr>
          <w:rFonts w:ascii="Times New Roman" w:hAnsi="Times New Roman"/>
          <w:sz w:val="22"/>
          <w:szCs w:val="22"/>
        </w:rPr>
        <w:t xml:space="preserve"> </w:t>
      </w:r>
      <w:r w:rsidRPr="003777C1">
        <w:rPr>
          <w:rFonts w:ascii="Times New Roman" w:hAnsi="Times New Roman"/>
          <w:bCs/>
          <w:sz w:val="22"/>
          <w:szCs w:val="22"/>
        </w:rPr>
        <w:t xml:space="preserve">means </w:t>
      </w:r>
      <w:r w:rsidRPr="003777C1">
        <w:rPr>
          <w:rFonts w:ascii="Times New Roman" w:hAnsi="Times New Roman"/>
          <w:sz w:val="22"/>
          <w:szCs w:val="22"/>
        </w:rPr>
        <w:t xml:space="preserve">the </w:t>
      </w:r>
      <w:r w:rsidR="00932413">
        <w:rPr>
          <w:rFonts w:ascii="Times New Roman" w:hAnsi="Times New Roman" w:hint="eastAsia"/>
          <w:bCs/>
          <w:sz w:val="22"/>
          <w:szCs w:val="22"/>
          <w:lang w:eastAsia="ko-KR"/>
        </w:rPr>
        <w:t>Samsung KNOX SDK</w:t>
      </w:r>
      <w:r w:rsidRPr="003777C1">
        <w:rPr>
          <w:rFonts w:ascii="Times New Roman" w:hAnsi="Times New Roman"/>
          <w:bCs/>
          <w:sz w:val="22"/>
          <w:szCs w:val="22"/>
        </w:rPr>
        <w:t xml:space="preserve"> set forth in Exhibit A, including all modifications, enhancements, updates and bug fixes</w:t>
      </w:r>
      <w:r w:rsidRPr="003777C1">
        <w:rPr>
          <w:rFonts w:ascii="Times New Roman" w:hAnsi="Times New Roman"/>
          <w:sz w:val="22"/>
          <w:szCs w:val="22"/>
        </w:rPr>
        <w:t xml:space="preserve"> thereto, in whole or in part, and all Intellectual Property rights relating to any of the foregoing.</w:t>
      </w:r>
      <w:r w:rsidRPr="003777C1" w:rsidDel="005848B8">
        <w:rPr>
          <w:rFonts w:ascii="Times New Roman" w:hAnsi="Times New Roman"/>
          <w:sz w:val="22"/>
          <w:szCs w:val="22"/>
        </w:rPr>
        <w:t xml:space="preserve"> </w:t>
      </w:r>
      <w:bookmarkStart w:id="0" w:name="_Toc458573358"/>
      <w:bookmarkStart w:id="1" w:name="_Toc463694488"/>
      <w:bookmarkStart w:id="2" w:name="_Toc469285521"/>
      <w:bookmarkStart w:id="3" w:name="_Toc469818648"/>
      <w:bookmarkStart w:id="4" w:name="_Toc535808577"/>
      <w:bookmarkStart w:id="5" w:name="_Ref8527555"/>
      <w:bookmarkEnd w:id="0"/>
      <w:bookmarkEnd w:id="1"/>
      <w:bookmarkEnd w:id="2"/>
      <w:bookmarkEnd w:id="3"/>
      <w:bookmarkEnd w:id="4"/>
      <w:bookmarkEnd w:id="5"/>
    </w:p>
    <w:p w:rsidR="00512AEA" w:rsidRPr="003777C1" w:rsidRDefault="00512AEA" w:rsidP="00512AEA">
      <w:pPr>
        <w:pStyle w:val="1"/>
        <w:tabs>
          <w:tab w:val="num" w:pos="540"/>
        </w:tabs>
        <w:ind w:hanging="720"/>
        <w:jc w:val="both"/>
        <w:rPr>
          <w:rFonts w:ascii="Times New Roman" w:hAnsi="Times New Roman"/>
          <w:noProof/>
          <w:sz w:val="22"/>
          <w:szCs w:val="22"/>
        </w:rPr>
      </w:pPr>
      <w:r w:rsidRPr="003777C1">
        <w:rPr>
          <w:rFonts w:ascii="Times New Roman" w:hAnsi="Times New Roman"/>
          <w:bCs/>
          <w:sz w:val="22"/>
          <w:szCs w:val="22"/>
        </w:rPr>
        <w:t>LICENSE GRANT/Restrictions:</w:t>
      </w:r>
    </w:p>
    <w:p w:rsidR="00512AEA" w:rsidRPr="003777C1" w:rsidRDefault="00512AEA" w:rsidP="00512AEA">
      <w:pPr>
        <w:pStyle w:val="2"/>
        <w:tabs>
          <w:tab w:val="clear" w:pos="1440"/>
          <w:tab w:val="num" w:pos="720"/>
          <w:tab w:val="num" w:pos="1260"/>
        </w:tabs>
        <w:ind w:left="1260"/>
        <w:jc w:val="both"/>
        <w:rPr>
          <w:rFonts w:ascii="Times New Roman" w:hAnsi="Times New Roman"/>
          <w:bCs/>
          <w:sz w:val="22"/>
          <w:szCs w:val="22"/>
        </w:rPr>
      </w:pPr>
      <w:proofErr w:type="gramStart"/>
      <w:r w:rsidRPr="003777C1">
        <w:rPr>
          <w:rFonts w:ascii="Times New Roman" w:hAnsi="Times New Roman"/>
          <w:b/>
          <w:bCs/>
          <w:sz w:val="22"/>
          <w:szCs w:val="22"/>
        </w:rPr>
        <w:t>License.</w:t>
      </w:r>
      <w:proofErr w:type="gramEnd"/>
      <w:r w:rsidRPr="003777C1">
        <w:rPr>
          <w:rFonts w:ascii="Times New Roman" w:hAnsi="Times New Roman"/>
          <w:bCs/>
          <w:sz w:val="22"/>
          <w:szCs w:val="22"/>
        </w:rPr>
        <w:t xml:space="preserve"> </w:t>
      </w:r>
      <w:r w:rsidR="001007A2">
        <w:rPr>
          <w:rFonts w:ascii="Times New Roman" w:hAnsi="Times New Roman" w:hint="eastAsia"/>
          <w:bCs/>
          <w:sz w:val="22"/>
          <w:szCs w:val="22"/>
          <w:lang w:eastAsia="ko-KR"/>
        </w:rPr>
        <w:tab/>
      </w:r>
      <w:r w:rsidRPr="003777C1">
        <w:rPr>
          <w:rFonts w:ascii="Times New Roman" w:hAnsi="Times New Roman"/>
          <w:bCs/>
          <w:sz w:val="22"/>
          <w:szCs w:val="22"/>
        </w:rPr>
        <w:t xml:space="preserve">Subject to the terms and conditions of this Agreement, </w:t>
      </w:r>
      <w:r w:rsidR="003777C1">
        <w:rPr>
          <w:rFonts w:ascii="Times New Roman" w:hAnsi="Times New Roman"/>
          <w:bCs/>
          <w:sz w:val="22"/>
          <w:szCs w:val="22"/>
        </w:rPr>
        <w:t>SAMSUNG</w:t>
      </w:r>
      <w:r w:rsidRPr="003777C1">
        <w:rPr>
          <w:rFonts w:ascii="Times New Roman" w:hAnsi="Times New Roman"/>
          <w:bCs/>
          <w:sz w:val="22"/>
          <w:szCs w:val="22"/>
        </w:rPr>
        <w:t xml:space="preserve"> grants to LICENSEE a non-exclusive, non-transferable, royalty-free, </w:t>
      </w:r>
      <w:r w:rsidR="00A6367F">
        <w:rPr>
          <w:rFonts w:ascii="Times New Roman" w:hAnsi="Times New Roman" w:hint="eastAsia"/>
          <w:bCs/>
          <w:sz w:val="22"/>
          <w:szCs w:val="22"/>
          <w:lang w:eastAsia="ko-KR"/>
        </w:rPr>
        <w:t xml:space="preserve">revocable, non-assignable, and </w:t>
      </w:r>
      <w:r w:rsidRPr="003777C1">
        <w:rPr>
          <w:rFonts w:ascii="Times New Roman" w:hAnsi="Times New Roman"/>
          <w:bCs/>
          <w:sz w:val="22"/>
          <w:szCs w:val="22"/>
        </w:rPr>
        <w:t xml:space="preserve">limited term license to use the Licensed Technology at the Authorized </w:t>
      </w:r>
      <w:r w:rsidRPr="003777C1">
        <w:rPr>
          <w:rFonts w:ascii="Times New Roman" w:hAnsi="Times New Roman"/>
          <w:bCs/>
          <w:sz w:val="22"/>
          <w:szCs w:val="22"/>
        </w:rPr>
        <w:lastRenderedPageBreak/>
        <w:t xml:space="preserve">Sites solely during the evaluation period identified in Exhibit A (the “Evaluation Period”) and solely for the purpose (the “Purpose”) of internally evaluating the Licensed Technology for potential </w:t>
      </w:r>
      <w:r w:rsidR="00DB5BFB">
        <w:rPr>
          <w:rFonts w:ascii="Times New Roman" w:hAnsi="Times New Roman"/>
          <w:bCs/>
          <w:sz w:val="22"/>
          <w:szCs w:val="22"/>
        </w:rPr>
        <w:t xml:space="preserve">use in </w:t>
      </w:r>
      <w:r w:rsidR="00DB5BFB" w:rsidRPr="00DB5BFB">
        <w:rPr>
          <w:rFonts w:ascii="Times New Roman" w:hAnsi="Times New Roman"/>
          <w:bCs/>
          <w:sz w:val="22"/>
          <w:szCs w:val="22"/>
          <w:lang w:eastAsia="ko-KR"/>
        </w:rPr>
        <w:t xml:space="preserve">a certain product </w:t>
      </w:r>
      <w:r w:rsidR="00DB5BFB" w:rsidRPr="00DB5BFB">
        <w:rPr>
          <w:rFonts w:ascii="Times New Roman" w:hAnsi="Times New Roman"/>
          <w:bCs/>
          <w:sz w:val="22"/>
          <w:szCs w:val="22"/>
        </w:rPr>
        <w:t>LICENSEE</w:t>
      </w:r>
      <w:r w:rsidR="00DB5BFB" w:rsidRPr="00DB5BFB">
        <w:rPr>
          <w:rFonts w:ascii="Times New Roman" w:hAnsi="Times New Roman"/>
          <w:bCs/>
          <w:sz w:val="22"/>
          <w:szCs w:val="22"/>
          <w:lang w:eastAsia="ko-KR"/>
        </w:rPr>
        <w:t xml:space="preserve"> and SAMSUNG agree on</w:t>
      </w:r>
      <w:r w:rsidR="00D84F26">
        <w:rPr>
          <w:rFonts w:ascii="Times New Roman" w:hAnsi="Times New Roman" w:hint="eastAsia"/>
          <w:bCs/>
          <w:sz w:val="22"/>
          <w:szCs w:val="22"/>
          <w:lang w:eastAsia="ko-KR"/>
        </w:rPr>
        <w:t xml:space="preserve"> </w:t>
      </w:r>
      <w:r w:rsidR="00DB5BFB" w:rsidRPr="00CA1341">
        <w:rPr>
          <w:rFonts w:ascii="Times New Roman" w:hAnsi="Times New Roman"/>
          <w:bCs/>
          <w:sz w:val="22"/>
          <w:szCs w:val="22"/>
          <w:lang w:eastAsia="ko-KR"/>
        </w:rPr>
        <w:t xml:space="preserve">and in connection with </w:t>
      </w:r>
      <w:r w:rsidR="001F7E60">
        <w:rPr>
          <w:rFonts w:ascii="Times New Roman" w:hAnsi="Times New Roman" w:hint="eastAsia"/>
          <w:bCs/>
          <w:sz w:val="22"/>
          <w:szCs w:val="22"/>
          <w:lang w:eastAsia="ko-KR"/>
        </w:rPr>
        <w:t>Samsung Knox</w:t>
      </w:r>
      <w:r w:rsidR="00DB5BFB">
        <w:rPr>
          <w:rFonts w:ascii="Times New Roman" w:hAnsi="Times New Roman"/>
          <w:bCs/>
          <w:sz w:val="22"/>
          <w:szCs w:val="22"/>
        </w:rPr>
        <w:t xml:space="preserve">. </w:t>
      </w:r>
      <w:r w:rsidRPr="003777C1">
        <w:rPr>
          <w:rFonts w:ascii="Times New Roman" w:hAnsi="Times New Roman"/>
          <w:sz w:val="22"/>
          <w:szCs w:val="22"/>
        </w:rPr>
        <w:t xml:space="preserve">For the avoidance of doubt, LICENSEE shall have no right to </w:t>
      </w:r>
      <w:r w:rsidR="004D3BCA">
        <w:rPr>
          <w:rFonts w:ascii="Times New Roman" w:hAnsi="Times New Roman" w:hint="eastAsia"/>
          <w:sz w:val="22"/>
          <w:szCs w:val="22"/>
          <w:lang w:eastAsia="ko-KR"/>
        </w:rPr>
        <w:t xml:space="preserve">make </w:t>
      </w:r>
      <w:r w:rsidRPr="003777C1">
        <w:rPr>
          <w:rFonts w:ascii="Times New Roman" w:hAnsi="Times New Roman"/>
          <w:sz w:val="22"/>
          <w:szCs w:val="22"/>
        </w:rPr>
        <w:t xml:space="preserve">any enhancement, modification or Derivative Work thereof, or to instantiate any portion of the Licensed Technology or any enhancement, modification or Derivative Work thereof, without </w:t>
      </w:r>
      <w:r w:rsidR="004D3BCA">
        <w:rPr>
          <w:rFonts w:ascii="Times New Roman" w:hAnsi="Times New Roman" w:hint="eastAsia"/>
          <w:sz w:val="22"/>
          <w:szCs w:val="22"/>
          <w:lang w:eastAsia="ko-KR"/>
        </w:rPr>
        <w:t>prior</w:t>
      </w:r>
      <w:r w:rsidRPr="003777C1">
        <w:rPr>
          <w:rFonts w:ascii="Times New Roman" w:hAnsi="Times New Roman"/>
          <w:sz w:val="22"/>
          <w:szCs w:val="22"/>
        </w:rPr>
        <w:t xml:space="preserve"> obtaining a written </w:t>
      </w:r>
      <w:r w:rsidR="004D3BCA">
        <w:rPr>
          <w:rFonts w:ascii="Times New Roman" w:hAnsi="Times New Roman" w:hint="eastAsia"/>
          <w:sz w:val="22"/>
          <w:szCs w:val="22"/>
          <w:lang w:eastAsia="ko-KR"/>
        </w:rPr>
        <w:t>approval</w:t>
      </w:r>
      <w:r w:rsidRPr="003777C1">
        <w:rPr>
          <w:rFonts w:ascii="Times New Roman" w:hAnsi="Times New Roman"/>
          <w:sz w:val="22"/>
          <w:szCs w:val="22"/>
        </w:rPr>
        <w:t xml:space="preserve"> from </w:t>
      </w:r>
      <w:r w:rsidR="003777C1">
        <w:rPr>
          <w:rFonts w:ascii="Times New Roman" w:hAnsi="Times New Roman"/>
          <w:sz w:val="22"/>
          <w:szCs w:val="22"/>
        </w:rPr>
        <w:t>SAMSUNG</w:t>
      </w:r>
      <w:r w:rsidRPr="003777C1">
        <w:rPr>
          <w:rFonts w:ascii="Times New Roman" w:hAnsi="Times New Roman"/>
          <w:sz w:val="22"/>
          <w:szCs w:val="22"/>
        </w:rPr>
        <w:t>.</w:t>
      </w:r>
    </w:p>
    <w:p w:rsidR="00512AEA" w:rsidRPr="003777C1" w:rsidRDefault="00512AEA" w:rsidP="00512AEA">
      <w:pPr>
        <w:pStyle w:val="2"/>
        <w:tabs>
          <w:tab w:val="clear" w:pos="1440"/>
          <w:tab w:val="num" w:pos="720"/>
          <w:tab w:val="num" w:pos="1260"/>
        </w:tabs>
        <w:ind w:left="1260"/>
        <w:jc w:val="both"/>
        <w:rPr>
          <w:rFonts w:ascii="Times New Roman" w:hAnsi="Times New Roman"/>
          <w:bCs/>
          <w:sz w:val="22"/>
          <w:szCs w:val="22"/>
        </w:rPr>
      </w:pPr>
      <w:proofErr w:type="gramStart"/>
      <w:r w:rsidRPr="003777C1">
        <w:rPr>
          <w:rFonts w:ascii="Times New Roman" w:hAnsi="Times New Roman"/>
          <w:b/>
          <w:bCs/>
          <w:sz w:val="22"/>
          <w:szCs w:val="22"/>
        </w:rPr>
        <w:t>Restrictions</w:t>
      </w:r>
      <w:r w:rsidRPr="003777C1">
        <w:rPr>
          <w:rFonts w:ascii="Times New Roman" w:hAnsi="Times New Roman"/>
          <w:bCs/>
          <w:sz w:val="22"/>
          <w:szCs w:val="22"/>
        </w:rPr>
        <w:t>.</w:t>
      </w:r>
      <w:proofErr w:type="gramEnd"/>
      <w:r w:rsidRPr="003777C1">
        <w:rPr>
          <w:rFonts w:ascii="Times New Roman" w:hAnsi="Times New Roman"/>
          <w:bCs/>
          <w:sz w:val="22"/>
          <w:szCs w:val="22"/>
        </w:rPr>
        <w:t xml:space="preserve"> LICENSEE agrees to restrict access to the Licensed Technology solely to those of its employees or consultants who have a need to use the Licensed Technology in performing LICENSEE’s duties and exercising LICENSEE’s rights in furtherance of the Purpose, and the Licensed Technology may not be downloaded except at the Authorized Site(s).  LICENSEE may not reverse engineer, decompile or disassemble any portion of the Licensed Technology, nor shall LICENSEE modify, translate or create any Derivative Work of the Licensed Technology or any portion thereof.  </w:t>
      </w:r>
      <w:r w:rsidRPr="003777C1">
        <w:rPr>
          <w:rFonts w:ascii="Times New Roman" w:hAnsi="Times New Roman"/>
          <w:color w:val="000000"/>
          <w:spacing w:val="-3"/>
          <w:sz w:val="22"/>
          <w:szCs w:val="22"/>
        </w:rPr>
        <w:t xml:space="preserve">LICENSEE shall not distribute, transfer, assign, or otherwise disclose, to any third party, the Licensed Technology, any Derivative Work, enhancement, modification, or any other data created or derived from the Licensed Technology.  No right is granted to LICENSEE to sublicense any of the rights granted to LICENSEE under this Agreement. </w:t>
      </w:r>
      <w:r w:rsidRPr="003777C1">
        <w:rPr>
          <w:rFonts w:ascii="Times New Roman" w:hAnsi="Times New Roman"/>
          <w:bCs/>
          <w:sz w:val="22"/>
          <w:szCs w:val="22"/>
        </w:rPr>
        <w:t>LICENSEE shall not remove or alter any copyright, trademark, trade name or other proprietary notices, legends, symbols or labels appearing on or in copies of the Licensed Technology</w:t>
      </w:r>
      <w:r w:rsidRPr="003777C1">
        <w:rPr>
          <w:rFonts w:ascii="Times New Roman" w:hAnsi="Times New Roman"/>
          <w:sz w:val="22"/>
          <w:szCs w:val="22"/>
        </w:rPr>
        <w:t xml:space="preserve"> and all Derivative Works of any of the foregoing</w:t>
      </w:r>
      <w:r w:rsidRPr="003777C1">
        <w:rPr>
          <w:rFonts w:ascii="Times New Roman" w:hAnsi="Times New Roman"/>
          <w:bCs/>
          <w:sz w:val="22"/>
          <w:szCs w:val="22"/>
        </w:rPr>
        <w:t>.</w:t>
      </w:r>
    </w:p>
    <w:p w:rsidR="00512AEA" w:rsidRPr="003777C1" w:rsidRDefault="00512AEA" w:rsidP="00512AEA">
      <w:pPr>
        <w:pStyle w:val="2"/>
        <w:tabs>
          <w:tab w:val="clear" w:pos="1440"/>
          <w:tab w:val="num" w:pos="720"/>
          <w:tab w:val="num" w:pos="1260"/>
        </w:tabs>
        <w:ind w:left="1260"/>
        <w:jc w:val="both"/>
        <w:rPr>
          <w:rFonts w:ascii="Times New Roman" w:hAnsi="Times New Roman"/>
          <w:bCs/>
          <w:sz w:val="22"/>
          <w:szCs w:val="22"/>
          <w:u w:val="single"/>
        </w:rPr>
      </w:pPr>
      <w:r w:rsidRPr="003777C1">
        <w:rPr>
          <w:rFonts w:ascii="Times New Roman" w:hAnsi="Times New Roman"/>
          <w:b/>
          <w:sz w:val="22"/>
          <w:szCs w:val="22"/>
        </w:rPr>
        <w:t>No Implied License</w:t>
      </w:r>
      <w:r w:rsidRPr="003777C1">
        <w:rPr>
          <w:rFonts w:ascii="Times New Roman" w:hAnsi="Times New Roman"/>
          <w:bCs/>
          <w:sz w:val="22"/>
          <w:szCs w:val="22"/>
        </w:rPr>
        <w:t xml:space="preserve">. </w:t>
      </w:r>
      <w:r w:rsidRPr="003777C1">
        <w:rPr>
          <w:rFonts w:ascii="Times New Roman" w:hAnsi="Times New Roman"/>
          <w:b/>
          <w:bCs/>
          <w:sz w:val="22"/>
          <w:szCs w:val="22"/>
        </w:rPr>
        <w:t>EXCEPT AS OTHERWISE EXPRESSLY STATED IN THIS AGREEMENT, NOTHING HEREIN SHALL BE CONSTRUED TO GRANT EITHER PARTY ANY LICENSE, BY IMPLICATION, ESTOPPEL, OR OTHERWISE, TO ANY INTELLECTUAL PROPERTY OF THE OTHER.</w:t>
      </w:r>
    </w:p>
    <w:p w:rsidR="00512AEA" w:rsidRPr="003777C1" w:rsidRDefault="00512AEA" w:rsidP="00512AEA">
      <w:pPr>
        <w:pStyle w:val="1"/>
        <w:tabs>
          <w:tab w:val="num" w:pos="540"/>
        </w:tabs>
        <w:ind w:hanging="720"/>
        <w:jc w:val="both"/>
        <w:rPr>
          <w:rFonts w:ascii="Times New Roman" w:hAnsi="Times New Roman"/>
          <w:sz w:val="22"/>
          <w:szCs w:val="22"/>
        </w:rPr>
      </w:pPr>
      <w:bookmarkStart w:id="6" w:name="_Ref8527773"/>
      <w:bookmarkStart w:id="7" w:name="_Ref8527667"/>
      <w:bookmarkStart w:id="8" w:name="_Ref8527569"/>
      <w:bookmarkStart w:id="9" w:name="_Ref8527283"/>
      <w:bookmarkStart w:id="10" w:name="_Toc535808582"/>
      <w:bookmarkStart w:id="11" w:name="_Toc469818653"/>
      <w:bookmarkStart w:id="12" w:name="_Toc469285526"/>
      <w:bookmarkStart w:id="13" w:name="_Toc463694493"/>
      <w:bookmarkStart w:id="14" w:name="_Toc458573363"/>
      <w:r w:rsidRPr="003777C1">
        <w:rPr>
          <w:rFonts w:ascii="Times New Roman" w:hAnsi="Times New Roman"/>
          <w:sz w:val="22"/>
          <w:szCs w:val="22"/>
        </w:rPr>
        <w:t>CONFIDENTIAL INFORMATION</w:t>
      </w:r>
      <w:bookmarkEnd w:id="6"/>
      <w:bookmarkEnd w:id="7"/>
      <w:bookmarkEnd w:id="8"/>
      <w:bookmarkEnd w:id="9"/>
      <w:bookmarkEnd w:id="10"/>
      <w:bookmarkEnd w:id="11"/>
      <w:bookmarkEnd w:id="12"/>
      <w:bookmarkEnd w:id="13"/>
      <w:bookmarkEnd w:id="14"/>
    </w:p>
    <w:p w:rsidR="00512AEA" w:rsidRPr="003777C1" w:rsidRDefault="00512AEA" w:rsidP="00512AEA">
      <w:pPr>
        <w:pStyle w:val="2"/>
        <w:tabs>
          <w:tab w:val="clear" w:pos="1440"/>
          <w:tab w:val="num" w:pos="720"/>
          <w:tab w:val="num" w:pos="1260"/>
        </w:tabs>
        <w:ind w:left="1260"/>
        <w:jc w:val="both"/>
        <w:rPr>
          <w:rFonts w:ascii="Times New Roman" w:hAnsi="Times New Roman"/>
          <w:bCs/>
          <w:sz w:val="22"/>
          <w:szCs w:val="22"/>
        </w:rPr>
      </w:pPr>
      <w:proofErr w:type="gramStart"/>
      <w:r w:rsidRPr="003777C1">
        <w:rPr>
          <w:rFonts w:ascii="Times New Roman" w:hAnsi="Times New Roman"/>
          <w:b/>
          <w:sz w:val="22"/>
          <w:szCs w:val="22"/>
        </w:rPr>
        <w:t>Duty to Protect.</w:t>
      </w:r>
      <w:proofErr w:type="gramEnd"/>
      <w:r w:rsidRPr="003777C1">
        <w:rPr>
          <w:rFonts w:ascii="Times New Roman" w:hAnsi="Times New Roman"/>
          <w:bCs/>
          <w:sz w:val="22"/>
          <w:szCs w:val="22"/>
        </w:rPr>
        <w:t xml:space="preserve"> For the duration of this Agreement and five (5) years after its termination (the “Confidentiality Period”), </w:t>
      </w:r>
      <w:r w:rsidR="003777C1">
        <w:rPr>
          <w:rFonts w:ascii="Times New Roman" w:hAnsi="Times New Roman"/>
          <w:bCs/>
          <w:sz w:val="22"/>
          <w:szCs w:val="22"/>
        </w:rPr>
        <w:t>SAMSUNG</w:t>
      </w:r>
      <w:r w:rsidRPr="003777C1">
        <w:rPr>
          <w:rFonts w:ascii="Times New Roman" w:hAnsi="Times New Roman"/>
          <w:bCs/>
          <w:sz w:val="22"/>
          <w:szCs w:val="22"/>
        </w:rPr>
        <w:t xml:space="preserve"> and </w:t>
      </w:r>
      <w:r w:rsidR="001007A2">
        <w:rPr>
          <w:rFonts w:ascii="Times New Roman" w:hAnsi="Times New Roman" w:hint="eastAsia"/>
          <w:sz w:val="22"/>
          <w:szCs w:val="22"/>
          <w:lang w:eastAsia="ko-KR"/>
        </w:rPr>
        <w:t>LICENSEE</w:t>
      </w:r>
      <w:r w:rsidR="001007A2" w:rsidRPr="003777C1">
        <w:rPr>
          <w:rFonts w:ascii="Times New Roman" w:hAnsi="Times New Roman"/>
          <w:sz w:val="22"/>
          <w:szCs w:val="22"/>
        </w:rPr>
        <w:t xml:space="preserve"> </w:t>
      </w:r>
      <w:r w:rsidRPr="003777C1">
        <w:rPr>
          <w:rFonts w:ascii="Times New Roman" w:hAnsi="Times New Roman"/>
          <w:bCs/>
          <w:sz w:val="22"/>
          <w:szCs w:val="22"/>
        </w:rPr>
        <w:t xml:space="preserve">each agrees that it shall not disclose the Confidential Information of the other to any third party nor to use the Confidential Information of the other for any purpose except the Purpose. The Receiving Party shall protect the Confidential Information of the Disclosing Party using the same standard of care as it uses to safeguard its own confidential information of a like nature from unauthorized disclosure or dissemination, and in no event less than a reasonable degree of care. </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proofErr w:type="gramStart"/>
      <w:r w:rsidRPr="003777C1">
        <w:rPr>
          <w:rFonts w:ascii="Times New Roman" w:hAnsi="Times New Roman"/>
          <w:b/>
          <w:sz w:val="22"/>
          <w:szCs w:val="22"/>
        </w:rPr>
        <w:t>Duty to Designate as Confidential.</w:t>
      </w:r>
      <w:proofErr w:type="gramEnd"/>
      <w:r w:rsidRPr="003777C1">
        <w:rPr>
          <w:rFonts w:ascii="Times New Roman" w:hAnsi="Times New Roman"/>
          <w:bCs/>
          <w:sz w:val="22"/>
          <w:szCs w:val="22"/>
        </w:rPr>
        <w:t xml:space="preserve"> The disclosing Party shall use reasonable efforts to: (i) at the time of disclosure, designate as “Confidential” or “Proprietary” any information in tangible form that contains any Confidential Information of such Party; </w:t>
      </w:r>
      <w:r w:rsidRPr="003777C1">
        <w:rPr>
          <w:rFonts w:ascii="Times New Roman" w:hAnsi="Times New Roman"/>
          <w:sz w:val="22"/>
          <w:szCs w:val="22"/>
        </w:rPr>
        <w:t xml:space="preserve">and (ii) within a reasonable time after disclosure, summarize in a writing delivered to the receiving party any information that is disclosed orally or in a visual or other intangible Notwithstanding anything to the contrary, the Confidential Information identified in Section 1.2(i) (i.e., the Licensed Technology, </w:t>
      </w:r>
      <w:r w:rsidR="00D4770D">
        <w:rPr>
          <w:rFonts w:ascii="Times New Roman" w:hAnsi="Times New Roman" w:hint="eastAsia"/>
          <w:sz w:val="22"/>
          <w:szCs w:val="22"/>
          <w:lang w:eastAsia="ko-KR"/>
        </w:rPr>
        <w:t xml:space="preserve">information, data, know-how (in whatever form or format) </w:t>
      </w:r>
      <w:r w:rsidRPr="003777C1">
        <w:rPr>
          <w:rFonts w:ascii="Times New Roman" w:hAnsi="Times New Roman"/>
          <w:sz w:val="22"/>
          <w:szCs w:val="22"/>
        </w:rPr>
        <w:t xml:space="preserve">and all Derivative Works of any of the foregoing) shall be the Confidential Information of </w:t>
      </w:r>
      <w:r w:rsidR="003777C1">
        <w:rPr>
          <w:rFonts w:ascii="Times New Roman" w:hAnsi="Times New Roman"/>
          <w:sz w:val="22"/>
          <w:szCs w:val="22"/>
        </w:rPr>
        <w:t>SAMSUNG</w:t>
      </w:r>
      <w:r w:rsidRPr="003777C1">
        <w:rPr>
          <w:rFonts w:ascii="Times New Roman" w:hAnsi="Times New Roman"/>
          <w:sz w:val="22"/>
          <w:szCs w:val="22"/>
        </w:rPr>
        <w:t xml:space="preserve"> and shall not require any designation as “Confidential” or “Proprietary.”</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proofErr w:type="gramStart"/>
      <w:r w:rsidRPr="003777C1">
        <w:rPr>
          <w:rFonts w:ascii="Times New Roman" w:hAnsi="Times New Roman"/>
          <w:b/>
          <w:sz w:val="22"/>
          <w:szCs w:val="22"/>
        </w:rPr>
        <w:t>Exclusions.</w:t>
      </w:r>
      <w:proofErr w:type="gramEnd"/>
      <w:r w:rsidRPr="003777C1">
        <w:rPr>
          <w:rFonts w:ascii="Times New Roman" w:hAnsi="Times New Roman"/>
          <w:b/>
          <w:sz w:val="22"/>
          <w:szCs w:val="22"/>
        </w:rPr>
        <w:t xml:space="preserve"> </w:t>
      </w:r>
      <w:r w:rsidRPr="003777C1">
        <w:rPr>
          <w:rFonts w:ascii="Times New Roman" w:hAnsi="Times New Roman"/>
          <w:sz w:val="22"/>
          <w:szCs w:val="22"/>
        </w:rPr>
        <w:t xml:space="preserve">Confidential Information shall not include any information to the extent it (i) is or becomes a part of the public domain through no breach of this Agreement or act or omission on the part of the Receiving Party, (ii) is received by the Receiving Party in good faith from a third party, lawfully in possession thereof and having no obligation of confidentiality with respect thereto, (iii) is known to the Receiving Party, without any </w:t>
      </w:r>
      <w:r w:rsidRPr="003777C1">
        <w:rPr>
          <w:rFonts w:ascii="Times New Roman" w:hAnsi="Times New Roman"/>
          <w:sz w:val="22"/>
          <w:szCs w:val="22"/>
        </w:rPr>
        <w:lastRenderedPageBreak/>
        <w:t>obligation of confidentiality, prior to its first receipt from the Disclosing Party as established by documentary evidence in existence at the time the Receiving Party received it; or (iv) is independently developed by or on behalf of the Receiving Party, by those who have not had either direct or indirect access to any of the Disclosing Party’s Confidential Information, as evidenced by proper business records.</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proofErr w:type="gramStart"/>
      <w:r w:rsidRPr="003777C1">
        <w:rPr>
          <w:rFonts w:ascii="Times New Roman" w:hAnsi="Times New Roman"/>
          <w:b/>
          <w:sz w:val="22"/>
          <w:szCs w:val="22"/>
        </w:rPr>
        <w:t>Ownership; Return.</w:t>
      </w:r>
      <w:proofErr w:type="gramEnd"/>
      <w:r w:rsidRPr="003777C1">
        <w:rPr>
          <w:rFonts w:ascii="Times New Roman" w:hAnsi="Times New Roman"/>
          <w:b/>
          <w:sz w:val="22"/>
          <w:szCs w:val="22"/>
        </w:rPr>
        <w:t xml:space="preserve">  </w:t>
      </w:r>
      <w:r w:rsidRPr="003777C1">
        <w:rPr>
          <w:rFonts w:ascii="Times New Roman" w:hAnsi="Times New Roman"/>
          <w:sz w:val="22"/>
          <w:szCs w:val="22"/>
        </w:rPr>
        <w:t>All Confidential Information of a Party shall remain the exclusive property of such Party or its licensors. Upon termination of this Agreement, each Party receiving such Confidential Information agrees to return or destroy all such Confidential Information upon the written request of the other Party. Each Party agrees to notify the other Party if it becomes aware of any use of the Confidential Information that is not authorized by this Agreement.</w:t>
      </w:r>
    </w:p>
    <w:p w:rsidR="00512AEA" w:rsidRPr="003777C1" w:rsidRDefault="00512AEA" w:rsidP="00512AEA">
      <w:pPr>
        <w:pStyle w:val="2"/>
        <w:tabs>
          <w:tab w:val="clear" w:pos="1440"/>
          <w:tab w:val="num" w:pos="720"/>
          <w:tab w:val="num" w:pos="1260"/>
        </w:tabs>
        <w:ind w:left="1260"/>
        <w:jc w:val="both"/>
        <w:rPr>
          <w:rFonts w:ascii="Times New Roman" w:hAnsi="Times New Roman"/>
          <w:sz w:val="22"/>
          <w:szCs w:val="22"/>
        </w:rPr>
      </w:pPr>
      <w:proofErr w:type="gramStart"/>
      <w:r w:rsidRPr="003777C1">
        <w:rPr>
          <w:rFonts w:ascii="Times New Roman" w:hAnsi="Times New Roman"/>
          <w:b/>
          <w:sz w:val="22"/>
          <w:szCs w:val="22"/>
        </w:rPr>
        <w:t>Remedies.</w:t>
      </w:r>
      <w:proofErr w:type="gramEnd"/>
      <w:r w:rsidRPr="003777C1">
        <w:rPr>
          <w:rFonts w:ascii="Times New Roman" w:hAnsi="Times New Roman"/>
          <w:b/>
          <w:sz w:val="22"/>
          <w:szCs w:val="22"/>
        </w:rPr>
        <w:t xml:space="preserve">  </w:t>
      </w:r>
      <w:r w:rsidRPr="003777C1">
        <w:rPr>
          <w:rFonts w:ascii="Times New Roman" w:hAnsi="Times New Roman"/>
          <w:sz w:val="22"/>
          <w:szCs w:val="22"/>
        </w:rPr>
        <w:t>Each Party acknowledges that, in the event of a breach of this Agreement by either Party or any of its officers, directors, agents, or employees, the other Party may suffer irreparable harm that may not be fully remedied by monetary damages</w:t>
      </w:r>
      <w:proofErr w:type="gramStart"/>
      <w:r w:rsidRPr="003777C1">
        <w:rPr>
          <w:rFonts w:ascii="Times New Roman" w:hAnsi="Times New Roman"/>
          <w:sz w:val="22"/>
          <w:szCs w:val="22"/>
        </w:rPr>
        <w:t>,  therefore</w:t>
      </w:r>
      <w:proofErr w:type="gramEnd"/>
      <w:r w:rsidRPr="003777C1">
        <w:rPr>
          <w:rFonts w:ascii="Times New Roman" w:hAnsi="Times New Roman"/>
          <w:sz w:val="22"/>
          <w:szCs w:val="22"/>
        </w:rPr>
        <w:t xml:space="preserve"> agrees that the other Party shall have the right to seek specific performance, injunctive relief, or similar equitable relief.  The rights of each Party under this Section 3.5 shall not in any way be construed to limit or restrict its rights to seek or obtain other damages or relief available under this Agreement or applicable law. </w:t>
      </w:r>
    </w:p>
    <w:p w:rsidR="00512AEA" w:rsidRPr="003777C1" w:rsidRDefault="00512AEA" w:rsidP="00512AEA">
      <w:pPr>
        <w:pStyle w:val="1"/>
        <w:tabs>
          <w:tab w:val="num" w:pos="540"/>
        </w:tabs>
        <w:ind w:hanging="720"/>
        <w:jc w:val="both"/>
        <w:rPr>
          <w:rFonts w:ascii="Times New Roman" w:hAnsi="Times New Roman"/>
          <w:sz w:val="22"/>
          <w:szCs w:val="22"/>
        </w:rPr>
      </w:pPr>
      <w:r w:rsidRPr="003777C1">
        <w:rPr>
          <w:rFonts w:ascii="Times New Roman" w:hAnsi="Times New Roman"/>
          <w:bCs/>
          <w:sz w:val="22"/>
          <w:szCs w:val="22"/>
        </w:rPr>
        <w:t xml:space="preserve">OWNERSHIP OF LICENSED TECHNOLOGY:  </w:t>
      </w:r>
    </w:p>
    <w:p w:rsidR="00512AEA" w:rsidRPr="003777C1" w:rsidRDefault="00512AEA" w:rsidP="00512AEA">
      <w:pPr>
        <w:pStyle w:val="2"/>
        <w:tabs>
          <w:tab w:val="clear" w:pos="1440"/>
          <w:tab w:val="num" w:pos="720"/>
          <w:tab w:val="num" w:pos="1260"/>
        </w:tabs>
        <w:ind w:left="1260"/>
        <w:jc w:val="both"/>
        <w:rPr>
          <w:rFonts w:ascii="Times New Roman" w:hAnsi="Times New Roman"/>
          <w:b/>
          <w:sz w:val="22"/>
          <w:szCs w:val="22"/>
        </w:rPr>
      </w:pPr>
      <w:r w:rsidRPr="003777C1">
        <w:rPr>
          <w:rFonts w:ascii="Times New Roman" w:hAnsi="Times New Roman"/>
          <w:b/>
          <w:bCs/>
          <w:sz w:val="22"/>
          <w:szCs w:val="22"/>
        </w:rPr>
        <w:t xml:space="preserve">EACH PARTY EXPRESSLY AGREES AND SHALL NOT TAKE ANY ACTION IN CONTRADICTION THAT </w:t>
      </w:r>
      <w:r w:rsidR="003777C1">
        <w:rPr>
          <w:rFonts w:ascii="Times New Roman" w:hAnsi="Times New Roman"/>
          <w:b/>
          <w:bCs/>
          <w:sz w:val="22"/>
          <w:szCs w:val="22"/>
        </w:rPr>
        <w:t>SAMSUNG</w:t>
      </w:r>
      <w:r w:rsidRPr="003777C1">
        <w:rPr>
          <w:rFonts w:ascii="Times New Roman" w:hAnsi="Times New Roman"/>
          <w:b/>
          <w:bCs/>
          <w:sz w:val="22"/>
          <w:szCs w:val="22"/>
        </w:rPr>
        <w:t xml:space="preserve"> RETAINS ALL RIGHT, TITLE AND INTEREST TO THE LICENSED TECHNOLOGY.  EXCEPT AS EXPRESSLY LICENSED UNDER THIS AGREEMENT, NO RIGHT, INTEREST OR OWNERSHIP OF </w:t>
      </w:r>
      <w:r w:rsidR="003777C1">
        <w:rPr>
          <w:rFonts w:ascii="Times New Roman" w:hAnsi="Times New Roman"/>
          <w:b/>
          <w:bCs/>
          <w:sz w:val="22"/>
          <w:szCs w:val="22"/>
        </w:rPr>
        <w:t>SAMSUNG</w:t>
      </w:r>
      <w:r w:rsidRPr="003777C1">
        <w:rPr>
          <w:rFonts w:ascii="Times New Roman" w:hAnsi="Times New Roman"/>
          <w:b/>
          <w:bCs/>
          <w:sz w:val="22"/>
          <w:szCs w:val="22"/>
        </w:rPr>
        <w:t>’ INTELLECTUAL PROPERTY RIGHTS IN THE LICENSED TECHNOLOGY IS, BY IMPLICATION OR OTHERWISE, IN ANY MANNER TRANSFERRED, LICENSED, LEASED OR PERMITTED FOR DISCLOSURE, USE OR EXPLOITATION FOR ANY PURPOSE.</w:t>
      </w:r>
      <w:r w:rsidRPr="003777C1">
        <w:rPr>
          <w:rFonts w:ascii="Times New Roman" w:hAnsi="Times New Roman"/>
          <w:b/>
          <w:sz w:val="22"/>
          <w:szCs w:val="22"/>
        </w:rPr>
        <w:t xml:space="preserve">  </w:t>
      </w:r>
    </w:p>
    <w:p w:rsidR="00512AEA" w:rsidRPr="003777C1" w:rsidRDefault="00512AEA" w:rsidP="00512AEA">
      <w:pPr>
        <w:pStyle w:val="1"/>
        <w:tabs>
          <w:tab w:val="num" w:pos="540"/>
        </w:tabs>
        <w:ind w:hanging="720"/>
        <w:jc w:val="both"/>
        <w:rPr>
          <w:rFonts w:ascii="Times New Roman" w:hAnsi="Times New Roman"/>
          <w:sz w:val="22"/>
          <w:szCs w:val="22"/>
        </w:rPr>
      </w:pPr>
      <w:bookmarkStart w:id="15" w:name="_Ref8527786"/>
      <w:bookmarkStart w:id="16" w:name="_Toc535808584"/>
      <w:r w:rsidRPr="003777C1">
        <w:rPr>
          <w:rFonts w:ascii="Times New Roman" w:hAnsi="Times New Roman"/>
          <w:sz w:val="22"/>
          <w:szCs w:val="22"/>
        </w:rPr>
        <w:t>WARRANTY AND LIMITATIONS OF LIABILITY</w:t>
      </w:r>
      <w:bookmarkStart w:id="17" w:name="_Ref8527473"/>
      <w:bookmarkEnd w:id="15"/>
      <w:bookmarkEnd w:id="16"/>
      <w:r w:rsidRPr="003777C1">
        <w:rPr>
          <w:rFonts w:ascii="Times New Roman" w:hAnsi="Times New Roman"/>
          <w:bCs/>
          <w:sz w:val="22"/>
          <w:szCs w:val="22"/>
        </w:rPr>
        <w:t xml:space="preserve"> </w:t>
      </w:r>
      <w:bookmarkEnd w:id="17"/>
    </w:p>
    <w:p w:rsidR="00512AEA" w:rsidRPr="003777C1" w:rsidRDefault="003777C1" w:rsidP="00512AEA">
      <w:pPr>
        <w:pStyle w:val="2"/>
        <w:tabs>
          <w:tab w:val="clear" w:pos="1440"/>
          <w:tab w:val="num" w:pos="720"/>
          <w:tab w:val="num" w:pos="1260"/>
        </w:tabs>
        <w:ind w:left="1260"/>
        <w:jc w:val="both"/>
        <w:rPr>
          <w:rFonts w:ascii="Times New Roman" w:hAnsi="Times New Roman"/>
          <w:sz w:val="22"/>
          <w:szCs w:val="22"/>
        </w:rPr>
      </w:pPr>
      <w:r>
        <w:rPr>
          <w:rFonts w:ascii="Times New Roman" w:hAnsi="Times New Roman"/>
          <w:sz w:val="22"/>
          <w:szCs w:val="22"/>
        </w:rPr>
        <w:t>SAMSUNG</w:t>
      </w:r>
      <w:r w:rsidR="00512AEA" w:rsidRPr="003777C1">
        <w:rPr>
          <w:rFonts w:ascii="Times New Roman" w:hAnsi="Times New Roman"/>
          <w:sz w:val="22"/>
          <w:szCs w:val="22"/>
        </w:rPr>
        <w:t xml:space="preserve"> provides the Licensed Technology to </w:t>
      </w:r>
      <w:r w:rsidR="001007A2">
        <w:rPr>
          <w:rFonts w:ascii="Times New Roman" w:hAnsi="Times New Roman" w:hint="eastAsia"/>
          <w:sz w:val="22"/>
          <w:szCs w:val="22"/>
          <w:lang w:eastAsia="ko-KR"/>
        </w:rPr>
        <w:t>LICENSEE</w:t>
      </w:r>
      <w:r w:rsidR="001007A2" w:rsidRPr="003777C1">
        <w:rPr>
          <w:rFonts w:ascii="Times New Roman" w:hAnsi="Times New Roman"/>
          <w:sz w:val="22"/>
          <w:szCs w:val="22"/>
        </w:rPr>
        <w:t xml:space="preserve"> </w:t>
      </w:r>
      <w:r w:rsidR="00512AEA" w:rsidRPr="003777C1">
        <w:rPr>
          <w:rFonts w:ascii="Times New Roman" w:hAnsi="Times New Roman"/>
          <w:sz w:val="22"/>
          <w:szCs w:val="22"/>
        </w:rPr>
        <w:t>“as-is” and without any warranty whatsoever.</w:t>
      </w:r>
    </w:p>
    <w:p w:rsidR="00512AEA" w:rsidRPr="003777C1" w:rsidRDefault="00512AEA" w:rsidP="00512AEA">
      <w:pPr>
        <w:pStyle w:val="2"/>
        <w:tabs>
          <w:tab w:val="clear" w:pos="1440"/>
          <w:tab w:val="num" w:pos="720"/>
          <w:tab w:val="num" w:pos="1260"/>
        </w:tabs>
        <w:ind w:left="1260"/>
        <w:jc w:val="both"/>
        <w:rPr>
          <w:rFonts w:ascii="Times New Roman" w:hAnsi="Times New Roman"/>
          <w:b/>
          <w:sz w:val="22"/>
          <w:szCs w:val="22"/>
        </w:rPr>
      </w:pPr>
      <w:bookmarkStart w:id="18" w:name="_Ref8527791"/>
      <w:r w:rsidRPr="003777C1">
        <w:rPr>
          <w:rFonts w:ascii="Times New Roman" w:hAnsi="Times New Roman"/>
          <w:b/>
          <w:sz w:val="22"/>
          <w:szCs w:val="22"/>
        </w:rPr>
        <w:t xml:space="preserve">Warranty Disclaimer.  </w:t>
      </w:r>
      <w:bookmarkEnd w:id="18"/>
      <w:r w:rsidRPr="003777C1">
        <w:rPr>
          <w:rFonts w:ascii="Times New Roman" w:hAnsi="Times New Roman"/>
          <w:b/>
          <w:sz w:val="22"/>
          <w:szCs w:val="22"/>
        </w:rPr>
        <w:t>THE LICENSED TECHNOLOGY AND ALL ACCOMPANYING MATERIALS ARE PROVIDED "AS IS"</w:t>
      </w:r>
      <w:r w:rsidR="00D4770D">
        <w:rPr>
          <w:rFonts w:ascii="Times New Roman" w:hAnsi="Times New Roman" w:hint="eastAsia"/>
          <w:b/>
          <w:sz w:val="22"/>
          <w:szCs w:val="22"/>
          <w:lang w:eastAsia="ko-KR"/>
        </w:rPr>
        <w:t xml:space="preserve"> AND </w:t>
      </w:r>
      <w:r w:rsidR="00D4770D">
        <w:rPr>
          <w:rFonts w:ascii="Times New Roman" w:hAnsi="Times New Roman"/>
          <w:b/>
          <w:sz w:val="22"/>
          <w:szCs w:val="22"/>
          <w:lang w:eastAsia="ko-KR"/>
        </w:rPr>
        <w:t>“</w:t>
      </w:r>
      <w:r w:rsidR="00D4770D">
        <w:rPr>
          <w:rFonts w:ascii="Times New Roman" w:hAnsi="Times New Roman" w:hint="eastAsia"/>
          <w:b/>
          <w:sz w:val="22"/>
          <w:szCs w:val="22"/>
          <w:lang w:eastAsia="ko-KR"/>
        </w:rPr>
        <w:t>WITH ALL FAULTS,</w:t>
      </w:r>
      <w:r w:rsidR="00D4770D">
        <w:rPr>
          <w:rFonts w:ascii="Times New Roman" w:hAnsi="Times New Roman"/>
          <w:b/>
          <w:sz w:val="22"/>
          <w:szCs w:val="22"/>
          <w:lang w:eastAsia="ko-KR"/>
        </w:rPr>
        <w:t>”</w:t>
      </w:r>
      <w:r w:rsidRPr="003777C1">
        <w:rPr>
          <w:rFonts w:ascii="Times New Roman" w:hAnsi="Times New Roman"/>
          <w:b/>
          <w:sz w:val="22"/>
          <w:szCs w:val="22"/>
        </w:rPr>
        <w:t xml:space="preserve"> WITHOUT WARRANTY OF ANY KIND.  TO THE MAXIMUM EXTENT PERMITTED BY LAW, </w:t>
      </w:r>
      <w:r w:rsidR="003777C1">
        <w:rPr>
          <w:rFonts w:ascii="Times New Roman" w:hAnsi="Times New Roman"/>
          <w:b/>
          <w:sz w:val="22"/>
          <w:szCs w:val="22"/>
        </w:rPr>
        <w:t>SAMSUNG</w:t>
      </w:r>
      <w:r w:rsidRPr="003777C1">
        <w:rPr>
          <w:rFonts w:ascii="Times New Roman" w:hAnsi="Times New Roman"/>
          <w:b/>
          <w:sz w:val="22"/>
          <w:szCs w:val="22"/>
        </w:rPr>
        <w:t xml:space="preserve"> HEREBY DISCLAIMS ALL WARRANTIES, EXPRESS, IMPLIED AND STATUTORY, INCLUDING BUT NOT LIMITED TO, IMPLIED WARRANTIES OF MERCHANT</w:t>
      </w:r>
      <w:r w:rsidRPr="003777C1">
        <w:rPr>
          <w:rFonts w:ascii="Times New Roman" w:hAnsi="Times New Roman"/>
          <w:b/>
          <w:sz w:val="22"/>
          <w:szCs w:val="22"/>
        </w:rPr>
        <w:softHyphen/>
        <w:t xml:space="preserve">ABILITY AND FITNESS FOR A PARTICULAR PURPOSE (REGARDLESS OF WHETHER </w:t>
      </w:r>
      <w:r w:rsidR="003777C1">
        <w:rPr>
          <w:rFonts w:ascii="Times New Roman" w:hAnsi="Times New Roman"/>
          <w:b/>
          <w:sz w:val="22"/>
          <w:szCs w:val="22"/>
        </w:rPr>
        <w:t>SAMSUNG</w:t>
      </w:r>
      <w:r w:rsidRPr="003777C1">
        <w:rPr>
          <w:rFonts w:ascii="Times New Roman" w:hAnsi="Times New Roman"/>
          <w:b/>
          <w:sz w:val="22"/>
          <w:szCs w:val="22"/>
        </w:rPr>
        <w:t xml:space="preserve"> KNOWS OF SUCH PURPOSE) AND AGAINST INFRINGEMENT.  </w:t>
      </w:r>
    </w:p>
    <w:p w:rsidR="005738AF" w:rsidRDefault="00DB5BFB">
      <w:pPr>
        <w:pStyle w:val="2"/>
        <w:tabs>
          <w:tab w:val="clear" w:pos="1440"/>
          <w:tab w:val="num" w:pos="720"/>
          <w:tab w:val="num" w:pos="1260"/>
        </w:tabs>
        <w:ind w:left="1260"/>
        <w:jc w:val="both"/>
        <w:rPr>
          <w:rFonts w:ascii="Times New Roman" w:hAnsi="Times New Roman"/>
          <w:sz w:val="22"/>
          <w:szCs w:val="22"/>
        </w:rPr>
      </w:pPr>
      <w:bookmarkStart w:id="19" w:name="_Ref8527804"/>
      <w:proofErr w:type="gramStart"/>
      <w:r w:rsidRPr="00DB5BFB">
        <w:rPr>
          <w:rFonts w:ascii="Times New Roman" w:hAnsi="Times New Roman"/>
          <w:sz w:val="22"/>
          <w:szCs w:val="22"/>
        </w:rPr>
        <w:t>Limitation of Liability.</w:t>
      </w:r>
      <w:proofErr w:type="gramEnd"/>
      <w:r w:rsidRPr="00DB5BFB">
        <w:rPr>
          <w:rFonts w:ascii="Times New Roman" w:hAnsi="Times New Roman"/>
          <w:sz w:val="22"/>
          <w:szCs w:val="22"/>
        </w:rPr>
        <w:t xml:space="preserve">  </w:t>
      </w:r>
      <w:bookmarkEnd w:id="19"/>
      <w:r w:rsidRPr="00DB5BFB">
        <w:rPr>
          <w:rFonts w:ascii="Times New Roman" w:hAnsi="Times New Roman"/>
          <w:sz w:val="22"/>
          <w:szCs w:val="22"/>
        </w:rPr>
        <w:t>TO THE MAXIMUM EXTENT PERMITTED BY APPLICABLE LAW, IN NO EVENT SHALL SAMSUNG BE LIABLE FOR ANY DAMAGES WHATSOEVER (INCLUDING, WITHOUT LIMITATION, DAMAGES FOR LOSS OF BUSINESS PROFITS, BUSINESS INTERRUPTION, LOSS OF BUSINESS INFORMATION, OR OTHER PECUNIARY LOSS, OR FOR ANY SPECIAL, INDIRECT, INCIDENTAL OR CONSEQUENTIAL DAMAGES) ARISING OUT OF THE USE OF OR INABILITY TO USE THE LICENSED TECHNOLOGY, EVEN IF SAMSUNG HAS BEEN ADVISED OF THE POSSIBILITY OF SUCH DAMAGES.</w:t>
      </w:r>
    </w:p>
    <w:p w:rsidR="00447748" w:rsidRPr="00DE5A11" w:rsidRDefault="00447748" w:rsidP="00447748">
      <w:pPr>
        <w:pStyle w:val="1"/>
        <w:tabs>
          <w:tab w:val="num" w:pos="540"/>
        </w:tabs>
        <w:ind w:hanging="720"/>
        <w:jc w:val="both"/>
        <w:rPr>
          <w:rFonts w:ascii="Times New Roman" w:hAnsi="Times New Roman"/>
          <w:sz w:val="22"/>
          <w:szCs w:val="22"/>
        </w:rPr>
      </w:pPr>
      <w:proofErr w:type="gramStart"/>
      <w:r w:rsidRPr="00DE5A11">
        <w:rPr>
          <w:rFonts w:ascii="Times New Roman" w:hAnsi="Times New Roman"/>
          <w:sz w:val="22"/>
          <w:szCs w:val="22"/>
        </w:rPr>
        <w:lastRenderedPageBreak/>
        <w:t>Term/effect of termination.</w:t>
      </w:r>
      <w:proofErr w:type="gramEnd"/>
      <w:r w:rsidRPr="00DE5A11">
        <w:rPr>
          <w:rFonts w:ascii="Times New Roman" w:hAnsi="Times New Roman"/>
          <w:sz w:val="22"/>
          <w:szCs w:val="22"/>
        </w:rPr>
        <w:t xml:space="preserve">  </w:t>
      </w:r>
    </w:p>
    <w:p w:rsidR="00447748" w:rsidRPr="007F5C29" w:rsidRDefault="00447748" w:rsidP="00447748">
      <w:pPr>
        <w:pStyle w:val="1"/>
        <w:numPr>
          <w:ilvl w:val="1"/>
          <w:numId w:val="3"/>
        </w:numPr>
        <w:jc w:val="both"/>
        <w:rPr>
          <w:rFonts w:ascii="Times New Roman" w:hAnsi="Times New Roman"/>
          <w:sz w:val="22"/>
          <w:szCs w:val="22"/>
        </w:rPr>
      </w:pPr>
      <w:r w:rsidRPr="007F5C29">
        <w:rPr>
          <w:rFonts w:ascii="Times New Roman" w:hAnsi="Times New Roman"/>
          <w:b w:val="0"/>
          <w:caps w:val="0"/>
          <w:sz w:val="22"/>
          <w:szCs w:val="22"/>
        </w:rPr>
        <w:t xml:space="preserve">The term of this Agreement shall be limited to the Evaluation Period defined in Exhibit A.  SAMSUNG may terminate this Agreement with or without cause in its sole and absolute discretion.  </w:t>
      </w:r>
    </w:p>
    <w:p w:rsidR="00447748" w:rsidRPr="003777C1" w:rsidRDefault="00447748" w:rsidP="00447748">
      <w:pPr>
        <w:pStyle w:val="1"/>
        <w:numPr>
          <w:ilvl w:val="1"/>
          <w:numId w:val="3"/>
        </w:numPr>
        <w:jc w:val="both"/>
        <w:rPr>
          <w:rFonts w:ascii="Times New Roman" w:hAnsi="Times New Roman"/>
          <w:sz w:val="22"/>
          <w:szCs w:val="22"/>
        </w:rPr>
      </w:pPr>
      <w:r w:rsidRPr="007F5C29">
        <w:rPr>
          <w:rFonts w:ascii="Times New Roman" w:hAnsi="Times New Roman"/>
          <w:b w:val="0"/>
          <w:caps w:val="0"/>
          <w:sz w:val="22"/>
          <w:szCs w:val="22"/>
        </w:rPr>
        <w:t>Upon expiration or earlier termination of this Agreement, all rights granted to LICENSEE shall immediately terminate, and LICENSEE shall return or destroy all copies of the Licensed Technology and Derivative Works thereof.  The following sections shall survive any expiration or termination of this Agreement:   3 (Con</w:t>
      </w:r>
      <w:r w:rsidRPr="007F5C29">
        <w:rPr>
          <w:rFonts w:ascii="Times New Roman" w:hAnsi="Times New Roman"/>
          <w:b w:val="0"/>
          <w:bCs/>
          <w:caps w:val="0"/>
          <w:sz w:val="22"/>
          <w:szCs w:val="22"/>
        </w:rPr>
        <w:t>fi</w:t>
      </w:r>
      <w:r w:rsidRPr="007F5C29">
        <w:rPr>
          <w:rFonts w:ascii="Times New Roman" w:hAnsi="Times New Roman"/>
          <w:b w:val="0"/>
          <w:caps w:val="0"/>
          <w:sz w:val="22"/>
          <w:szCs w:val="22"/>
        </w:rPr>
        <w:t>d</w:t>
      </w:r>
      <w:r w:rsidRPr="003777C1">
        <w:rPr>
          <w:rFonts w:ascii="Times New Roman" w:hAnsi="Times New Roman"/>
          <w:b w:val="0"/>
          <w:caps w:val="0"/>
          <w:sz w:val="22"/>
          <w:szCs w:val="22"/>
        </w:rPr>
        <w:t xml:space="preserve">entiality), 4 (Ownership of Licensed Technology), 5 (Warranty), </w:t>
      </w:r>
      <w:r>
        <w:rPr>
          <w:rFonts w:ascii="Times New Roman" w:hAnsi="Times New Roman" w:hint="eastAsia"/>
          <w:b w:val="0"/>
          <w:caps w:val="0"/>
          <w:sz w:val="22"/>
          <w:szCs w:val="22"/>
          <w:lang w:eastAsia="ko-KR"/>
        </w:rPr>
        <w:t xml:space="preserve">6.2, and </w:t>
      </w:r>
      <w:r w:rsidRPr="003777C1">
        <w:rPr>
          <w:rFonts w:ascii="Times New Roman" w:hAnsi="Times New Roman"/>
          <w:b w:val="0"/>
          <w:caps w:val="0"/>
          <w:sz w:val="22"/>
          <w:szCs w:val="22"/>
        </w:rPr>
        <w:t>7 (General).</w:t>
      </w:r>
    </w:p>
    <w:p w:rsidR="005738AF" w:rsidRDefault="00512AEA">
      <w:pPr>
        <w:pStyle w:val="1"/>
        <w:tabs>
          <w:tab w:val="num" w:pos="540"/>
        </w:tabs>
        <w:ind w:hanging="720"/>
        <w:jc w:val="both"/>
        <w:rPr>
          <w:rFonts w:ascii="Times New Roman" w:hAnsi="Times New Roman"/>
          <w:sz w:val="22"/>
          <w:szCs w:val="22"/>
        </w:rPr>
      </w:pPr>
      <w:proofErr w:type="gramStart"/>
      <w:r w:rsidRPr="003777C1">
        <w:rPr>
          <w:rFonts w:ascii="Times New Roman" w:hAnsi="Times New Roman"/>
          <w:sz w:val="22"/>
          <w:szCs w:val="22"/>
        </w:rPr>
        <w:t>general.</w:t>
      </w:r>
      <w:proofErr w:type="gramEnd"/>
    </w:p>
    <w:p w:rsidR="00512AEA" w:rsidRPr="003777C1" w:rsidRDefault="00512AEA" w:rsidP="00512AEA">
      <w:pPr>
        <w:pStyle w:val="1"/>
        <w:numPr>
          <w:ilvl w:val="1"/>
          <w:numId w:val="4"/>
        </w:numPr>
        <w:jc w:val="both"/>
        <w:rPr>
          <w:rFonts w:ascii="Times New Roman" w:hAnsi="Times New Roman"/>
          <w:sz w:val="22"/>
          <w:szCs w:val="22"/>
        </w:rPr>
      </w:pPr>
      <w:proofErr w:type="gramStart"/>
      <w:r w:rsidRPr="003777C1">
        <w:rPr>
          <w:rFonts w:ascii="Times New Roman" w:hAnsi="Times New Roman"/>
          <w:bCs/>
          <w:sz w:val="22"/>
          <w:szCs w:val="22"/>
        </w:rPr>
        <w:t>A</w:t>
      </w:r>
      <w:r w:rsidRPr="003777C1">
        <w:rPr>
          <w:rFonts w:ascii="Times New Roman" w:hAnsi="Times New Roman"/>
          <w:bCs/>
          <w:caps w:val="0"/>
          <w:sz w:val="22"/>
          <w:szCs w:val="22"/>
        </w:rPr>
        <w:t>ssignment</w:t>
      </w:r>
      <w:r w:rsidRPr="003777C1">
        <w:rPr>
          <w:rFonts w:ascii="Times New Roman" w:hAnsi="Times New Roman"/>
          <w:b w:val="0"/>
          <w:bCs/>
          <w:sz w:val="22"/>
          <w:szCs w:val="22"/>
        </w:rPr>
        <w:t>.</w:t>
      </w:r>
      <w:proofErr w:type="gramEnd"/>
      <w:r w:rsidRPr="003777C1">
        <w:rPr>
          <w:rFonts w:ascii="Times New Roman" w:hAnsi="Times New Roman"/>
          <w:b w:val="0"/>
          <w:bCs/>
          <w:sz w:val="22"/>
          <w:szCs w:val="22"/>
        </w:rPr>
        <w:t xml:space="preserve">  </w:t>
      </w:r>
      <w:proofErr w:type="gramStart"/>
      <w:r w:rsidRPr="003777C1">
        <w:rPr>
          <w:rFonts w:ascii="Times New Roman" w:hAnsi="Times New Roman"/>
          <w:b w:val="0"/>
          <w:caps w:val="0"/>
          <w:spacing w:val="-3"/>
          <w:sz w:val="22"/>
          <w:szCs w:val="22"/>
        </w:rPr>
        <w:t>Neither this agreement nor any rights, obligations, or licenses granted hereunder</w:t>
      </w:r>
      <w:proofErr w:type="gramEnd"/>
      <w:r w:rsidRPr="003777C1">
        <w:rPr>
          <w:rFonts w:ascii="Times New Roman" w:hAnsi="Times New Roman"/>
          <w:b w:val="0"/>
          <w:caps w:val="0"/>
          <w:spacing w:val="-3"/>
          <w:sz w:val="22"/>
          <w:szCs w:val="22"/>
        </w:rPr>
        <w:t xml:space="preserve"> may be assigned, transferred or delegated, by LICENSEE without the prior written consent of </w:t>
      </w:r>
      <w:r w:rsidR="003777C1">
        <w:rPr>
          <w:rFonts w:ascii="Times New Roman" w:hAnsi="Times New Roman"/>
          <w:b w:val="0"/>
          <w:caps w:val="0"/>
          <w:spacing w:val="-3"/>
          <w:sz w:val="22"/>
          <w:szCs w:val="22"/>
        </w:rPr>
        <w:t>SAMSUNG</w:t>
      </w:r>
      <w:r w:rsidRPr="003777C1">
        <w:rPr>
          <w:rFonts w:ascii="Times New Roman" w:hAnsi="Times New Roman"/>
          <w:b w:val="0"/>
          <w:caps w:val="0"/>
          <w:spacing w:val="-3"/>
          <w:sz w:val="22"/>
          <w:szCs w:val="22"/>
        </w:rPr>
        <w:t xml:space="preserve">.  </w:t>
      </w:r>
    </w:p>
    <w:p w:rsidR="00512AEA" w:rsidRPr="003777C1" w:rsidRDefault="00512AEA" w:rsidP="00512AEA">
      <w:pPr>
        <w:pStyle w:val="1"/>
        <w:numPr>
          <w:ilvl w:val="1"/>
          <w:numId w:val="4"/>
        </w:numPr>
        <w:jc w:val="both"/>
        <w:rPr>
          <w:rFonts w:ascii="Times New Roman" w:hAnsi="Times New Roman"/>
          <w:b w:val="0"/>
          <w:caps w:val="0"/>
          <w:spacing w:val="-3"/>
          <w:sz w:val="22"/>
          <w:szCs w:val="22"/>
        </w:rPr>
      </w:pPr>
      <w:proofErr w:type="gramStart"/>
      <w:r w:rsidRPr="003777C1">
        <w:rPr>
          <w:rFonts w:ascii="Times New Roman" w:hAnsi="Times New Roman"/>
          <w:bCs/>
          <w:caps w:val="0"/>
          <w:sz w:val="22"/>
          <w:szCs w:val="22"/>
        </w:rPr>
        <w:t>Entire Agreement.</w:t>
      </w:r>
      <w:proofErr w:type="gramEnd"/>
      <w:r w:rsidRPr="003777C1">
        <w:rPr>
          <w:rFonts w:ascii="Times New Roman" w:hAnsi="Times New Roman"/>
          <w:b w:val="0"/>
          <w:bCs/>
          <w:sz w:val="22"/>
          <w:szCs w:val="22"/>
        </w:rPr>
        <w:t xml:space="preserve"> </w:t>
      </w:r>
      <w:r w:rsidRPr="003777C1">
        <w:rPr>
          <w:rFonts w:ascii="Times New Roman" w:hAnsi="Times New Roman"/>
          <w:b w:val="0"/>
          <w:caps w:val="0"/>
          <w:spacing w:val="-3"/>
          <w:sz w:val="22"/>
          <w:szCs w:val="22"/>
        </w:rPr>
        <w:t xml:space="preserve">This Agreement and its Exhibits constitute the entire agreement between </w:t>
      </w:r>
      <w:r w:rsidR="003777C1">
        <w:rPr>
          <w:rFonts w:ascii="Times New Roman" w:hAnsi="Times New Roman"/>
          <w:b w:val="0"/>
          <w:caps w:val="0"/>
          <w:spacing w:val="-3"/>
          <w:sz w:val="22"/>
          <w:szCs w:val="22"/>
        </w:rPr>
        <w:t>SAMSUNG</w:t>
      </w:r>
      <w:r w:rsidRPr="003777C1">
        <w:rPr>
          <w:rFonts w:ascii="Times New Roman" w:hAnsi="Times New Roman"/>
          <w:b w:val="0"/>
          <w:caps w:val="0"/>
          <w:spacing w:val="-3"/>
          <w:sz w:val="22"/>
          <w:szCs w:val="22"/>
        </w:rPr>
        <w:t xml:space="preserve"> and LICENSEE with respect to the rights and obligations of the Parties with respect to its subject matter, and supersedes and terminates any prior or contemporaneous agreements or understandings relating to such subject matter.  There are no surviving prior or contemporaneous representations, warranties, or agreements between the Parties. In the event any provision of this Agreement is held by a court of competent jurisdiction to be unenforceable because it is invalid or in conflict with any law of any relevant jurisdiction, the validity of the remaining provisions shall not be affected, and the rights and obligations of the Parties shall be construed and enforced as if the Agreement did not contain the particular provisions held to be unenforceable, unless such construction would materially alter the meaning of this Agreement.</w:t>
      </w:r>
    </w:p>
    <w:p w:rsidR="00512AEA" w:rsidRPr="009F4F8D" w:rsidRDefault="00512AEA" w:rsidP="009F4F8D">
      <w:pPr>
        <w:pStyle w:val="1"/>
        <w:numPr>
          <w:ilvl w:val="1"/>
          <w:numId w:val="4"/>
        </w:numPr>
        <w:jc w:val="both"/>
        <w:rPr>
          <w:rFonts w:ascii="Times New Roman" w:hAnsi="Times New Roman"/>
          <w:sz w:val="22"/>
          <w:szCs w:val="22"/>
        </w:rPr>
      </w:pPr>
      <w:proofErr w:type="gramStart"/>
      <w:r w:rsidRPr="009F4F8D">
        <w:rPr>
          <w:rFonts w:ascii="Times New Roman" w:hAnsi="Times New Roman"/>
          <w:bCs/>
          <w:caps w:val="0"/>
          <w:sz w:val="22"/>
          <w:szCs w:val="22"/>
        </w:rPr>
        <w:t>Governing Law/Jurisdiction.</w:t>
      </w:r>
      <w:proofErr w:type="gramEnd"/>
      <w:r w:rsidRPr="009F4F8D">
        <w:rPr>
          <w:rFonts w:ascii="Times New Roman" w:hAnsi="Times New Roman"/>
          <w:bCs/>
          <w:caps w:val="0"/>
          <w:sz w:val="22"/>
          <w:szCs w:val="22"/>
        </w:rPr>
        <w:t xml:space="preserve"> </w:t>
      </w:r>
      <w:r w:rsidR="00DB5BFB" w:rsidRPr="00DB5BFB">
        <w:rPr>
          <w:rFonts w:ascii="Times New Roman" w:hAnsi="Times New Roman"/>
          <w:b w:val="0"/>
          <w:caps w:val="0"/>
          <w:spacing w:val="-3"/>
          <w:sz w:val="22"/>
          <w:szCs w:val="22"/>
        </w:rPr>
        <w:t>This Agreement shall be governed by and construed in accordance with the laws of the Republic of Korea</w:t>
      </w:r>
      <w:r w:rsidR="00DE5A11">
        <w:rPr>
          <w:rFonts w:ascii="Times New Roman" w:hAnsi="Times New Roman" w:hint="eastAsia"/>
          <w:b w:val="0"/>
          <w:caps w:val="0"/>
          <w:spacing w:val="-3"/>
          <w:sz w:val="22"/>
          <w:szCs w:val="22"/>
          <w:lang w:eastAsia="ko-KR"/>
        </w:rPr>
        <w:t>, without regard to conflicts of laws provision thereof</w:t>
      </w:r>
      <w:r w:rsidR="00DB5BFB" w:rsidRPr="00DB5BFB">
        <w:rPr>
          <w:rFonts w:ascii="Times New Roman" w:hAnsi="Times New Roman"/>
          <w:b w:val="0"/>
          <w:caps w:val="0"/>
          <w:spacing w:val="-3"/>
          <w:sz w:val="22"/>
          <w:szCs w:val="22"/>
        </w:rPr>
        <w:t>. Any and all controversies or claims of any nature arising out of or relating to this Agreement or the breach, termination or validity thereof, whether based on contract, tort, statute, fraud, misrepresentation or any other legal or equitable theory (the "Claim") shall be resolved solely and exclusively by arbitration to be held in Seoul, the Republic of Korea, and conducted in English under the Rules of Arbitration of the International Chamber of Commerce; provided, however, that each party may file any action necessary to enforce its or its affiliates’ intellectual property rights in any court of competent jurisdiction, including but not limited to equitable relief. The arbitral award shall be final and binding on the parties. Except to the extent entry of judgment and any subsequent enforcement may require disclosure, all matters relating to the arbitration, including the award, shall be held in confidence</w:t>
      </w:r>
      <w:r w:rsidR="00DE5A11" w:rsidRPr="00910863">
        <w:rPr>
          <w:rFonts w:cs="Arial"/>
          <w:color w:val="0070C0"/>
          <w:sz w:val="18"/>
          <w:szCs w:val="18"/>
        </w:rPr>
        <w:t>.</w:t>
      </w:r>
    </w:p>
    <w:p w:rsidR="00512AEA" w:rsidRPr="003777C1" w:rsidRDefault="00512AEA" w:rsidP="00512AEA">
      <w:pPr>
        <w:pStyle w:val="1"/>
        <w:numPr>
          <w:ilvl w:val="1"/>
          <w:numId w:val="4"/>
        </w:numPr>
        <w:jc w:val="both"/>
        <w:rPr>
          <w:rFonts w:ascii="Times New Roman" w:hAnsi="Times New Roman"/>
          <w:b w:val="0"/>
          <w:caps w:val="0"/>
          <w:spacing w:val="-2"/>
          <w:sz w:val="22"/>
          <w:szCs w:val="22"/>
        </w:rPr>
      </w:pPr>
      <w:r w:rsidRPr="003777C1">
        <w:rPr>
          <w:rFonts w:ascii="Times New Roman" w:hAnsi="Times New Roman"/>
          <w:caps w:val="0"/>
          <w:sz w:val="22"/>
          <w:szCs w:val="22"/>
        </w:rPr>
        <w:t xml:space="preserve">Export Requirements.  </w:t>
      </w:r>
      <w:proofErr w:type="gramStart"/>
      <w:r w:rsidRPr="003777C1">
        <w:rPr>
          <w:rFonts w:ascii="Times New Roman" w:hAnsi="Times New Roman"/>
          <w:b w:val="0"/>
          <w:caps w:val="0"/>
          <w:spacing w:val="-2"/>
          <w:sz w:val="22"/>
          <w:szCs w:val="22"/>
        </w:rPr>
        <w:t>LICENSEE may not export the Licensed Technology</w:t>
      </w:r>
      <w:r w:rsidR="00447748">
        <w:rPr>
          <w:rFonts w:ascii="Times New Roman" w:hAnsi="Times New Roman" w:hint="eastAsia"/>
          <w:b w:val="0"/>
          <w:caps w:val="0"/>
          <w:spacing w:val="-2"/>
          <w:sz w:val="22"/>
          <w:szCs w:val="22"/>
          <w:lang w:eastAsia="ko-KR"/>
        </w:rPr>
        <w:t xml:space="preserve"> outside of its country where Authorized Site is located</w:t>
      </w:r>
      <w:r w:rsidRPr="003777C1">
        <w:rPr>
          <w:rFonts w:ascii="Times New Roman" w:hAnsi="Times New Roman"/>
          <w:b w:val="0"/>
          <w:caps w:val="0"/>
          <w:spacing w:val="-2"/>
          <w:sz w:val="22"/>
          <w:szCs w:val="22"/>
        </w:rPr>
        <w:t xml:space="preserve"> without </w:t>
      </w:r>
      <w:r w:rsidR="003777C1">
        <w:rPr>
          <w:rFonts w:ascii="Times New Roman" w:hAnsi="Times New Roman"/>
          <w:b w:val="0"/>
          <w:caps w:val="0"/>
          <w:spacing w:val="-2"/>
          <w:sz w:val="22"/>
          <w:szCs w:val="22"/>
        </w:rPr>
        <w:t>SAMSUNG</w:t>
      </w:r>
      <w:r w:rsidRPr="003777C1">
        <w:rPr>
          <w:rFonts w:ascii="Times New Roman" w:hAnsi="Times New Roman"/>
          <w:b w:val="0"/>
          <w:caps w:val="0"/>
          <w:spacing w:val="-2"/>
          <w:sz w:val="22"/>
          <w:szCs w:val="22"/>
        </w:rPr>
        <w:t>’ express written consent.</w:t>
      </w:r>
      <w:proofErr w:type="gramEnd"/>
      <w:r w:rsidRPr="003777C1">
        <w:rPr>
          <w:rFonts w:ascii="Times New Roman" w:hAnsi="Times New Roman"/>
          <w:b w:val="0"/>
          <w:caps w:val="0"/>
          <w:spacing w:val="-2"/>
          <w:sz w:val="22"/>
          <w:szCs w:val="22"/>
        </w:rPr>
        <w:t xml:space="preserve"> The Licensed Technology and all related technical information or materials may be subject to export controls under </w:t>
      </w:r>
      <w:r w:rsidR="00DE5A11">
        <w:rPr>
          <w:rFonts w:ascii="Times New Roman" w:hAnsi="Times New Roman" w:hint="eastAsia"/>
          <w:b w:val="0"/>
          <w:caps w:val="0"/>
          <w:spacing w:val="-2"/>
          <w:sz w:val="22"/>
          <w:szCs w:val="22"/>
          <w:lang w:eastAsia="ko-KR"/>
        </w:rPr>
        <w:t xml:space="preserve">Korean, </w:t>
      </w:r>
      <w:r w:rsidRPr="003777C1">
        <w:rPr>
          <w:rFonts w:ascii="Times New Roman" w:hAnsi="Times New Roman"/>
          <w:b w:val="0"/>
          <w:caps w:val="0"/>
          <w:spacing w:val="-2"/>
          <w:sz w:val="22"/>
          <w:szCs w:val="22"/>
        </w:rPr>
        <w:t>U.S.</w:t>
      </w:r>
      <w:r w:rsidR="00DE5A11">
        <w:rPr>
          <w:rFonts w:ascii="Times New Roman" w:hAnsi="Times New Roman" w:hint="eastAsia"/>
          <w:b w:val="0"/>
          <w:caps w:val="0"/>
          <w:spacing w:val="-2"/>
          <w:sz w:val="22"/>
          <w:szCs w:val="22"/>
          <w:lang w:eastAsia="ko-KR"/>
        </w:rPr>
        <w:t>, or any relevant</w:t>
      </w:r>
      <w:r w:rsidRPr="003777C1">
        <w:rPr>
          <w:rFonts w:ascii="Times New Roman" w:hAnsi="Times New Roman"/>
          <w:b w:val="0"/>
          <w:caps w:val="0"/>
          <w:spacing w:val="-2"/>
          <w:sz w:val="22"/>
          <w:szCs w:val="22"/>
        </w:rPr>
        <w:t xml:space="preserve"> Government export regulations, and LICENSEE shall comply with all such regulations.  </w:t>
      </w:r>
    </w:p>
    <w:p w:rsidR="00512AEA" w:rsidRDefault="00512AEA" w:rsidP="00512AEA">
      <w:pPr>
        <w:pStyle w:val="1"/>
        <w:numPr>
          <w:ilvl w:val="1"/>
          <w:numId w:val="4"/>
        </w:numPr>
        <w:jc w:val="both"/>
        <w:rPr>
          <w:rFonts w:ascii="Times New Roman" w:hAnsi="Times New Roman"/>
          <w:b w:val="0"/>
          <w:caps w:val="0"/>
          <w:spacing w:val="-2"/>
          <w:sz w:val="22"/>
          <w:szCs w:val="22"/>
          <w:lang w:eastAsia="ko-KR"/>
        </w:rPr>
      </w:pPr>
      <w:proofErr w:type="gramStart"/>
      <w:r w:rsidRPr="003777C1">
        <w:rPr>
          <w:rFonts w:ascii="Times New Roman" w:hAnsi="Times New Roman"/>
          <w:caps w:val="0"/>
          <w:sz w:val="22"/>
          <w:szCs w:val="22"/>
        </w:rPr>
        <w:t>Notice.</w:t>
      </w:r>
      <w:proofErr w:type="gramEnd"/>
      <w:r w:rsidRPr="003777C1">
        <w:rPr>
          <w:rFonts w:ascii="Times New Roman" w:hAnsi="Times New Roman"/>
          <w:b w:val="0"/>
          <w:caps w:val="0"/>
          <w:sz w:val="22"/>
          <w:szCs w:val="22"/>
        </w:rPr>
        <w:t xml:space="preserve"> </w:t>
      </w:r>
      <w:r w:rsidRPr="003777C1">
        <w:rPr>
          <w:rFonts w:ascii="Times New Roman" w:hAnsi="Times New Roman"/>
          <w:b w:val="0"/>
          <w:caps w:val="0"/>
          <w:spacing w:val="-2"/>
          <w:sz w:val="22"/>
          <w:szCs w:val="22"/>
        </w:rPr>
        <w:t xml:space="preserve">Any notice by a party under this Agreement shall be in writing in English and personally delivered, delivered by facsimile, or sent via reputable overnight courier or certified mail, first-class postage pre-paid and return receipt requested, to the addresses and facsimile numbers provided in Exhibit B.  </w:t>
      </w:r>
    </w:p>
    <w:p w:rsidR="009F4F8D" w:rsidRDefault="009F4F8D" w:rsidP="009F4F8D">
      <w:pPr>
        <w:pStyle w:val="1"/>
        <w:numPr>
          <w:ilvl w:val="1"/>
          <w:numId w:val="4"/>
        </w:numPr>
        <w:jc w:val="both"/>
        <w:rPr>
          <w:rFonts w:ascii="Times New Roman" w:hAnsi="Times New Roman"/>
          <w:b w:val="0"/>
          <w:caps w:val="0"/>
          <w:spacing w:val="-2"/>
          <w:sz w:val="22"/>
          <w:szCs w:val="22"/>
          <w:lang w:eastAsia="ko-KR"/>
        </w:rPr>
      </w:pPr>
      <w:proofErr w:type="gramStart"/>
      <w:r w:rsidRPr="009F4F8D">
        <w:rPr>
          <w:rFonts w:ascii="Times New Roman" w:hAnsi="Times New Roman"/>
          <w:caps w:val="0"/>
          <w:sz w:val="22"/>
          <w:szCs w:val="22"/>
        </w:rPr>
        <w:lastRenderedPageBreak/>
        <w:t>Publicity; Press Releases.</w:t>
      </w:r>
      <w:proofErr w:type="gramEnd"/>
      <w:r w:rsidRPr="009F4F8D">
        <w:rPr>
          <w:rFonts w:ascii="Times New Roman" w:hAnsi="Times New Roman"/>
          <w:b w:val="0"/>
          <w:caps w:val="0"/>
          <w:spacing w:val="-2"/>
          <w:sz w:val="22"/>
          <w:szCs w:val="22"/>
        </w:rPr>
        <w:t xml:space="preserve">  No press release, advertising, sales literature, or other publicity or statements relating to the existence of this Agreement or the relationship between </w:t>
      </w:r>
      <w:r>
        <w:rPr>
          <w:rFonts w:ascii="Times New Roman" w:hAnsi="Times New Roman"/>
          <w:b w:val="0"/>
          <w:caps w:val="0"/>
          <w:spacing w:val="-2"/>
          <w:sz w:val="22"/>
          <w:szCs w:val="22"/>
        </w:rPr>
        <w:t xml:space="preserve">the Parties created by </w:t>
      </w:r>
      <w:r>
        <w:rPr>
          <w:rFonts w:ascii="Times New Roman" w:hAnsi="Times New Roman" w:hint="eastAsia"/>
          <w:b w:val="0"/>
          <w:caps w:val="0"/>
          <w:spacing w:val="-2"/>
          <w:sz w:val="22"/>
          <w:szCs w:val="22"/>
          <w:lang w:eastAsia="ko-KR"/>
        </w:rPr>
        <w:t>this Agreement</w:t>
      </w:r>
      <w:r w:rsidRPr="009F4F8D">
        <w:rPr>
          <w:rFonts w:ascii="Times New Roman" w:hAnsi="Times New Roman"/>
          <w:b w:val="0"/>
          <w:caps w:val="0"/>
          <w:spacing w:val="-2"/>
          <w:sz w:val="22"/>
          <w:szCs w:val="22"/>
        </w:rPr>
        <w:t xml:space="preserve"> shall be made by either Party without the prior written approval of the other Party, except for:  (a) restatements of previously-approved statements; (b) disclosures required by applicable law or regulation; and (c) disclosures to either P</w:t>
      </w:r>
      <w:r>
        <w:rPr>
          <w:rFonts w:ascii="Times New Roman" w:hAnsi="Times New Roman"/>
          <w:b w:val="0"/>
          <w:caps w:val="0"/>
          <w:spacing w:val="-2"/>
          <w:sz w:val="22"/>
          <w:szCs w:val="22"/>
        </w:rPr>
        <w:t>arty’s attorneys or accountants</w:t>
      </w:r>
      <w:r>
        <w:rPr>
          <w:rFonts w:ascii="Times New Roman" w:hAnsi="Times New Roman" w:hint="eastAsia"/>
          <w:b w:val="0"/>
          <w:caps w:val="0"/>
          <w:spacing w:val="-2"/>
          <w:sz w:val="22"/>
          <w:szCs w:val="22"/>
          <w:lang w:eastAsia="ko-KR"/>
        </w:rPr>
        <w:t>.</w:t>
      </w:r>
    </w:p>
    <w:p w:rsidR="005738AF" w:rsidRDefault="009F4F8D">
      <w:pPr>
        <w:pStyle w:val="1"/>
        <w:numPr>
          <w:ilvl w:val="1"/>
          <w:numId w:val="4"/>
        </w:numPr>
        <w:jc w:val="both"/>
        <w:rPr>
          <w:lang w:eastAsia="ko-KR"/>
        </w:rPr>
      </w:pPr>
      <w:r w:rsidRPr="009F4F8D">
        <w:rPr>
          <w:rFonts w:ascii="Times New Roman" w:hAnsi="Times New Roman"/>
          <w:sz w:val="22"/>
          <w:szCs w:val="22"/>
        </w:rPr>
        <w:t>Headings.</w:t>
      </w:r>
      <w:r w:rsidRPr="009F4F8D">
        <w:rPr>
          <w:rStyle w:val="11pt"/>
          <w:sz w:val="28"/>
          <w:szCs w:val="28"/>
        </w:rPr>
        <w:t xml:space="preserve">  </w:t>
      </w:r>
      <w:r w:rsidR="00DB5BFB" w:rsidRPr="00DB5BFB">
        <w:rPr>
          <w:rFonts w:ascii="Times New Roman" w:hAnsi="Times New Roman"/>
          <w:spacing w:val="-2"/>
          <w:sz w:val="22"/>
          <w:szCs w:val="22"/>
          <w:lang w:eastAsia="ko-KR"/>
        </w:rPr>
        <w:t>The section headings appearing in this Agreement are inserted only as a matter of convenience and in no way define, limit, construe or describe the scope or extent of such section or in any way affect the Agreement.</w:t>
      </w:r>
    </w:p>
    <w:p w:rsidR="00447748" w:rsidRDefault="00447748">
      <w:pPr>
        <w:spacing w:after="200" w:line="276" w:lineRule="auto"/>
        <w:jc w:val="both"/>
        <w:rPr>
          <w:rFonts w:ascii="Times New Roman" w:hAnsi="Times New Roman"/>
          <w:bCs/>
          <w:sz w:val="24"/>
          <w:szCs w:val="24"/>
        </w:rPr>
      </w:pPr>
      <w:r>
        <w:rPr>
          <w:rFonts w:ascii="Times New Roman" w:hAnsi="Times New Roman"/>
          <w:bCs/>
          <w:sz w:val="24"/>
          <w:szCs w:val="24"/>
        </w:rPr>
        <w:br w:type="page"/>
      </w:r>
    </w:p>
    <w:p w:rsidR="00512AEA" w:rsidRPr="009F4F8D" w:rsidRDefault="009F4F8D" w:rsidP="00512AEA">
      <w:pPr>
        <w:rPr>
          <w:rFonts w:ascii="Times New Roman" w:hAnsi="Times New Roman"/>
          <w:sz w:val="24"/>
          <w:szCs w:val="24"/>
        </w:rPr>
      </w:pPr>
      <w:r w:rsidRPr="009F4F8D">
        <w:rPr>
          <w:rFonts w:ascii="Times New Roman" w:hAnsi="Times New Roman"/>
          <w:bCs/>
          <w:sz w:val="24"/>
          <w:szCs w:val="24"/>
        </w:rPr>
        <w:lastRenderedPageBreak/>
        <w:t xml:space="preserve">IN WITNESS WHEREOF, the Parties have caused this Agreement to be executed and effective, by their </w:t>
      </w:r>
      <w:proofErr w:type="gramStart"/>
      <w:r w:rsidRPr="009F4F8D">
        <w:rPr>
          <w:rFonts w:ascii="Times New Roman" w:hAnsi="Times New Roman"/>
          <w:bCs/>
          <w:sz w:val="24"/>
          <w:szCs w:val="24"/>
        </w:rPr>
        <w:t>representatives</w:t>
      </w:r>
      <w:proofErr w:type="gramEnd"/>
      <w:r w:rsidRPr="009F4F8D">
        <w:rPr>
          <w:rFonts w:ascii="Times New Roman" w:hAnsi="Times New Roman"/>
          <w:bCs/>
          <w:sz w:val="24"/>
          <w:szCs w:val="24"/>
        </w:rPr>
        <w:t xml:space="preserve"> thereunto duly authorized, as of the Effective Date first set forth above.</w:t>
      </w:r>
    </w:p>
    <w:tbl>
      <w:tblPr>
        <w:tblW w:w="10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4"/>
        <w:gridCol w:w="5264"/>
      </w:tblGrid>
      <w:tr w:rsidR="00512AEA" w:rsidTr="00845BC9">
        <w:trPr>
          <w:trHeight w:val="261"/>
        </w:trPr>
        <w:tc>
          <w:tcPr>
            <w:tcW w:w="5264" w:type="dxa"/>
            <w:tcBorders>
              <w:top w:val="nil"/>
              <w:left w:val="nil"/>
              <w:bottom w:val="nil"/>
              <w:right w:val="nil"/>
            </w:tcBorders>
          </w:tcPr>
          <w:p w:rsidR="00512AEA" w:rsidRDefault="00512AEA" w:rsidP="00845BC9">
            <w:pPr>
              <w:pStyle w:val="a4"/>
              <w:tabs>
                <w:tab w:val="right" w:pos="4860"/>
              </w:tabs>
              <w:rPr>
                <w:rFonts w:ascii="Times New Roman" w:hAnsi="Times New Roman"/>
                <w:b/>
                <w:caps/>
                <w:sz w:val="24"/>
                <w:szCs w:val="24"/>
              </w:rPr>
            </w:pPr>
          </w:p>
          <w:p w:rsidR="00512AEA" w:rsidRPr="00C14A28" w:rsidRDefault="003777C1" w:rsidP="00845BC9">
            <w:pPr>
              <w:pStyle w:val="a4"/>
              <w:tabs>
                <w:tab w:val="right" w:pos="4860"/>
              </w:tabs>
              <w:rPr>
                <w:rFonts w:ascii="Times New Roman" w:hAnsi="Times New Roman"/>
                <w:b/>
                <w:caps/>
                <w:sz w:val="24"/>
                <w:szCs w:val="24"/>
              </w:rPr>
            </w:pPr>
            <w:r>
              <w:rPr>
                <w:rFonts w:ascii="Times New Roman" w:hAnsi="Times New Roman"/>
                <w:b/>
                <w:caps/>
                <w:sz w:val="24"/>
                <w:szCs w:val="24"/>
              </w:rPr>
              <w:t>SAMSUNG</w:t>
            </w:r>
            <w:r w:rsidR="00512AEA">
              <w:rPr>
                <w:rFonts w:ascii="Times New Roman" w:hAnsi="Times New Roman"/>
                <w:b/>
                <w:caps/>
                <w:sz w:val="24"/>
                <w:szCs w:val="24"/>
              </w:rPr>
              <w:t xml:space="preserve">                                 </w:t>
            </w:r>
          </w:p>
        </w:tc>
        <w:tc>
          <w:tcPr>
            <w:tcW w:w="5264" w:type="dxa"/>
            <w:tcBorders>
              <w:top w:val="nil"/>
              <w:left w:val="nil"/>
              <w:bottom w:val="nil"/>
              <w:right w:val="nil"/>
            </w:tcBorders>
          </w:tcPr>
          <w:p w:rsidR="00512AEA" w:rsidRDefault="00512AEA" w:rsidP="00845BC9">
            <w:pPr>
              <w:pStyle w:val="a4"/>
              <w:tabs>
                <w:tab w:val="right" w:pos="4816"/>
              </w:tabs>
              <w:rPr>
                <w:rFonts w:ascii="Times New Roman" w:hAnsi="Times New Roman"/>
                <w:b/>
                <w:bCs w:val="0"/>
                <w:caps/>
                <w:sz w:val="24"/>
                <w:szCs w:val="24"/>
              </w:rPr>
            </w:pPr>
          </w:p>
          <w:p w:rsidR="00512AEA" w:rsidRDefault="00512AEA" w:rsidP="00845BC9">
            <w:pPr>
              <w:pStyle w:val="a4"/>
              <w:tabs>
                <w:tab w:val="right" w:pos="4816"/>
              </w:tabs>
              <w:rPr>
                <w:rFonts w:ascii="Times New Roman" w:hAnsi="Times New Roman"/>
                <w:b/>
                <w:bCs w:val="0"/>
                <w:caps/>
                <w:sz w:val="24"/>
                <w:szCs w:val="24"/>
              </w:rPr>
            </w:pPr>
            <w:r>
              <w:rPr>
                <w:rFonts w:ascii="Times New Roman" w:hAnsi="Times New Roman"/>
                <w:b/>
                <w:caps/>
                <w:sz w:val="24"/>
                <w:szCs w:val="24"/>
              </w:rPr>
              <w:t xml:space="preserve">LICENSEE                                 </w:t>
            </w:r>
          </w:p>
        </w:tc>
      </w:tr>
    </w:tbl>
    <w:p w:rsidR="00512AEA" w:rsidRPr="00512AEA" w:rsidRDefault="00512AEA" w:rsidP="009F4F8D">
      <w:pPr>
        <w:pStyle w:val="a5"/>
        <w:ind w:leftChars="0" w:left="480"/>
        <w:rPr>
          <w:rFonts w:ascii="Times New Roman" w:hAnsi="Times New Roman"/>
          <w:sz w:val="24"/>
          <w:szCs w:val="24"/>
        </w:rPr>
      </w:pPr>
    </w:p>
    <w:tbl>
      <w:tblPr>
        <w:tblW w:w="10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4"/>
        <w:gridCol w:w="5264"/>
      </w:tblGrid>
      <w:tr w:rsidR="00512AEA" w:rsidTr="00845BC9">
        <w:tc>
          <w:tcPr>
            <w:tcW w:w="5264" w:type="dxa"/>
            <w:tcBorders>
              <w:top w:val="nil"/>
              <w:left w:val="nil"/>
              <w:bottom w:val="nil"/>
              <w:right w:val="nil"/>
            </w:tcBorders>
          </w:tcPr>
          <w:p w:rsidR="00512AEA" w:rsidRDefault="00512AEA" w:rsidP="00845BC9">
            <w:pPr>
              <w:tabs>
                <w:tab w:val="right" w:pos="4860"/>
              </w:tabs>
              <w:spacing w:before="60"/>
              <w:rPr>
                <w:rFonts w:ascii="Times New Roman" w:hAnsi="Times New Roman"/>
                <w:sz w:val="24"/>
                <w:szCs w:val="24"/>
                <w:u w:val="single"/>
              </w:rPr>
            </w:pPr>
            <w:r>
              <w:rPr>
                <w:rFonts w:ascii="Times New Roman" w:hAnsi="Times New Roman"/>
                <w:sz w:val="24"/>
                <w:szCs w:val="24"/>
              </w:rPr>
              <w:t xml:space="preserve">Signature </w:t>
            </w:r>
            <w:r>
              <w:rPr>
                <w:rFonts w:ascii="Times New Roman" w:hAnsi="Times New Roman"/>
                <w:sz w:val="24"/>
                <w:szCs w:val="24"/>
                <w:u w:val="single"/>
              </w:rPr>
              <w:tab/>
            </w:r>
          </w:p>
        </w:tc>
        <w:tc>
          <w:tcPr>
            <w:tcW w:w="5264" w:type="dxa"/>
            <w:tcBorders>
              <w:top w:val="nil"/>
              <w:left w:val="nil"/>
              <w:bottom w:val="nil"/>
              <w:right w:val="nil"/>
            </w:tcBorders>
          </w:tcPr>
          <w:p w:rsidR="00512AEA" w:rsidRDefault="00512AEA" w:rsidP="00845BC9">
            <w:pPr>
              <w:tabs>
                <w:tab w:val="right" w:pos="4816"/>
              </w:tabs>
              <w:spacing w:before="60"/>
              <w:rPr>
                <w:rFonts w:ascii="Times New Roman" w:hAnsi="Times New Roman"/>
                <w:sz w:val="24"/>
                <w:szCs w:val="24"/>
              </w:rPr>
            </w:pPr>
            <w:r>
              <w:rPr>
                <w:rFonts w:ascii="Times New Roman" w:hAnsi="Times New Roman"/>
                <w:sz w:val="24"/>
                <w:szCs w:val="24"/>
              </w:rPr>
              <w:t xml:space="preserve">Signature </w:t>
            </w:r>
            <w:r>
              <w:rPr>
                <w:rFonts w:ascii="Times New Roman" w:hAnsi="Times New Roman"/>
                <w:sz w:val="24"/>
                <w:szCs w:val="24"/>
                <w:u w:val="single"/>
              </w:rPr>
              <w:tab/>
            </w:r>
          </w:p>
        </w:tc>
      </w:tr>
      <w:tr w:rsidR="00512AEA" w:rsidTr="00845BC9">
        <w:tc>
          <w:tcPr>
            <w:tcW w:w="5264" w:type="dxa"/>
            <w:tcBorders>
              <w:top w:val="nil"/>
              <w:left w:val="nil"/>
              <w:bottom w:val="nil"/>
              <w:right w:val="nil"/>
            </w:tcBorders>
          </w:tcPr>
          <w:p w:rsidR="00512AEA" w:rsidRPr="00245D79" w:rsidRDefault="00512AEA" w:rsidP="00845BC9">
            <w:pPr>
              <w:pStyle w:val="a3"/>
              <w:tabs>
                <w:tab w:val="right" w:pos="4860"/>
              </w:tabs>
              <w:spacing w:before="60" w:after="0"/>
              <w:rPr>
                <w:rFonts w:ascii="Times New Roman" w:eastAsia="Times New Roman" w:hAnsi="Times New Roman" w:cs="Times New Roman"/>
              </w:rPr>
            </w:pPr>
            <w:r w:rsidRPr="00245D79">
              <w:rPr>
                <w:rFonts w:ascii="Times New Roman" w:hAnsi="Times New Roman" w:cs="Times New Roman"/>
              </w:rPr>
              <w:t xml:space="preserve">Printed Name: </w:t>
            </w:r>
            <w:r w:rsidRPr="00245D79">
              <w:rPr>
                <w:rFonts w:ascii="Times New Roman" w:hAnsi="Times New Roman" w:cs="Times New Roman"/>
                <w:u w:val="single"/>
              </w:rPr>
              <w:tab/>
            </w:r>
          </w:p>
        </w:tc>
        <w:tc>
          <w:tcPr>
            <w:tcW w:w="5264" w:type="dxa"/>
            <w:tcBorders>
              <w:top w:val="nil"/>
              <w:left w:val="nil"/>
              <w:bottom w:val="nil"/>
              <w:right w:val="nil"/>
            </w:tcBorders>
          </w:tcPr>
          <w:p w:rsidR="00512AEA" w:rsidRPr="00245D79" w:rsidRDefault="00512AEA" w:rsidP="00845BC9">
            <w:pPr>
              <w:tabs>
                <w:tab w:val="right" w:pos="4816"/>
              </w:tabs>
              <w:spacing w:before="60"/>
              <w:rPr>
                <w:rFonts w:ascii="Times New Roman" w:hAnsi="Times New Roman"/>
                <w:sz w:val="24"/>
                <w:szCs w:val="24"/>
              </w:rPr>
            </w:pPr>
            <w:r w:rsidRPr="00245D79">
              <w:rPr>
                <w:rFonts w:ascii="Times New Roman" w:hAnsi="Times New Roman"/>
                <w:sz w:val="24"/>
                <w:szCs w:val="24"/>
              </w:rPr>
              <w:t>Printed Name</w:t>
            </w:r>
            <w:r w:rsidRPr="00245D79">
              <w:rPr>
                <w:rFonts w:ascii="Times New Roman" w:hAnsi="Times New Roman"/>
                <w:b/>
                <w:sz w:val="24"/>
                <w:szCs w:val="24"/>
              </w:rPr>
              <w:t xml:space="preserve">: </w:t>
            </w:r>
            <w:r w:rsidR="0060768D" w:rsidRPr="00564582">
              <w:rPr>
                <w:rFonts w:ascii="Times New Roman" w:eastAsia="宋体" w:hAnsi="Times New Roman" w:hint="eastAsia"/>
                <w:b/>
                <w:sz w:val="24"/>
                <w:szCs w:val="24"/>
                <w:u w:val="single"/>
                <w:lang w:eastAsia="zh-CN"/>
              </w:rPr>
              <w:t>唐铁兵</w:t>
            </w:r>
            <w:r>
              <w:rPr>
                <w:rFonts w:ascii="Times New Roman" w:hAnsi="Times New Roman"/>
                <w:sz w:val="24"/>
                <w:szCs w:val="24"/>
                <w:u w:val="single"/>
              </w:rPr>
              <w:tab/>
            </w:r>
          </w:p>
        </w:tc>
      </w:tr>
      <w:tr w:rsidR="00512AEA" w:rsidTr="00845BC9">
        <w:tc>
          <w:tcPr>
            <w:tcW w:w="5264" w:type="dxa"/>
            <w:tcBorders>
              <w:top w:val="nil"/>
              <w:left w:val="nil"/>
              <w:bottom w:val="nil"/>
              <w:right w:val="nil"/>
            </w:tcBorders>
          </w:tcPr>
          <w:p w:rsidR="00512AEA" w:rsidRPr="00245D79" w:rsidRDefault="00512AEA" w:rsidP="00845BC9">
            <w:pPr>
              <w:tabs>
                <w:tab w:val="right" w:pos="4860"/>
              </w:tabs>
              <w:spacing w:before="60"/>
              <w:rPr>
                <w:rFonts w:ascii="Times New Roman" w:hAnsi="Times New Roman"/>
                <w:sz w:val="24"/>
                <w:szCs w:val="24"/>
              </w:rPr>
            </w:pPr>
            <w:r w:rsidRPr="00245D79">
              <w:rPr>
                <w:rFonts w:ascii="Times New Roman" w:hAnsi="Times New Roman"/>
                <w:sz w:val="24"/>
                <w:szCs w:val="24"/>
              </w:rPr>
              <w:t xml:space="preserve">Title: </w:t>
            </w:r>
            <w:r w:rsidRPr="00245D79">
              <w:rPr>
                <w:rFonts w:ascii="Times New Roman" w:hAnsi="Times New Roman"/>
                <w:sz w:val="24"/>
                <w:szCs w:val="24"/>
                <w:u w:val="single"/>
              </w:rPr>
              <w:tab/>
            </w:r>
          </w:p>
        </w:tc>
        <w:tc>
          <w:tcPr>
            <w:tcW w:w="5264" w:type="dxa"/>
            <w:tcBorders>
              <w:top w:val="nil"/>
              <w:left w:val="nil"/>
              <w:bottom w:val="nil"/>
              <w:right w:val="nil"/>
            </w:tcBorders>
          </w:tcPr>
          <w:p w:rsidR="00512AEA" w:rsidRPr="00245D79" w:rsidRDefault="00512AEA" w:rsidP="00845BC9">
            <w:pPr>
              <w:tabs>
                <w:tab w:val="right" w:pos="4816"/>
              </w:tabs>
              <w:spacing w:before="60"/>
              <w:rPr>
                <w:rFonts w:ascii="Times New Roman" w:hAnsi="Times New Roman"/>
                <w:sz w:val="24"/>
                <w:szCs w:val="24"/>
              </w:rPr>
            </w:pPr>
            <w:r w:rsidRPr="00245D79">
              <w:rPr>
                <w:rFonts w:ascii="Times New Roman" w:hAnsi="Times New Roman"/>
                <w:sz w:val="24"/>
                <w:szCs w:val="24"/>
              </w:rPr>
              <w:t xml:space="preserve">Title: </w:t>
            </w:r>
            <w:r w:rsidR="0060768D" w:rsidRPr="00564582">
              <w:rPr>
                <w:rFonts w:ascii="Times New Roman" w:hAnsi="Times New Roman"/>
                <w:sz w:val="24"/>
                <w:szCs w:val="24"/>
                <w:u w:val="single"/>
              </w:rPr>
              <w:t>Deputy General Manager</w:t>
            </w:r>
            <w:r w:rsidRPr="00245D79">
              <w:rPr>
                <w:rFonts w:ascii="Times New Roman" w:hAnsi="Times New Roman"/>
                <w:sz w:val="24"/>
                <w:szCs w:val="24"/>
                <w:u w:val="single"/>
              </w:rPr>
              <w:tab/>
            </w:r>
          </w:p>
        </w:tc>
      </w:tr>
      <w:tr w:rsidR="00512AEA" w:rsidTr="00845BC9">
        <w:tc>
          <w:tcPr>
            <w:tcW w:w="5264" w:type="dxa"/>
            <w:tcBorders>
              <w:top w:val="nil"/>
              <w:left w:val="nil"/>
              <w:bottom w:val="nil"/>
              <w:right w:val="nil"/>
            </w:tcBorders>
          </w:tcPr>
          <w:p w:rsidR="00512AEA" w:rsidRPr="00245D79" w:rsidRDefault="00512AEA" w:rsidP="00845BC9">
            <w:pPr>
              <w:tabs>
                <w:tab w:val="right" w:pos="4860"/>
              </w:tabs>
              <w:spacing w:before="60"/>
              <w:rPr>
                <w:rFonts w:ascii="Times New Roman" w:hAnsi="Times New Roman"/>
                <w:sz w:val="24"/>
                <w:szCs w:val="24"/>
              </w:rPr>
            </w:pPr>
            <w:r w:rsidRPr="00245D79">
              <w:rPr>
                <w:rFonts w:ascii="Times New Roman" w:hAnsi="Times New Roman"/>
                <w:sz w:val="24"/>
                <w:szCs w:val="24"/>
              </w:rPr>
              <w:t xml:space="preserve">Date: </w:t>
            </w:r>
            <w:r w:rsidRPr="00245D79">
              <w:rPr>
                <w:rFonts w:ascii="Times New Roman" w:hAnsi="Times New Roman"/>
                <w:sz w:val="24"/>
                <w:szCs w:val="24"/>
                <w:u w:val="single"/>
              </w:rPr>
              <w:tab/>
            </w:r>
          </w:p>
        </w:tc>
        <w:tc>
          <w:tcPr>
            <w:tcW w:w="5264" w:type="dxa"/>
            <w:tcBorders>
              <w:top w:val="nil"/>
              <w:left w:val="nil"/>
              <w:bottom w:val="nil"/>
              <w:right w:val="nil"/>
            </w:tcBorders>
          </w:tcPr>
          <w:p w:rsidR="00512AEA" w:rsidRPr="00245D79" w:rsidRDefault="00512AEA" w:rsidP="00845BC9">
            <w:pPr>
              <w:tabs>
                <w:tab w:val="right" w:pos="4816"/>
              </w:tabs>
              <w:spacing w:before="60"/>
              <w:rPr>
                <w:rFonts w:ascii="Times New Roman" w:hAnsi="Times New Roman"/>
                <w:sz w:val="24"/>
                <w:szCs w:val="24"/>
              </w:rPr>
            </w:pPr>
            <w:r w:rsidRPr="00245D79">
              <w:rPr>
                <w:rFonts w:ascii="Times New Roman" w:hAnsi="Times New Roman"/>
                <w:sz w:val="24"/>
                <w:szCs w:val="24"/>
              </w:rPr>
              <w:t xml:space="preserve">Date: </w:t>
            </w:r>
            <w:r w:rsidRPr="00245D79">
              <w:rPr>
                <w:rFonts w:ascii="Times New Roman" w:hAnsi="Times New Roman"/>
                <w:sz w:val="24"/>
                <w:szCs w:val="24"/>
                <w:u w:val="single"/>
              </w:rPr>
              <w:tab/>
            </w:r>
          </w:p>
        </w:tc>
      </w:tr>
    </w:tbl>
    <w:p w:rsidR="00512AEA" w:rsidRDefault="00512AEA" w:rsidP="009F4F8D">
      <w:pPr>
        <w:pStyle w:val="a5"/>
        <w:ind w:leftChars="0" w:left="480"/>
        <w:rPr>
          <w:rFonts w:ascii="Times New Roman" w:hAnsi="Times New Roman"/>
          <w:b/>
          <w:caps/>
          <w:sz w:val="24"/>
          <w:szCs w:val="24"/>
        </w:rPr>
      </w:pPr>
    </w:p>
    <w:p w:rsidR="00512AEA" w:rsidRDefault="00512AEA">
      <w:pPr>
        <w:spacing w:after="200" w:line="276" w:lineRule="auto"/>
        <w:jc w:val="both"/>
        <w:rPr>
          <w:rFonts w:ascii="Times New Roman" w:hAnsi="Times New Roman"/>
          <w:b/>
          <w:caps/>
          <w:sz w:val="24"/>
          <w:szCs w:val="24"/>
        </w:rPr>
      </w:pPr>
      <w:r>
        <w:rPr>
          <w:rFonts w:ascii="Times New Roman" w:hAnsi="Times New Roman"/>
          <w:b/>
          <w:caps/>
          <w:sz w:val="24"/>
          <w:szCs w:val="24"/>
        </w:rPr>
        <w:br w:type="page"/>
      </w:r>
    </w:p>
    <w:p w:rsidR="00512AEA" w:rsidRDefault="00512AEA" w:rsidP="00512AEA">
      <w:pPr>
        <w:pStyle w:val="a4"/>
        <w:tabs>
          <w:tab w:val="left" w:pos="720"/>
        </w:tabs>
        <w:jc w:val="center"/>
        <w:rPr>
          <w:rFonts w:ascii="Times New Roman" w:hAnsi="Times New Roman"/>
          <w:b/>
          <w:bCs w:val="0"/>
          <w:sz w:val="24"/>
          <w:szCs w:val="24"/>
        </w:rPr>
      </w:pPr>
      <w:r>
        <w:rPr>
          <w:rFonts w:ascii="Times New Roman" w:hAnsi="Times New Roman"/>
          <w:b/>
          <w:bCs w:val="0"/>
          <w:caps/>
          <w:sz w:val="24"/>
          <w:szCs w:val="24"/>
        </w:rPr>
        <w:lastRenderedPageBreak/>
        <w:t>Exhibit A</w:t>
      </w:r>
    </w:p>
    <w:p w:rsidR="009F4F8D" w:rsidRPr="009F4F8D" w:rsidRDefault="00512AEA" w:rsidP="00512AEA">
      <w:pPr>
        <w:numPr>
          <w:ilvl w:val="0"/>
          <w:numId w:val="5"/>
        </w:numPr>
        <w:spacing w:before="360"/>
        <w:rPr>
          <w:rFonts w:ascii="Times New Roman" w:hAnsi="Times New Roman"/>
          <w:b/>
          <w:sz w:val="24"/>
          <w:szCs w:val="24"/>
        </w:rPr>
      </w:pPr>
      <w:r>
        <w:rPr>
          <w:rFonts w:ascii="Times New Roman" w:hAnsi="Times New Roman"/>
          <w:b/>
          <w:sz w:val="24"/>
          <w:szCs w:val="24"/>
        </w:rPr>
        <w:t>EVALUATION PERIOD</w:t>
      </w:r>
      <w:r>
        <w:rPr>
          <w:rFonts w:ascii="Times New Roman" w:hAnsi="Times New Roman"/>
          <w:sz w:val="24"/>
          <w:szCs w:val="24"/>
        </w:rPr>
        <w:t xml:space="preserve">.  </w:t>
      </w:r>
    </w:p>
    <w:p w:rsidR="00512AEA" w:rsidRDefault="00512AEA" w:rsidP="009F4F8D">
      <w:pPr>
        <w:spacing w:before="360"/>
        <w:ind w:left="360"/>
        <w:rPr>
          <w:rFonts w:ascii="Times New Roman" w:hAnsi="Times New Roman"/>
          <w:b/>
          <w:sz w:val="24"/>
          <w:szCs w:val="24"/>
        </w:rPr>
      </w:pPr>
      <w:r>
        <w:rPr>
          <w:rFonts w:ascii="Times New Roman" w:hAnsi="Times New Roman"/>
          <w:sz w:val="24"/>
          <w:szCs w:val="24"/>
        </w:rPr>
        <w:t xml:space="preserve">This license is granted </w:t>
      </w:r>
      <w:r w:rsidR="009B48CE">
        <w:rPr>
          <w:rFonts w:ascii="Times New Roman" w:hAnsi="Times New Roman" w:hint="eastAsia"/>
          <w:sz w:val="24"/>
          <w:szCs w:val="24"/>
          <w:lang w:eastAsia="ko-KR"/>
        </w:rPr>
        <w:t>180</w:t>
      </w:r>
      <w:r w:rsidR="009F4F8D">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days </w:t>
      </w:r>
      <w:r>
        <w:rPr>
          <w:rFonts w:ascii="Times New Roman" w:hAnsi="Times New Roman"/>
          <w:sz w:val="24"/>
          <w:szCs w:val="24"/>
        </w:rPr>
        <w:t>from the Effective Date.</w:t>
      </w:r>
    </w:p>
    <w:p w:rsidR="00512AEA" w:rsidRPr="004C03C6" w:rsidRDefault="00512AEA" w:rsidP="00512AEA">
      <w:pPr>
        <w:numPr>
          <w:ilvl w:val="0"/>
          <w:numId w:val="5"/>
        </w:numPr>
        <w:spacing w:before="360"/>
        <w:rPr>
          <w:rFonts w:ascii="Times New Roman" w:hAnsi="Times New Roman"/>
          <w:b/>
          <w:sz w:val="24"/>
          <w:szCs w:val="24"/>
        </w:rPr>
      </w:pPr>
      <w:r w:rsidRPr="004C03C6">
        <w:rPr>
          <w:rFonts w:ascii="Times New Roman" w:hAnsi="Times New Roman"/>
          <w:b/>
          <w:sz w:val="24"/>
          <w:szCs w:val="24"/>
        </w:rPr>
        <w:t>DELIVERABLES.</w:t>
      </w:r>
    </w:p>
    <w:p w:rsidR="00452D83" w:rsidRDefault="0041050A" w:rsidP="00CA1341">
      <w:pPr>
        <w:spacing w:before="360"/>
        <w:ind w:left="360"/>
        <w:rPr>
          <w:rFonts w:ascii="Times New Roman" w:hAnsi="Times New Roman"/>
          <w:b/>
          <w:sz w:val="24"/>
          <w:szCs w:val="24"/>
        </w:rPr>
      </w:pPr>
      <w:r w:rsidRPr="00E45AF8">
        <w:rPr>
          <w:rFonts w:ascii="Calibri" w:eastAsia="Gulim" w:hAnsi="Calibri" w:cs="Calibri"/>
          <w:color w:val="222222"/>
          <w:sz w:val="22"/>
        </w:rPr>
        <w:t>"</w:t>
      </w:r>
      <w:r>
        <w:rPr>
          <w:rFonts w:ascii="Calibri" w:eastAsia="Gulim" w:hAnsi="Calibri" w:cs="Calibri" w:hint="eastAsia"/>
          <w:color w:val="222222"/>
          <w:sz w:val="22"/>
          <w:lang w:eastAsia="ko-KR"/>
        </w:rPr>
        <w:t>S</w:t>
      </w:r>
      <w:r w:rsidR="00932413">
        <w:rPr>
          <w:rFonts w:ascii="Calibri" w:eastAsia="Gulim" w:hAnsi="Calibri" w:cs="Calibri" w:hint="eastAsia"/>
          <w:color w:val="222222"/>
          <w:sz w:val="22"/>
          <w:lang w:eastAsia="ko-KR"/>
        </w:rPr>
        <w:t>amsung</w:t>
      </w:r>
      <w:r>
        <w:rPr>
          <w:rFonts w:ascii="Calibri" w:eastAsia="Gulim" w:hAnsi="Calibri" w:cs="Calibri" w:hint="eastAsia"/>
          <w:color w:val="222222"/>
          <w:sz w:val="22"/>
          <w:lang w:eastAsia="ko-KR"/>
        </w:rPr>
        <w:t xml:space="preserve"> KNOX </w:t>
      </w:r>
      <w:r>
        <w:rPr>
          <w:rFonts w:ascii="Calibri" w:eastAsia="Gulim" w:hAnsi="Calibri" w:cs="Calibri"/>
          <w:color w:val="222222"/>
          <w:sz w:val="22"/>
        </w:rPr>
        <w:t>SDK"</w:t>
      </w:r>
      <w:r w:rsidRPr="00E45AF8">
        <w:rPr>
          <w:rFonts w:ascii="Calibri" w:eastAsia="Gulim" w:hAnsi="Calibri" w:cs="Calibri"/>
          <w:color w:val="222222"/>
          <w:sz w:val="22"/>
        </w:rPr>
        <w:t xml:space="preserve">, </w:t>
      </w:r>
      <w:bookmarkStart w:id="20" w:name="_GoBack"/>
      <w:bookmarkEnd w:id="20"/>
      <w:r w:rsidRPr="00E45AF8">
        <w:rPr>
          <w:rFonts w:ascii="Calibri" w:eastAsia="Gulim" w:hAnsi="Calibri" w:cs="Calibri"/>
          <w:color w:val="222222"/>
          <w:sz w:val="22"/>
        </w:rPr>
        <w:t xml:space="preserve">which includes the APIs, applications, </w:t>
      </w:r>
      <w:r w:rsidR="00932413">
        <w:rPr>
          <w:rFonts w:ascii="Calibri" w:eastAsia="Gulim" w:hAnsi="Calibri" w:cs="Calibri" w:hint="eastAsia"/>
          <w:color w:val="222222"/>
          <w:sz w:val="22"/>
          <w:lang w:eastAsia="ko-KR"/>
        </w:rPr>
        <w:t>d</w:t>
      </w:r>
      <w:r w:rsidRPr="00E45AF8">
        <w:rPr>
          <w:rFonts w:ascii="Calibri" w:eastAsia="Gulim" w:hAnsi="Calibri" w:cs="Calibri"/>
          <w:color w:val="222222"/>
          <w:sz w:val="22"/>
        </w:rPr>
        <w:t>ocumentation, data, files, libraries, materials, IDE (Integrated Development Environment), sample code, software (source code and object code), simulators and tools provided or made available to L</w:t>
      </w:r>
      <w:r w:rsidR="00932413">
        <w:rPr>
          <w:rFonts w:ascii="Calibri" w:eastAsia="Gulim" w:hAnsi="Calibri" w:cs="Calibri" w:hint="eastAsia"/>
          <w:color w:val="222222"/>
          <w:sz w:val="22"/>
          <w:lang w:eastAsia="ko-KR"/>
        </w:rPr>
        <w:t>ICENSEE</w:t>
      </w:r>
      <w:r w:rsidRPr="00E45AF8">
        <w:rPr>
          <w:rFonts w:ascii="Calibri" w:eastAsia="Gulim" w:hAnsi="Calibri" w:cs="Calibri"/>
          <w:color w:val="222222"/>
          <w:sz w:val="22"/>
        </w:rPr>
        <w:t xml:space="preserve"> by SAMSUNG pursuant to this Agreement. For the purpose of clarity, </w:t>
      </w:r>
      <w:r w:rsidR="00932413">
        <w:rPr>
          <w:rFonts w:ascii="Calibri" w:eastAsia="Gulim" w:hAnsi="Calibri" w:cs="Calibri" w:hint="eastAsia"/>
          <w:color w:val="222222"/>
          <w:sz w:val="22"/>
          <w:lang w:eastAsia="ko-KR"/>
        </w:rPr>
        <w:t xml:space="preserve">Samsung KNOX </w:t>
      </w:r>
      <w:r w:rsidRPr="00E45AF8">
        <w:rPr>
          <w:rFonts w:ascii="Calibri" w:eastAsia="Gulim" w:hAnsi="Calibri" w:cs="Calibri"/>
          <w:color w:val="222222"/>
          <w:sz w:val="22"/>
        </w:rPr>
        <w:t>SDK is SAMSUNG’s proprietary information and software is considered neither as open source nor in the public domain.</w:t>
      </w:r>
    </w:p>
    <w:p w:rsidR="00512AEA" w:rsidRDefault="00512AEA" w:rsidP="00512AEA">
      <w:pPr>
        <w:keepNext/>
        <w:tabs>
          <w:tab w:val="left" w:pos="1440"/>
        </w:tabs>
        <w:spacing w:before="240" w:after="120"/>
        <w:ind w:left="792"/>
        <w:jc w:val="center"/>
        <w:rPr>
          <w:rFonts w:ascii="Times New Roman" w:hAnsi="Times New Roman"/>
          <w:b/>
          <w:sz w:val="24"/>
          <w:szCs w:val="24"/>
        </w:rPr>
      </w:pPr>
      <w:r>
        <w:rPr>
          <w:rFonts w:ascii="Times New Roman" w:hAnsi="Times New Roman"/>
          <w:b/>
          <w:sz w:val="24"/>
          <w:szCs w:val="24"/>
        </w:rPr>
        <w:br w:type="page"/>
      </w:r>
      <w:r>
        <w:rPr>
          <w:rFonts w:ascii="Times New Roman" w:hAnsi="Times New Roman"/>
          <w:b/>
          <w:bCs/>
          <w:caps/>
          <w:sz w:val="24"/>
          <w:szCs w:val="24"/>
        </w:rPr>
        <w:lastRenderedPageBreak/>
        <w:t>Exhibit B</w:t>
      </w:r>
    </w:p>
    <w:p w:rsidR="00512AEA" w:rsidRDefault="00512AEA" w:rsidP="00512AEA">
      <w:pPr>
        <w:keepNext/>
        <w:tabs>
          <w:tab w:val="left" w:pos="1440"/>
        </w:tabs>
        <w:spacing w:before="240" w:after="120"/>
        <w:ind w:left="792"/>
        <w:rPr>
          <w:rFonts w:ascii="Times New Roman" w:hAnsi="Times New Roman"/>
          <w:b/>
          <w:sz w:val="24"/>
          <w:szCs w:val="24"/>
        </w:rPr>
      </w:pPr>
    </w:p>
    <w:p w:rsidR="001007A2" w:rsidRDefault="00512AEA" w:rsidP="001007A2">
      <w:pPr>
        <w:keepNext/>
        <w:tabs>
          <w:tab w:val="left" w:pos="1440"/>
        </w:tabs>
        <w:spacing w:before="240" w:after="120"/>
        <w:ind w:left="792"/>
        <w:rPr>
          <w:rFonts w:ascii="Times New Roman" w:hAnsi="Times New Roman"/>
          <w:b/>
          <w:sz w:val="24"/>
          <w:szCs w:val="24"/>
          <w:lang w:eastAsia="ko-KR"/>
        </w:rPr>
      </w:pPr>
      <w:r>
        <w:rPr>
          <w:rFonts w:ascii="Times New Roman" w:hAnsi="Times New Roman"/>
          <w:b/>
          <w:sz w:val="24"/>
          <w:szCs w:val="24"/>
        </w:rPr>
        <w:t xml:space="preserve">LICENSEE’S AUTHORIZED SITE(S). </w:t>
      </w:r>
    </w:p>
    <w:p w:rsidR="00512AEA" w:rsidRDefault="001007A2" w:rsidP="001007A2">
      <w:pPr>
        <w:keepNext/>
        <w:tabs>
          <w:tab w:val="left" w:pos="1440"/>
        </w:tabs>
        <w:spacing w:before="240" w:after="120"/>
        <w:ind w:left="792"/>
        <w:rPr>
          <w:rFonts w:ascii="Times New Roman" w:hAnsi="Times New Roman"/>
          <w:b/>
          <w:sz w:val="24"/>
          <w:szCs w:val="24"/>
          <w:lang w:eastAsia="ko-KR"/>
        </w:rPr>
      </w:pPr>
      <w:r>
        <w:rPr>
          <w:rFonts w:ascii="Times New Roman" w:hAnsi="Times New Roman" w:hint="eastAsia"/>
          <w:sz w:val="22"/>
          <w:szCs w:val="22"/>
          <w:lang w:eastAsia="ko-KR"/>
        </w:rPr>
        <w:t>LICENSEE</w:t>
      </w:r>
      <w:r w:rsidR="00512AEA">
        <w:rPr>
          <w:rFonts w:ascii="Times New Roman" w:hAnsi="Times New Roman"/>
          <w:sz w:val="24"/>
          <w:szCs w:val="24"/>
        </w:rPr>
        <w:t>’s “Authorized Site(s)” is/are as follows:</w:t>
      </w:r>
    </w:p>
    <w:p w:rsidR="003777C1" w:rsidRPr="00FB2157" w:rsidRDefault="00D51D81" w:rsidP="00FB2157">
      <w:pPr>
        <w:spacing w:before="360"/>
        <w:ind w:leftChars="225" w:left="360" w:firstLineChars="200" w:firstLine="440"/>
        <w:rPr>
          <w:rFonts w:ascii="Times New Roman" w:eastAsia="宋体" w:hAnsi="Times New Roman"/>
          <w:sz w:val="22"/>
          <w:szCs w:val="24"/>
          <w:lang w:eastAsia="zh-CN"/>
        </w:rPr>
      </w:pPr>
      <w:bookmarkStart w:id="21" w:name="_Toc445649801"/>
      <w:bookmarkStart w:id="22" w:name="_Toc445702760"/>
      <w:bookmarkStart w:id="23" w:name="_Toc445730253"/>
      <w:bookmarkStart w:id="24" w:name="_Toc445870508"/>
      <w:bookmarkStart w:id="25" w:name="_Toc445874973"/>
      <w:bookmarkStart w:id="26" w:name="_Toc446156110"/>
      <w:bookmarkStart w:id="27" w:name="_Toc446301659"/>
      <w:bookmarkStart w:id="28" w:name="_Toc446305837"/>
      <w:bookmarkStart w:id="29" w:name="_Toc446324394"/>
      <w:bookmarkStart w:id="30" w:name="_Toc446325241"/>
      <w:bookmarkStart w:id="31" w:name="_Toc457114799"/>
      <w:bookmarkStart w:id="32" w:name="_Toc457194513"/>
      <w:bookmarkStart w:id="33" w:name="_Toc457620430"/>
      <w:bookmarkStart w:id="34" w:name="_Toc457634007"/>
      <w:bookmarkStart w:id="35" w:name="_Toc458573369"/>
      <w:bookmarkStart w:id="36" w:name="_Toc463694499"/>
      <w:bookmarkStart w:id="37" w:name="_Toc463694854"/>
      <w:r w:rsidRPr="00FB2157">
        <w:rPr>
          <w:rFonts w:ascii="Times New Roman" w:hAnsi="Times New Roman"/>
          <w:sz w:val="22"/>
          <w:szCs w:val="24"/>
          <w:lang w:eastAsia="ko-KR"/>
        </w:rPr>
        <w:t xml:space="preserve">NQ Mobile, Bldg. 4, 11 </w:t>
      </w:r>
      <w:proofErr w:type="spellStart"/>
      <w:r w:rsidRPr="00FB2157">
        <w:rPr>
          <w:rFonts w:ascii="Times New Roman" w:hAnsi="Times New Roman"/>
          <w:sz w:val="22"/>
          <w:szCs w:val="24"/>
          <w:lang w:eastAsia="ko-KR"/>
        </w:rPr>
        <w:t>Heping</w:t>
      </w:r>
      <w:proofErr w:type="spellEnd"/>
      <w:r w:rsidRPr="00FB2157">
        <w:rPr>
          <w:rFonts w:ascii="Times New Roman" w:hAnsi="Times New Roman"/>
          <w:sz w:val="22"/>
          <w:szCs w:val="24"/>
          <w:lang w:eastAsia="ko-KR"/>
        </w:rPr>
        <w:t xml:space="preserve"> Li East St., </w:t>
      </w:r>
      <w:proofErr w:type="spellStart"/>
      <w:r w:rsidRPr="00FB2157">
        <w:rPr>
          <w:rFonts w:ascii="Times New Roman" w:hAnsi="Times New Roman"/>
          <w:sz w:val="22"/>
          <w:szCs w:val="24"/>
          <w:lang w:eastAsia="ko-KR"/>
        </w:rPr>
        <w:t>Dongcheng</w:t>
      </w:r>
      <w:proofErr w:type="spellEnd"/>
      <w:r w:rsidRPr="00FB2157">
        <w:rPr>
          <w:rFonts w:ascii="Times New Roman" w:hAnsi="Times New Roman"/>
          <w:sz w:val="22"/>
          <w:szCs w:val="24"/>
          <w:lang w:eastAsia="ko-KR"/>
        </w:rPr>
        <w:t xml:space="preserve"> District, Beijing, P.R. China</w:t>
      </w:r>
    </w:p>
    <w:p w:rsidR="00D51D81" w:rsidRPr="00FB2157" w:rsidRDefault="00D51D81" w:rsidP="00FB2157">
      <w:pPr>
        <w:spacing w:before="360"/>
        <w:ind w:leftChars="225" w:left="360" w:firstLineChars="200" w:firstLine="440"/>
        <w:rPr>
          <w:rFonts w:ascii="Times New Roman" w:eastAsia="宋体" w:hAnsi="Times New Roman"/>
          <w:sz w:val="22"/>
          <w:szCs w:val="24"/>
          <w:lang w:eastAsia="zh-CN"/>
        </w:rPr>
      </w:pPr>
      <w:r w:rsidRPr="00FB2157">
        <w:rPr>
          <w:rFonts w:ascii="Times New Roman" w:eastAsia="宋体" w:hAnsi="Times New Roman"/>
          <w:sz w:val="22"/>
          <w:szCs w:val="24"/>
          <w:lang w:eastAsia="zh-CN"/>
        </w:rPr>
        <w:t xml:space="preserve">NQ Mobile, Bldg. 5, 11 </w:t>
      </w:r>
      <w:proofErr w:type="spellStart"/>
      <w:r w:rsidRPr="00FB2157">
        <w:rPr>
          <w:rFonts w:ascii="Times New Roman" w:eastAsia="宋体" w:hAnsi="Times New Roman"/>
          <w:sz w:val="22"/>
          <w:szCs w:val="24"/>
          <w:lang w:eastAsia="zh-CN"/>
        </w:rPr>
        <w:t>Heping</w:t>
      </w:r>
      <w:proofErr w:type="spellEnd"/>
      <w:r w:rsidRPr="00FB2157">
        <w:rPr>
          <w:rFonts w:ascii="Times New Roman" w:eastAsia="宋体" w:hAnsi="Times New Roman"/>
          <w:sz w:val="22"/>
          <w:szCs w:val="24"/>
          <w:lang w:eastAsia="zh-CN"/>
        </w:rPr>
        <w:t xml:space="preserve"> Li East St., </w:t>
      </w:r>
      <w:proofErr w:type="spellStart"/>
      <w:r w:rsidRPr="00FB2157">
        <w:rPr>
          <w:rFonts w:ascii="Times New Roman" w:eastAsia="宋体" w:hAnsi="Times New Roman"/>
          <w:sz w:val="22"/>
          <w:szCs w:val="24"/>
          <w:lang w:eastAsia="zh-CN"/>
        </w:rPr>
        <w:t>Dongcheng</w:t>
      </w:r>
      <w:proofErr w:type="spellEnd"/>
      <w:r w:rsidRPr="00FB2157">
        <w:rPr>
          <w:rFonts w:ascii="Times New Roman" w:eastAsia="宋体" w:hAnsi="Times New Roman"/>
          <w:sz w:val="22"/>
          <w:szCs w:val="24"/>
          <w:lang w:eastAsia="zh-CN"/>
        </w:rPr>
        <w:t xml:space="preserve"> District, Beijing, P.R. China</w:t>
      </w:r>
    </w:p>
    <w:p w:rsidR="003777C1" w:rsidRPr="003777C1" w:rsidRDefault="003777C1" w:rsidP="003777C1">
      <w:pPr>
        <w:spacing w:before="360"/>
        <w:ind w:leftChars="225" w:left="360" w:firstLineChars="200" w:firstLine="480"/>
        <w:rPr>
          <w:rFonts w:ascii="Times New Roman" w:hAnsi="Times New Roman"/>
          <w:b/>
          <w:sz w:val="24"/>
          <w:szCs w:val="24"/>
          <w:lang w:eastAsia="ko-KR"/>
        </w:rPr>
      </w:pPr>
    </w:p>
    <w:p w:rsidR="00512AEA" w:rsidRPr="00130474" w:rsidRDefault="00512AEA" w:rsidP="00512AEA">
      <w:pPr>
        <w:pStyle w:val="1"/>
        <w:numPr>
          <w:ilvl w:val="0"/>
          <w:numId w:val="0"/>
        </w:numPr>
        <w:ind w:left="753"/>
        <w:jc w:val="both"/>
        <w:rPr>
          <w:rFonts w:ascii="Times New Roman" w:hAnsi="Times New Roman"/>
          <w:caps w:val="0"/>
          <w:sz w:val="24"/>
          <w:szCs w:val="24"/>
        </w:rPr>
      </w:pPr>
      <w:r w:rsidRPr="00130474">
        <w:rPr>
          <w:rFonts w:ascii="Times New Roman" w:hAnsi="Times New Roman"/>
          <w:caps w:val="0"/>
          <w:sz w:val="24"/>
          <w:szCs w:val="24"/>
        </w:rPr>
        <w:t>NOTICE:</w:t>
      </w:r>
    </w:p>
    <w:p w:rsidR="00512AEA" w:rsidRPr="00B923C8" w:rsidRDefault="00512AEA" w:rsidP="00512AEA">
      <w:pPr>
        <w:ind w:left="540" w:hanging="540"/>
        <w:jc w:val="both"/>
        <w:rPr>
          <w:rFonts w:ascii="Times New Roman" w:hAnsi="Times New Roman"/>
          <w:sz w:val="24"/>
          <w:szCs w:val="24"/>
        </w:rPr>
      </w:pPr>
    </w:p>
    <w:p w:rsidR="00512AEA" w:rsidRPr="00B923C8" w:rsidRDefault="00512AEA" w:rsidP="00512AEA">
      <w:pPr>
        <w:ind w:left="540" w:hanging="540"/>
        <w:jc w:val="both"/>
        <w:rPr>
          <w:rFonts w:ascii="Times New Roman" w:hAnsi="Times New Roman"/>
          <w:sz w:val="24"/>
          <w:szCs w:val="24"/>
        </w:rPr>
      </w:pPr>
      <w:r w:rsidRPr="00B923C8">
        <w:rPr>
          <w:rFonts w:ascii="Times New Roman" w:hAnsi="Times New Roman"/>
          <w:sz w:val="24"/>
          <w:szCs w:val="24"/>
        </w:rPr>
        <w:tab/>
        <w:t>If to LICENSEE, then:</w:t>
      </w:r>
    </w:p>
    <w:p w:rsidR="00512AEA" w:rsidRPr="00B923C8" w:rsidRDefault="00512AEA" w:rsidP="00512AEA">
      <w:pPr>
        <w:ind w:left="1440"/>
        <w:rPr>
          <w:rFonts w:ascii="Times New Roman" w:hAnsi="Times New Roman"/>
          <w:sz w:val="24"/>
          <w:szCs w:val="24"/>
        </w:rPr>
      </w:pPr>
    </w:p>
    <w:p w:rsidR="003777C1" w:rsidRPr="00FB2157" w:rsidRDefault="00DB5BFB" w:rsidP="00512AEA">
      <w:pPr>
        <w:ind w:left="1440"/>
        <w:rPr>
          <w:rFonts w:ascii="Times New Roman" w:hAnsi="Times New Roman"/>
          <w:sz w:val="24"/>
          <w:szCs w:val="24"/>
          <w:lang w:eastAsia="ko-KR"/>
        </w:rPr>
      </w:pPr>
      <w:r w:rsidRPr="00FB2157">
        <w:rPr>
          <w:rFonts w:ascii="Times New Roman" w:hAnsi="Times New Roman"/>
          <w:sz w:val="24"/>
          <w:szCs w:val="24"/>
        </w:rPr>
        <w:t>Company:</w:t>
      </w:r>
      <w:r w:rsidR="00D51D81" w:rsidRPr="001C71D2">
        <w:t xml:space="preserve"> </w:t>
      </w:r>
      <w:r w:rsidR="00D51D81" w:rsidRPr="001C71D2">
        <w:rPr>
          <w:rFonts w:ascii="Times New Roman" w:hAnsi="Times New Roman"/>
          <w:sz w:val="24"/>
          <w:szCs w:val="24"/>
        </w:rPr>
        <w:t>NQ Mobile Inc.</w:t>
      </w:r>
    </w:p>
    <w:p w:rsidR="00512AEA" w:rsidRPr="00FB2157" w:rsidRDefault="00DB5BFB" w:rsidP="00512AEA">
      <w:pPr>
        <w:ind w:left="1440"/>
        <w:rPr>
          <w:rFonts w:ascii="Times New Roman" w:hAnsi="Times New Roman"/>
          <w:sz w:val="24"/>
          <w:szCs w:val="24"/>
        </w:rPr>
      </w:pPr>
      <w:r w:rsidRPr="00FB2157">
        <w:rPr>
          <w:rFonts w:ascii="Times New Roman" w:hAnsi="Times New Roman"/>
          <w:sz w:val="24"/>
          <w:szCs w:val="24"/>
        </w:rPr>
        <w:t>Attn:</w:t>
      </w:r>
      <w:r w:rsidR="00D51D81" w:rsidRPr="00FB2157">
        <w:rPr>
          <w:rFonts w:ascii="Times New Roman" w:eastAsia="宋体" w:hAnsi="Times New Roman"/>
          <w:sz w:val="24"/>
          <w:szCs w:val="24"/>
          <w:lang w:eastAsia="zh-CN"/>
        </w:rPr>
        <w:t xml:space="preserve"> </w:t>
      </w:r>
      <w:r w:rsidR="00D51D81" w:rsidRPr="001C71D2">
        <w:rPr>
          <w:rFonts w:ascii="Times New Roman" w:hAnsi="Times New Roman"/>
          <w:sz w:val="24"/>
          <w:szCs w:val="24"/>
        </w:rPr>
        <w:t>Fang</w:t>
      </w:r>
      <w:r w:rsidR="00FB2157">
        <w:rPr>
          <w:rFonts w:ascii="Times New Roman" w:eastAsia="宋体" w:hAnsi="Times New Roman" w:hint="eastAsia"/>
          <w:sz w:val="24"/>
          <w:szCs w:val="24"/>
          <w:lang w:eastAsia="zh-CN"/>
        </w:rPr>
        <w:t xml:space="preserve"> </w:t>
      </w:r>
      <w:r w:rsidR="00D51D81" w:rsidRPr="001C71D2">
        <w:rPr>
          <w:rFonts w:ascii="Times New Roman" w:hAnsi="Times New Roman"/>
          <w:sz w:val="24"/>
          <w:szCs w:val="24"/>
        </w:rPr>
        <w:t>Qi</w:t>
      </w:r>
      <w:r w:rsidRPr="001C71D2">
        <w:rPr>
          <w:rFonts w:ascii="Times New Roman" w:hAnsi="Times New Roman"/>
          <w:sz w:val="24"/>
          <w:szCs w:val="24"/>
        </w:rPr>
        <w:tab/>
      </w:r>
      <w:r w:rsidRPr="001C71D2">
        <w:rPr>
          <w:rFonts w:ascii="Times New Roman" w:hAnsi="Times New Roman"/>
          <w:sz w:val="24"/>
          <w:szCs w:val="24"/>
        </w:rPr>
        <w:tab/>
      </w:r>
      <w:r w:rsidRPr="001C71D2">
        <w:rPr>
          <w:rFonts w:ascii="Times New Roman" w:hAnsi="Times New Roman"/>
          <w:sz w:val="24"/>
          <w:szCs w:val="24"/>
        </w:rPr>
        <w:tab/>
      </w:r>
      <w:r w:rsidRPr="001C71D2">
        <w:rPr>
          <w:rFonts w:ascii="Times New Roman" w:hAnsi="Times New Roman"/>
          <w:sz w:val="24"/>
          <w:szCs w:val="24"/>
        </w:rPr>
        <w:tab/>
      </w:r>
    </w:p>
    <w:p w:rsidR="003777C1" w:rsidRPr="00FB2157" w:rsidRDefault="00DB5BFB" w:rsidP="003777C1">
      <w:pPr>
        <w:ind w:left="1440"/>
        <w:rPr>
          <w:rFonts w:ascii="Times New Roman" w:eastAsia="宋体" w:hAnsi="Times New Roman"/>
          <w:sz w:val="24"/>
          <w:szCs w:val="24"/>
          <w:lang w:eastAsia="zh-CN"/>
        </w:rPr>
      </w:pPr>
      <w:r w:rsidRPr="00FB2157">
        <w:rPr>
          <w:rFonts w:ascii="Times New Roman" w:hAnsi="Times New Roman"/>
          <w:sz w:val="24"/>
          <w:szCs w:val="24"/>
        </w:rPr>
        <w:t>Address:</w:t>
      </w:r>
      <w:r w:rsidR="00D51D81" w:rsidRPr="00FB2157">
        <w:rPr>
          <w:rFonts w:ascii="Times New Roman" w:eastAsia="宋体" w:hAnsi="Times New Roman"/>
          <w:sz w:val="24"/>
          <w:szCs w:val="24"/>
          <w:lang w:eastAsia="zh-CN"/>
        </w:rPr>
        <w:t xml:space="preserve"> </w:t>
      </w:r>
      <w:r w:rsidR="00D51D81" w:rsidRPr="001C71D2">
        <w:rPr>
          <w:rFonts w:ascii="Times New Roman" w:eastAsia="宋体" w:hAnsi="Times New Roman"/>
          <w:sz w:val="24"/>
          <w:szCs w:val="24"/>
          <w:lang w:eastAsia="zh-CN"/>
        </w:rPr>
        <w:t xml:space="preserve">NQ Mobile, Bldg. 4, 11 </w:t>
      </w:r>
      <w:proofErr w:type="spellStart"/>
      <w:r w:rsidR="00D51D81" w:rsidRPr="001C71D2">
        <w:rPr>
          <w:rFonts w:ascii="Times New Roman" w:eastAsia="宋体" w:hAnsi="Times New Roman"/>
          <w:sz w:val="24"/>
          <w:szCs w:val="24"/>
          <w:lang w:eastAsia="zh-CN"/>
        </w:rPr>
        <w:t>Heping</w:t>
      </w:r>
      <w:proofErr w:type="spellEnd"/>
      <w:r w:rsidR="00D51D81" w:rsidRPr="001C71D2">
        <w:rPr>
          <w:rFonts w:ascii="Times New Roman" w:eastAsia="宋体" w:hAnsi="Times New Roman"/>
          <w:sz w:val="24"/>
          <w:szCs w:val="24"/>
          <w:lang w:eastAsia="zh-CN"/>
        </w:rPr>
        <w:t xml:space="preserve"> Li East St., </w:t>
      </w:r>
      <w:proofErr w:type="spellStart"/>
      <w:r w:rsidR="00D51D81" w:rsidRPr="001C71D2">
        <w:rPr>
          <w:rFonts w:ascii="Times New Roman" w:eastAsia="宋体" w:hAnsi="Times New Roman"/>
          <w:sz w:val="24"/>
          <w:szCs w:val="24"/>
          <w:lang w:eastAsia="zh-CN"/>
        </w:rPr>
        <w:t>Dongcheng</w:t>
      </w:r>
      <w:proofErr w:type="spellEnd"/>
      <w:r w:rsidR="00D51D81" w:rsidRPr="001C71D2">
        <w:rPr>
          <w:rFonts w:ascii="Times New Roman" w:eastAsia="宋体" w:hAnsi="Times New Roman"/>
          <w:sz w:val="24"/>
          <w:szCs w:val="24"/>
          <w:lang w:eastAsia="zh-CN"/>
        </w:rPr>
        <w:t xml:space="preserve"> District, Beijing, P.R. China</w:t>
      </w:r>
    </w:p>
    <w:p w:rsidR="00D51D81" w:rsidRPr="00FB2157" w:rsidRDefault="00DB5BFB" w:rsidP="00D51D81">
      <w:pPr>
        <w:ind w:left="1440"/>
        <w:rPr>
          <w:rFonts w:ascii="Times New Roman" w:eastAsia="宋体" w:hAnsi="Times New Roman"/>
          <w:sz w:val="24"/>
          <w:szCs w:val="24"/>
          <w:lang w:eastAsia="zh-CN"/>
        </w:rPr>
      </w:pPr>
      <w:r w:rsidRPr="00FB2157">
        <w:rPr>
          <w:rFonts w:ascii="Times New Roman" w:hAnsi="Times New Roman"/>
          <w:sz w:val="24"/>
          <w:szCs w:val="24"/>
          <w:lang w:eastAsia="ko-KR"/>
        </w:rPr>
        <w:t>Email:</w:t>
      </w:r>
      <w:r w:rsidR="00D51D81" w:rsidRPr="001C71D2">
        <w:rPr>
          <w:rFonts w:ascii="Times New Roman" w:hAnsi="Times New Roman"/>
          <w:sz w:val="24"/>
          <w:szCs w:val="24"/>
        </w:rPr>
        <w:t>fangqi@nq.com</w:t>
      </w:r>
    </w:p>
    <w:p w:rsidR="003777C1" w:rsidRPr="00FB2157" w:rsidRDefault="00DB5BFB" w:rsidP="003777C1">
      <w:pPr>
        <w:ind w:left="1440"/>
        <w:rPr>
          <w:rFonts w:ascii="Times New Roman" w:eastAsia="宋体" w:hAnsi="Times New Roman"/>
          <w:sz w:val="24"/>
          <w:szCs w:val="24"/>
          <w:lang w:eastAsia="zh-CN"/>
        </w:rPr>
      </w:pPr>
      <w:r w:rsidRPr="00FB2157">
        <w:rPr>
          <w:rFonts w:ascii="Times New Roman" w:hAnsi="Times New Roman"/>
          <w:sz w:val="24"/>
          <w:szCs w:val="24"/>
          <w:lang w:eastAsia="ko-KR"/>
        </w:rPr>
        <w:t xml:space="preserve">Tel: </w:t>
      </w:r>
      <w:r w:rsidR="00D51D81" w:rsidRPr="001C71D2">
        <w:rPr>
          <w:rFonts w:ascii="Times New Roman" w:eastAsia="宋体" w:hAnsi="Times New Roman"/>
          <w:sz w:val="24"/>
          <w:szCs w:val="24"/>
          <w:lang w:eastAsia="zh-CN"/>
        </w:rPr>
        <w:t>+86 10 8565</w:t>
      </w:r>
      <w:r w:rsidR="00D51D81" w:rsidRPr="001C71D2">
        <w:rPr>
          <w:rFonts w:ascii="Times New Roman" w:hAnsi="Times New Roman"/>
          <w:sz w:val="24"/>
          <w:szCs w:val="24"/>
        </w:rPr>
        <w:t xml:space="preserve">5555 </w:t>
      </w:r>
      <w:proofErr w:type="spellStart"/>
      <w:r w:rsidR="00D51D81" w:rsidRPr="001C71D2">
        <w:rPr>
          <w:rFonts w:ascii="Times New Roman" w:hAnsi="Times New Roman"/>
          <w:sz w:val="24"/>
          <w:szCs w:val="24"/>
        </w:rPr>
        <w:t>ext</w:t>
      </w:r>
      <w:proofErr w:type="spellEnd"/>
      <w:r w:rsidR="00D51D81" w:rsidRPr="001C71D2">
        <w:rPr>
          <w:rFonts w:ascii="Times New Roman" w:hAnsi="Times New Roman"/>
          <w:sz w:val="24"/>
          <w:szCs w:val="24"/>
        </w:rPr>
        <w:t xml:space="preserve"> 2329</w:t>
      </w:r>
    </w:p>
    <w:p w:rsidR="003777C1" w:rsidRPr="001C71D2" w:rsidRDefault="00DB5BFB" w:rsidP="003777C1">
      <w:pPr>
        <w:ind w:left="1440"/>
        <w:rPr>
          <w:rFonts w:ascii="Times New Roman" w:eastAsia="宋体" w:hAnsi="Times New Roman"/>
          <w:sz w:val="24"/>
          <w:szCs w:val="24"/>
          <w:lang w:eastAsia="zh-CN"/>
        </w:rPr>
      </w:pPr>
      <w:r w:rsidRPr="00FB2157">
        <w:rPr>
          <w:rFonts w:ascii="Times New Roman" w:hAnsi="Times New Roman"/>
          <w:sz w:val="24"/>
          <w:szCs w:val="24"/>
          <w:lang w:eastAsia="ko-KR"/>
        </w:rPr>
        <w:t>Fax</w:t>
      </w:r>
      <w:proofErr w:type="gramStart"/>
      <w:r w:rsidRPr="00FB2157">
        <w:rPr>
          <w:rFonts w:ascii="Times New Roman" w:hAnsi="Times New Roman"/>
          <w:sz w:val="24"/>
          <w:szCs w:val="24"/>
          <w:lang w:eastAsia="ko-KR"/>
        </w:rPr>
        <w:t>:</w:t>
      </w:r>
      <w:r w:rsidR="00D51D81" w:rsidRPr="001C71D2">
        <w:rPr>
          <w:rFonts w:ascii="Times New Roman" w:eastAsia="宋体" w:hAnsi="Times New Roman"/>
          <w:sz w:val="24"/>
          <w:szCs w:val="24"/>
          <w:lang w:eastAsia="zh-CN"/>
        </w:rPr>
        <w:t>+</w:t>
      </w:r>
      <w:proofErr w:type="gramEnd"/>
      <w:r w:rsidR="00D51D81" w:rsidRPr="001C71D2">
        <w:rPr>
          <w:rFonts w:ascii="Times New Roman" w:eastAsia="宋体" w:hAnsi="Times New Roman"/>
          <w:sz w:val="24"/>
          <w:szCs w:val="24"/>
          <w:lang w:eastAsia="zh-CN"/>
        </w:rPr>
        <w:t xml:space="preserve">86 10 </w:t>
      </w:r>
      <w:r w:rsidR="00D51D81" w:rsidRPr="001C71D2">
        <w:rPr>
          <w:rFonts w:ascii="Times New Roman" w:eastAsia="宋体" w:hAnsi="Times New Roman" w:hint="eastAsia"/>
          <w:sz w:val="24"/>
          <w:szCs w:val="24"/>
          <w:lang w:eastAsia="zh-CN"/>
        </w:rPr>
        <w:t>85655518</w:t>
      </w:r>
    </w:p>
    <w:p w:rsidR="00512AEA" w:rsidRPr="001C71D2" w:rsidRDefault="00512AEA" w:rsidP="00512AEA">
      <w:pPr>
        <w:ind w:left="1440"/>
        <w:rPr>
          <w:rFonts w:ascii="Times New Roman" w:hAnsi="Times New Roman"/>
          <w:sz w:val="24"/>
          <w:szCs w:val="24"/>
        </w:rPr>
      </w:pPr>
      <w:r w:rsidRPr="001C71D2">
        <w:rPr>
          <w:rFonts w:ascii="Times New Roman" w:hAnsi="Times New Roman"/>
          <w:sz w:val="24"/>
          <w:szCs w:val="24"/>
        </w:rPr>
        <w:tab/>
      </w:r>
    </w:p>
    <w:p w:rsidR="00512AEA" w:rsidRPr="001C71D2" w:rsidRDefault="00512AEA" w:rsidP="00512AEA">
      <w:pPr>
        <w:jc w:val="both"/>
        <w:rPr>
          <w:rFonts w:ascii="Times New Roman" w:hAnsi="Times New Roman"/>
          <w:sz w:val="24"/>
          <w:szCs w:val="24"/>
        </w:rPr>
      </w:pPr>
    </w:p>
    <w:p w:rsidR="00512AEA" w:rsidRPr="001C71D2" w:rsidRDefault="00512AEA" w:rsidP="00512AEA">
      <w:pPr>
        <w:ind w:left="540" w:hanging="540"/>
        <w:jc w:val="both"/>
        <w:rPr>
          <w:rFonts w:ascii="Times New Roman" w:hAnsi="Times New Roman"/>
          <w:sz w:val="24"/>
          <w:szCs w:val="24"/>
        </w:rPr>
      </w:pPr>
      <w:r w:rsidRPr="001C71D2">
        <w:rPr>
          <w:rFonts w:ascii="Times New Roman" w:hAnsi="Times New Roman"/>
          <w:sz w:val="24"/>
          <w:szCs w:val="24"/>
        </w:rPr>
        <w:tab/>
        <w:t xml:space="preserve">If to </w:t>
      </w:r>
      <w:r w:rsidR="003777C1" w:rsidRPr="001C71D2">
        <w:rPr>
          <w:rFonts w:ascii="Times New Roman" w:hAnsi="Times New Roman"/>
          <w:sz w:val="24"/>
          <w:szCs w:val="24"/>
        </w:rPr>
        <w:t>SAMSUNG</w:t>
      </w:r>
      <w:r w:rsidRPr="001C71D2">
        <w:rPr>
          <w:rFonts w:ascii="Times New Roman" w:hAnsi="Times New Roman"/>
          <w:sz w:val="24"/>
          <w:szCs w:val="24"/>
        </w:rPr>
        <w:t xml:space="preserve">, then:  </w:t>
      </w:r>
    </w:p>
    <w:p w:rsidR="00512AEA" w:rsidRPr="001C71D2" w:rsidRDefault="00512AEA" w:rsidP="00512AEA">
      <w:pPr>
        <w:ind w:left="540" w:hanging="540"/>
        <w:jc w:val="both"/>
        <w:rPr>
          <w:rFonts w:ascii="Times New Roman" w:hAnsi="Times New Roman"/>
          <w:sz w:val="24"/>
          <w:szCs w:val="24"/>
        </w:rPr>
      </w:pPr>
    </w:p>
    <w:p w:rsidR="003777C1" w:rsidRPr="00FB2157" w:rsidRDefault="00DB5BFB" w:rsidP="003777C1">
      <w:pPr>
        <w:ind w:left="1440"/>
        <w:rPr>
          <w:rFonts w:ascii="Times New Roman" w:hAnsi="Times New Roman"/>
          <w:sz w:val="24"/>
          <w:szCs w:val="24"/>
          <w:lang w:eastAsia="ko-KR"/>
        </w:rPr>
      </w:pPr>
      <w:r w:rsidRPr="00FB2157">
        <w:rPr>
          <w:rFonts w:ascii="Times New Roman" w:hAnsi="Times New Roman"/>
          <w:sz w:val="24"/>
          <w:szCs w:val="24"/>
        </w:rPr>
        <w:t>Company:</w:t>
      </w:r>
      <w:r w:rsidR="00BF53DD" w:rsidRPr="00FB2157">
        <w:rPr>
          <w:rFonts w:ascii="Times New Roman" w:hAnsi="Times New Roman"/>
          <w:sz w:val="24"/>
          <w:szCs w:val="24"/>
          <w:lang w:eastAsia="ko-KR"/>
        </w:rPr>
        <w:t xml:space="preserve"> Samsung Electronics Co., Ltd</w:t>
      </w:r>
    </w:p>
    <w:p w:rsidR="003777C1" w:rsidRPr="00FB2157" w:rsidRDefault="00DB5BFB" w:rsidP="003777C1">
      <w:pPr>
        <w:ind w:left="1440"/>
        <w:rPr>
          <w:rFonts w:ascii="Times New Roman" w:hAnsi="Times New Roman"/>
          <w:sz w:val="24"/>
          <w:szCs w:val="24"/>
        </w:rPr>
      </w:pPr>
      <w:r w:rsidRPr="00FB2157">
        <w:rPr>
          <w:rFonts w:ascii="Times New Roman" w:hAnsi="Times New Roman"/>
          <w:sz w:val="24"/>
          <w:szCs w:val="24"/>
        </w:rPr>
        <w:t>Attn:</w:t>
      </w:r>
      <w:r w:rsidR="00BF53DD" w:rsidRPr="00FB2157">
        <w:rPr>
          <w:rFonts w:ascii="Times New Roman" w:hAnsi="Times New Roman"/>
          <w:sz w:val="24"/>
          <w:szCs w:val="24"/>
          <w:lang w:eastAsia="ko-KR"/>
        </w:rPr>
        <w:t xml:space="preserve"> Lee </w:t>
      </w:r>
      <w:proofErr w:type="spellStart"/>
      <w:r w:rsidR="00BF53DD" w:rsidRPr="00FB2157">
        <w:rPr>
          <w:rFonts w:ascii="Times New Roman" w:hAnsi="Times New Roman"/>
          <w:sz w:val="24"/>
          <w:szCs w:val="24"/>
          <w:lang w:eastAsia="ko-KR"/>
        </w:rPr>
        <w:t>Kwang-Hyung</w:t>
      </w:r>
      <w:proofErr w:type="spellEnd"/>
      <w:r w:rsidRPr="00FB2157">
        <w:rPr>
          <w:rFonts w:ascii="Times New Roman" w:hAnsi="Times New Roman"/>
          <w:sz w:val="24"/>
          <w:szCs w:val="24"/>
        </w:rPr>
        <w:tab/>
      </w:r>
      <w:r w:rsidRPr="00FB2157">
        <w:rPr>
          <w:rFonts w:ascii="Times New Roman" w:hAnsi="Times New Roman"/>
          <w:sz w:val="24"/>
          <w:szCs w:val="24"/>
        </w:rPr>
        <w:tab/>
      </w:r>
      <w:r w:rsidRPr="00FB2157">
        <w:rPr>
          <w:rFonts w:ascii="Times New Roman" w:hAnsi="Times New Roman"/>
          <w:sz w:val="24"/>
          <w:szCs w:val="24"/>
        </w:rPr>
        <w:tab/>
      </w:r>
      <w:r w:rsidRPr="00FB2157">
        <w:rPr>
          <w:rFonts w:ascii="Times New Roman" w:hAnsi="Times New Roman"/>
          <w:sz w:val="24"/>
          <w:szCs w:val="24"/>
        </w:rPr>
        <w:tab/>
      </w:r>
    </w:p>
    <w:p w:rsidR="003777C1" w:rsidRPr="00FB2157" w:rsidRDefault="00DB5BFB" w:rsidP="003777C1">
      <w:pPr>
        <w:ind w:left="1440"/>
        <w:rPr>
          <w:rFonts w:ascii="Times New Roman" w:hAnsi="Times New Roman"/>
          <w:sz w:val="24"/>
          <w:szCs w:val="24"/>
          <w:lang w:eastAsia="ko-KR"/>
        </w:rPr>
      </w:pPr>
      <w:r w:rsidRPr="00FB2157">
        <w:rPr>
          <w:rFonts w:ascii="Times New Roman" w:hAnsi="Times New Roman"/>
          <w:sz w:val="24"/>
          <w:szCs w:val="24"/>
        </w:rPr>
        <w:t>Address:</w:t>
      </w:r>
      <w:r w:rsidR="00BF53DD" w:rsidRPr="00FB2157">
        <w:rPr>
          <w:rFonts w:ascii="Times New Roman" w:hAnsi="Times New Roman"/>
          <w:sz w:val="24"/>
          <w:szCs w:val="24"/>
          <w:lang w:eastAsia="ko-KR"/>
        </w:rPr>
        <w:t xml:space="preserve"> 129, Samsung-</w:t>
      </w:r>
      <w:proofErr w:type="spellStart"/>
      <w:r w:rsidR="00BF53DD" w:rsidRPr="00FB2157">
        <w:rPr>
          <w:rFonts w:ascii="Times New Roman" w:hAnsi="Times New Roman"/>
          <w:sz w:val="24"/>
          <w:szCs w:val="24"/>
          <w:lang w:eastAsia="ko-KR"/>
        </w:rPr>
        <w:t>ro</w:t>
      </w:r>
      <w:proofErr w:type="spellEnd"/>
      <w:r w:rsidR="00BF53DD" w:rsidRPr="00FB2157">
        <w:rPr>
          <w:rFonts w:ascii="Times New Roman" w:hAnsi="Times New Roman"/>
          <w:sz w:val="24"/>
          <w:szCs w:val="24"/>
          <w:lang w:eastAsia="ko-KR"/>
        </w:rPr>
        <w:t xml:space="preserve"> </w:t>
      </w:r>
      <w:proofErr w:type="spellStart"/>
      <w:r w:rsidR="00BF53DD" w:rsidRPr="00FB2157">
        <w:rPr>
          <w:rFonts w:ascii="Times New Roman" w:hAnsi="Times New Roman"/>
          <w:sz w:val="24"/>
          <w:szCs w:val="24"/>
          <w:lang w:eastAsia="ko-KR"/>
        </w:rPr>
        <w:t>youngtong-gu</w:t>
      </w:r>
      <w:proofErr w:type="spellEnd"/>
      <w:r w:rsidR="00BF53DD" w:rsidRPr="00FB2157">
        <w:rPr>
          <w:rFonts w:ascii="Times New Roman" w:hAnsi="Times New Roman"/>
          <w:sz w:val="24"/>
          <w:szCs w:val="24"/>
          <w:lang w:eastAsia="ko-KR"/>
        </w:rPr>
        <w:t>, Suwon-</w:t>
      </w:r>
      <w:proofErr w:type="spellStart"/>
      <w:r w:rsidR="00BF53DD" w:rsidRPr="00FB2157">
        <w:rPr>
          <w:rFonts w:ascii="Times New Roman" w:hAnsi="Times New Roman"/>
          <w:sz w:val="24"/>
          <w:szCs w:val="24"/>
          <w:lang w:eastAsia="ko-KR"/>
        </w:rPr>
        <w:t>si</w:t>
      </w:r>
      <w:proofErr w:type="spellEnd"/>
      <w:r w:rsidR="00BF53DD" w:rsidRPr="00FB2157">
        <w:rPr>
          <w:rFonts w:ascii="Times New Roman" w:hAnsi="Times New Roman"/>
          <w:sz w:val="24"/>
          <w:szCs w:val="24"/>
          <w:lang w:eastAsia="ko-KR"/>
        </w:rPr>
        <w:t xml:space="preserve">, </w:t>
      </w:r>
      <w:proofErr w:type="spellStart"/>
      <w:r w:rsidR="00BF53DD" w:rsidRPr="00FB2157">
        <w:rPr>
          <w:rFonts w:ascii="Times New Roman" w:hAnsi="Times New Roman"/>
          <w:sz w:val="24"/>
          <w:szCs w:val="24"/>
          <w:lang w:eastAsia="ko-KR"/>
        </w:rPr>
        <w:t>Gyeonggi</w:t>
      </w:r>
      <w:proofErr w:type="spellEnd"/>
      <w:r w:rsidR="00BF53DD" w:rsidRPr="00FB2157">
        <w:rPr>
          <w:rFonts w:ascii="Times New Roman" w:hAnsi="Times New Roman"/>
          <w:sz w:val="24"/>
          <w:szCs w:val="24"/>
          <w:lang w:eastAsia="ko-KR"/>
        </w:rPr>
        <w:t>-do, Korea</w:t>
      </w:r>
    </w:p>
    <w:p w:rsidR="003777C1" w:rsidRPr="00FB2157" w:rsidRDefault="00DB5BFB" w:rsidP="003777C1">
      <w:pPr>
        <w:ind w:left="1440"/>
        <w:rPr>
          <w:rFonts w:ascii="Times New Roman" w:hAnsi="Times New Roman"/>
          <w:sz w:val="24"/>
          <w:szCs w:val="24"/>
          <w:lang w:eastAsia="ko-KR"/>
        </w:rPr>
      </w:pPr>
      <w:r w:rsidRPr="00FB2157">
        <w:rPr>
          <w:rFonts w:ascii="Times New Roman" w:hAnsi="Times New Roman"/>
          <w:sz w:val="24"/>
          <w:szCs w:val="24"/>
          <w:lang w:eastAsia="ko-KR"/>
        </w:rPr>
        <w:t>Email:</w:t>
      </w:r>
      <w:r w:rsidR="00BF53DD" w:rsidRPr="00FB2157">
        <w:rPr>
          <w:rFonts w:ascii="Times New Roman" w:hAnsi="Times New Roman"/>
          <w:sz w:val="24"/>
          <w:szCs w:val="24"/>
          <w:lang w:eastAsia="ko-KR"/>
        </w:rPr>
        <w:t>k21.lee@samsung.com</w:t>
      </w:r>
    </w:p>
    <w:p w:rsidR="003777C1" w:rsidRPr="00FB2157" w:rsidRDefault="00DB5BFB" w:rsidP="003777C1">
      <w:pPr>
        <w:ind w:left="1440"/>
        <w:rPr>
          <w:rFonts w:ascii="Times New Roman" w:hAnsi="Times New Roman"/>
          <w:sz w:val="24"/>
          <w:szCs w:val="24"/>
          <w:lang w:eastAsia="ko-KR"/>
        </w:rPr>
      </w:pPr>
      <w:r w:rsidRPr="00FB2157">
        <w:rPr>
          <w:rFonts w:ascii="Times New Roman" w:hAnsi="Times New Roman"/>
          <w:sz w:val="24"/>
          <w:szCs w:val="24"/>
          <w:lang w:eastAsia="ko-KR"/>
        </w:rPr>
        <w:t xml:space="preserve">Tel: </w:t>
      </w:r>
      <w:r w:rsidR="00BF53DD" w:rsidRPr="00FB2157">
        <w:rPr>
          <w:rFonts w:ascii="Times New Roman" w:hAnsi="Times New Roman"/>
          <w:sz w:val="24"/>
          <w:szCs w:val="24"/>
          <w:lang w:eastAsia="ko-KR"/>
        </w:rPr>
        <w:t>+82-31-301-7311</w:t>
      </w:r>
    </w:p>
    <w:p w:rsidR="003777C1" w:rsidRPr="00B923C8" w:rsidRDefault="00DB5BFB" w:rsidP="003777C1">
      <w:pPr>
        <w:ind w:left="1440"/>
        <w:rPr>
          <w:rFonts w:ascii="Times New Roman" w:hAnsi="Times New Roman"/>
          <w:sz w:val="24"/>
          <w:szCs w:val="24"/>
          <w:lang w:eastAsia="ko-KR"/>
        </w:rPr>
      </w:pPr>
      <w:r w:rsidRPr="00FB2157">
        <w:rPr>
          <w:rFonts w:ascii="Times New Roman" w:hAnsi="Times New Roman"/>
          <w:sz w:val="24"/>
          <w:szCs w:val="24"/>
          <w:lang w:eastAsia="ko-KR"/>
        </w:rPr>
        <w:t>Fax</w:t>
      </w:r>
      <w:proofErr w:type="gramStart"/>
      <w:r w:rsidRPr="00FB2157">
        <w:rPr>
          <w:rFonts w:ascii="Times New Roman" w:hAnsi="Times New Roman"/>
          <w:sz w:val="24"/>
          <w:szCs w:val="24"/>
          <w:lang w:eastAsia="ko-KR"/>
        </w:rPr>
        <w:t>:</w:t>
      </w:r>
      <w:r w:rsidR="00BF53DD" w:rsidRPr="001C71D2">
        <w:rPr>
          <w:rFonts w:ascii="Times New Roman" w:hAnsi="Times New Roman" w:hint="eastAsia"/>
          <w:sz w:val="24"/>
          <w:szCs w:val="24"/>
          <w:lang w:eastAsia="ko-KR"/>
        </w:rPr>
        <w:t>+</w:t>
      </w:r>
      <w:proofErr w:type="gramEnd"/>
      <w:r w:rsidR="00BF53DD" w:rsidRPr="001C71D2">
        <w:rPr>
          <w:rFonts w:ascii="Times New Roman" w:hAnsi="Times New Roman" w:hint="eastAsia"/>
          <w:sz w:val="24"/>
          <w:szCs w:val="24"/>
          <w:lang w:eastAsia="ko-KR"/>
        </w:rPr>
        <w:t>82-279-7623</w:t>
      </w:r>
    </w:p>
    <w:p w:rsidR="003777C1" w:rsidRPr="00B923C8" w:rsidRDefault="003777C1" w:rsidP="003777C1">
      <w:pPr>
        <w:ind w:left="1440"/>
        <w:rPr>
          <w:rFonts w:ascii="Times New Roman" w:hAnsi="Times New Roman"/>
          <w:sz w:val="24"/>
          <w:szCs w:val="24"/>
        </w:rPr>
      </w:pPr>
      <w:r w:rsidRPr="00B923C8">
        <w:rPr>
          <w:rFonts w:ascii="Times New Roman" w:hAnsi="Times New Roman"/>
          <w:sz w:val="24"/>
          <w:szCs w:val="24"/>
        </w:rPr>
        <w:tab/>
      </w:r>
    </w:p>
    <w:p w:rsidR="00512AEA" w:rsidRPr="00B923C8" w:rsidRDefault="00512AEA" w:rsidP="00512AEA">
      <w:pPr>
        <w:jc w:val="both"/>
        <w:rPr>
          <w:rFonts w:ascii="Times New Roman" w:hAnsi="Times New Roman"/>
          <w:sz w:val="24"/>
          <w:szCs w:val="24"/>
        </w:rPr>
      </w:pPr>
    </w:p>
    <w:p w:rsidR="00512AEA" w:rsidRPr="00B923C8" w:rsidRDefault="00512AEA" w:rsidP="00512AEA">
      <w:pPr>
        <w:ind w:left="540"/>
        <w:jc w:val="both"/>
        <w:rPr>
          <w:rFonts w:ascii="Times New Roman" w:hAnsi="Times New Roman"/>
          <w:sz w:val="24"/>
          <w:szCs w:val="24"/>
        </w:rPr>
      </w:pPr>
      <w:r w:rsidRPr="00B923C8">
        <w:rPr>
          <w:rFonts w:ascii="Times New Roman" w:hAnsi="Times New Roman"/>
          <w:sz w:val="24"/>
          <w:szCs w:val="24"/>
        </w:rPr>
        <w:t>All notices shall be deemed effective on the date (“Notice Date”) of personal delivery, upon confirmation of a facsimile transmission, one (1) day after deposit with an overnight courier, or five (5) days after deposit in the mail</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B923C8">
        <w:rPr>
          <w:rFonts w:ascii="Times New Roman" w:hAnsi="Times New Roman"/>
          <w:sz w:val="24"/>
          <w:szCs w:val="24"/>
        </w:rPr>
        <w:t>.</w:t>
      </w:r>
    </w:p>
    <w:sectPr w:rsidR="00512AEA" w:rsidRPr="00B923C8" w:rsidSect="0049601B">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9EC" w:rsidRDefault="00A909EC" w:rsidP="00D84F26">
      <w:r>
        <w:separator/>
      </w:r>
    </w:p>
  </w:endnote>
  <w:endnote w:type="continuationSeparator" w:id="0">
    <w:p w:rsidR="00A909EC" w:rsidRDefault="00A909EC" w:rsidP="00D8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
    <w:altName w:val="바탕"/>
    <w:panose1 w:val="00000000000000000000"/>
    <w:charset w:val="00"/>
    <w:family w:val="roman"/>
    <w:notTrueType/>
    <w:pitch w:val="default"/>
    <w:sig w:usb0="00000003" w:usb1="09060000" w:usb2="00000010"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1720"/>
      <w:docPartObj>
        <w:docPartGallery w:val="Page Numbers (Bottom of Page)"/>
        <w:docPartUnique/>
      </w:docPartObj>
    </w:sdtPr>
    <w:sdtEndPr/>
    <w:sdtContent>
      <w:p w:rsidR="00D84F26" w:rsidRDefault="0068393F">
        <w:pPr>
          <w:pStyle w:val="a8"/>
          <w:jc w:val="center"/>
        </w:pPr>
        <w:r>
          <w:fldChar w:fldCharType="begin"/>
        </w:r>
        <w:r w:rsidR="00D84F26">
          <w:instrText xml:space="preserve"> PAGE   \* MERGEFORMAT </w:instrText>
        </w:r>
        <w:r>
          <w:fldChar w:fldCharType="separate"/>
        </w:r>
        <w:r w:rsidR="00FB2157" w:rsidRPr="00FB2157">
          <w:rPr>
            <w:noProof/>
            <w:lang w:val="ko-KR"/>
          </w:rPr>
          <w:t>8</w:t>
        </w:r>
        <w:r>
          <w:fldChar w:fldCharType="end"/>
        </w:r>
      </w:p>
    </w:sdtContent>
  </w:sdt>
  <w:p w:rsidR="00D84F26" w:rsidRDefault="00D84F2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9EC" w:rsidRDefault="00A909EC" w:rsidP="00D84F26">
      <w:r>
        <w:separator/>
      </w:r>
    </w:p>
  </w:footnote>
  <w:footnote w:type="continuationSeparator" w:id="0">
    <w:p w:rsidR="00A909EC" w:rsidRDefault="00A909EC" w:rsidP="00D84F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706B72"/>
    <w:lvl w:ilvl="0">
      <w:start w:val="1"/>
      <w:numFmt w:val="decimal"/>
      <w:pStyle w:val="1"/>
      <w:lvlText w:val="%1."/>
      <w:lvlJc w:val="left"/>
      <w:pPr>
        <w:tabs>
          <w:tab w:val="num" w:pos="720"/>
        </w:tabs>
        <w:ind w:left="720" w:hanging="360"/>
      </w:pPr>
      <w:rPr>
        <w:sz w:val="24"/>
        <w:szCs w:val="24"/>
      </w:rPr>
    </w:lvl>
    <w:lvl w:ilvl="1">
      <w:start w:val="1"/>
      <w:numFmt w:val="decimal"/>
      <w:pStyle w:val="2"/>
      <w:lvlText w:val="%1.%2."/>
      <w:lvlJc w:val="left"/>
      <w:pPr>
        <w:tabs>
          <w:tab w:val="num" w:pos="1440"/>
        </w:tabs>
        <w:ind w:left="2880" w:hanging="720"/>
      </w:pPr>
      <w:rPr>
        <w:b w:val="0"/>
        <w:sz w:val="24"/>
        <w:szCs w:val="24"/>
      </w:rPr>
    </w:lvl>
    <w:lvl w:ilvl="2">
      <w:start w:val="1"/>
      <w:numFmt w:val="decimal"/>
      <w:pStyle w:val="3"/>
      <w:lvlText w:val="%1.%2.%3."/>
      <w:lvlJc w:val="left"/>
      <w:pPr>
        <w:tabs>
          <w:tab w:val="num" w:pos="0"/>
        </w:tabs>
        <w:ind w:left="2160" w:hanging="720"/>
      </w:pPr>
    </w:lvl>
    <w:lvl w:ilvl="3">
      <w:start w:val="1"/>
      <w:numFmt w:val="decimal"/>
      <w:pStyle w:val="4"/>
      <w:lvlText w:val="%1.%2.%3.%4."/>
      <w:lvlJc w:val="left"/>
      <w:pPr>
        <w:tabs>
          <w:tab w:val="num" w:pos="0"/>
        </w:tabs>
        <w:ind w:left="2880" w:hanging="720"/>
      </w:pPr>
    </w:lvl>
    <w:lvl w:ilvl="4">
      <w:start w:val="1"/>
      <w:numFmt w:val="decimal"/>
      <w:pStyle w:val="5"/>
      <w:lvlText w:val="%1.%2.%3.%4.%5."/>
      <w:lvlJc w:val="left"/>
      <w:pPr>
        <w:tabs>
          <w:tab w:val="num" w:pos="0"/>
        </w:tabs>
        <w:ind w:left="3600" w:hanging="720"/>
      </w:pPr>
    </w:lvl>
    <w:lvl w:ilvl="5">
      <w:start w:val="1"/>
      <w:numFmt w:val="decimal"/>
      <w:pStyle w:val="6"/>
      <w:lvlText w:val="%1.%2.%3.%4.%5.%6."/>
      <w:lvlJc w:val="left"/>
      <w:pPr>
        <w:tabs>
          <w:tab w:val="num" w:pos="0"/>
        </w:tabs>
        <w:ind w:left="4320" w:hanging="720"/>
      </w:pPr>
    </w:lvl>
    <w:lvl w:ilvl="6">
      <w:start w:val="1"/>
      <w:numFmt w:val="decimal"/>
      <w:pStyle w:val="7"/>
      <w:lvlText w:val="%1.%2.%3.%4.%5.%6.%7."/>
      <w:lvlJc w:val="left"/>
      <w:pPr>
        <w:tabs>
          <w:tab w:val="num" w:pos="0"/>
        </w:tabs>
        <w:ind w:left="5040" w:hanging="720"/>
      </w:pPr>
    </w:lvl>
    <w:lvl w:ilvl="7">
      <w:start w:val="1"/>
      <w:numFmt w:val="decimal"/>
      <w:pStyle w:val="8"/>
      <w:lvlText w:val="%1.%2.%3.%4.%5.%6.%7.%8."/>
      <w:lvlJc w:val="left"/>
      <w:pPr>
        <w:tabs>
          <w:tab w:val="num" w:pos="0"/>
        </w:tabs>
        <w:ind w:left="5760" w:hanging="720"/>
      </w:pPr>
    </w:lvl>
    <w:lvl w:ilvl="8">
      <w:start w:val="1"/>
      <w:numFmt w:val="decimal"/>
      <w:pStyle w:val="9"/>
      <w:lvlText w:val="%1.%2.%3.%4.%5.%6.%7.%8.%9."/>
      <w:lvlJc w:val="left"/>
      <w:pPr>
        <w:tabs>
          <w:tab w:val="num" w:pos="0"/>
        </w:tabs>
        <w:ind w:left="6480" w:hanging="720"/>
      </w:pPr>
    </w:lvl>
  </w:abstractNum>
  <w:abstractNum w:abstractNumId="1">
    <w:nsid w:val="00000016"/>
    <w:multiLevelType w:val="multilevel"/>
    <w:tmpl w:val="7F44D4CA"/>
    <w:lvl w:ilvl="0">
      <w:start w:val="1"/>
      <w:numFmt w:val="decimal"/>
      <w:lvlText w:val="%1."/>
      <w:lvlJc w:val="left"/>
      <w:pPr>
        <w:tabs>
          <w:tab w:val="num" w:pos="720"/>
        </w:tabs>
        <w:ind w:left="720" w:hanging="720"/>
      </w:pPr>
    </w:lvl>
    <w:lvl w:ilvl="1">
      <w:start w:val="1"/>
      <w:numFmt w:val="decimal"/>
      <w:lvlText w:val="%1.%2"/>
      <w:lvlJc w:val="left"/>
      <w:pPr>
        <w:tabs>
          <w:tab w:val="num" w:pos="1080"/>
        </w:tabs>
        <w:ind w:left="0" w:firstLine="720"/>
      </w:pPr>
    </w:lvl>
    <w:lvl w:ilvl="2">
      <w:start w:val="1"/>
      <w:numFmt w:val="lowerLetter"/>
      <w:lvlText w:val="(%3)"/>
      <w:lvlJc w:val="left"/>
      <w:pPr>
        <w:tabs>
          <w:tab w:val="num" w:pos="1800"/>
        </w:tabs>
        <w:ind w:left="0" w:firstLine="1440"/>
      </w:pPr>
    </w:lvl>
    <w:lvl w:ilvl="3">
      <w:start w:val="1"/>
      <w:numFmt w:val="lowerRoman"/>
      <w:lvlText w:val="(%4)"/>
      <w:lvlJc w:val="left"/>
      <w:pPr>
        <w:tabs>
          <w:tab w:val="num" w:pos="2880"/>
        </w:tabs>
        <w:ind w:left="2880" w:hanging="72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D1F1BD6"/>
    <w:multiLevelType w:val="multilevel"/>
    <w:tmpl w:val="6882B0DC"/>
    <w:lvl w:ilvl="0">
      <w:start w:val="6"/>
      <w:numFmt w:val="decimal"/>
      <w:lvlText w:val="%1"/>
      <w:lvlJc w:val="left"/>
      <w:pPr>
        <w:tabs>
          <w:tab w:val="num" w:pos="480"/>
        </w:tabs>
        <w:ind w:left="480" w:hanging="480"/>
      </w:pPr>
      <w:rPr>
        <w:rFonts w:hint="default"/>
      </w:rPr>
    </w:lvl>
    <w:lvl w:ilvl="1">
      <w:start w:val="4"/>
      <w:numFmt w:val="decimal"/>
      <w:lvlText w:val="%1.%2"/>
      <w:lvlJc w:val="left"/>
      <w:pPr>
        <w:tabs>
          <w:tab w:val="num" w:pos="753"/>
        </w:tabs>
        <w:ind w:left="753" w:hanging="480"/>
      </w:pPr>
      <w:rPr>
        <w:rFonts w:hint="default"/>
      </w:rPr>
    </w:lvl>
    <w:lvl w:ilvl="2">
      <w:start w:val="1"/>
      <w:numFmt w:val="decimal"/>
      <w:lvlText w:val="%1.%2.%3"/>
      <w:lvlJc w:val="left"/>
      <w:pPr>
        <w:tabs>
          <w:tab w:val="num" w:pos="1266"/>
        </w:tabs>
        <w:ind w:left="1266" w:hanging="720"/>
      </w:pPr>
      <w:rPr>
        <w:rFonts w:hint="default"/>
      </w:rPr>
    </w:lvl>
    <w:lvl w:ilvl="3">
      <w:start w:val="1"/>
      <w:numFmt w:val="decimal"/>
      <w:lvlText w:val="%1.%2.%3.%4"/>
      <w:lvlJc w:val="left"/>
      <w:pPr>
        <w:tabs>
          <w:tab w:val="num" w:pos="1539"/>
        </w:tabs>
        <w:ind w:left="1539" w:hanging="720"/>
      </w:pPr>
      <w:rPr>
        <w:rFonts w:hint="default"/>
      </w:rPr>
    </w:lvl>
    <w:lvl w:ilvl="4">
      <w:start w:val="1"/>
      <w:numFmt w:val="decimal"/>
      <w:lvlText w:val="%1.%2.%3.%4.%5"/>
      <w:lvlJc w:val="left"/>
      <w:pPr>
        <w:tabs>
          <w:tab w:val="num" w:pos="2172"/>
        </w:tabs>
        <w:ind w:left="2172" w:hanging="1080"/>
      </w:pPr>
      <w:rPr>
        <w:rFonts w:hint="default"/>
      </w:rPr>
    </w:lvl>
    <w:lvl w:ilvl="5">
      <w:start w:val="1"/>
      <w:numFmt w:val="decimal"/>
      <w:lvlText w:val="%1.%2.%3.%4.%5.%6"/>
      <w:lvlJc w:val="left"/>
      <w:pPr>
        <w:tabs>
          <w:tab w:val="num" w:pos="2445"/>
        </w:tabs>
        <w:ind w:left="2445" w:hanging="1080"/>
      </w:pPr>
      <w:rPr>
        <w:rFonts w:hint="default"/>
      </w:rPr>
    </w:lvl>
    <w:lvl w:ilvl="6">
      <w:start w:val="1"/>
      <w:numFmt w:val="decimal"/>
      <w:lvlText w:val="%1.%2.%3.%4.%5.%6.%7"/>
      <w:lvlJc w:val="left"/>
      <w:pPr>
        <w:tabs>
          <w:tab w:val="num" w:pos="3078"/>
        </w:tabs>
        <w:ind w:left="3078" w:hanging="1440"/>
      </w:pPr>
      <w:rPr>
        <w:rFonts w:hint="default"/>
      </w:rPr>
    </w:lvl>
    <w:lvl w:ilvl="7">
      <w:start w:val="1"/>
      <w:numFmt w:val="decimal"/>
      <w:lvlText w:val="%1.%2.%3.%4.%5.%6.%7.%8"/>
      <w:lvlJc w:val="left"/>
      <w:pPr>
        <w:tabs>
          <w:tab w:val="num" w:pos="3351"/>
        </w:tabs>
        <w:ind w:left="3351" w:hanging="1440"/>
      </w:pPr>
      <w:rPr>
        <w:rFonts w:hint="default"/>
      </w:rPr>
    </w:lvl>
    <w:lvl w:ilvl="8">
      <w:start w:val="1"/>
      <w:numFmt w:val="decimal"/>
      <w:lvlText w:val="%1.%2.%3.%4.%5.%6.%7.%8.%9"/>
      <w:lvlJc w:val="left"/>
      <w:pPr>
        <w:tabs>
          <w:tab w:val="num" w:pos="3984"/>
        </w:tabs>
        <w:ind w:left="3984" w:hanging="1800"/>
      </w:pPr>
      <w:rPr>
        <w:rFonts w:hint="default"/>
      </w:rPr>
    </w:lvl>
  </w:abstractNum>
  <w:abstractNum w:abstractNumId="3">
    <w:nsid w:val="14DA2F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755920"/>
    <w:multiLevelType w:val="multilevel"/>
    <w:tmpl w:val="CA12B7C4"/>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753"/>
        </w:tabs>
        <w:ind w:left="753" w:hanging="480"/>
      </w:pPr>
      <w:rPr>
        <w:rFonts w:hint="default"/>
        <w:b w:val="0"/>
      </w:rPr>
    </w:lvl>
    <w:lvl w:ilvl="2">
      <w:start w:val="1"/>
      <w:numFmt w:val="decimal"/>
      <w:lvlText w:val="%1.%2.%3"/>
      <w:lvlJc w:val="left"/>
      <w:pPr>
        <w:tabs>
          <w:tab w:val="num" w:pos="1266"/>
        </w:tabs>
        <w:ind w:left="1266" w:hanging="720"/>
      </w:pPr>
      <w:rPr>
        <w:rFonts w:hint="default"/>
      </w:rPr>
    </w:lvl>
    <w:lvl w:ilvl="3">
      <w:start w:val="1"/>
      <w:numFmt w:val="decimal"/>
      <w:lvlText w:val="%1.%2.%3.%4"/>
      <w:lvlJc w:val="left"/>
      <w:pPr>
        <w:tabs>
          <w:tab w:val="num" w:pos="1539"/>
        </w:tabs>
        <w:ind w:left="1539" w:hanging="720"/>
      </w:pPr>
      <w:rPr>
        <w:rFonts w:hint="default"/>
      </w:rPr>
    </w:lvl>
    <w:lvl w:ilvl="4">
      <w:start w:val="1"/>
      <w:numFmt w:val="decimal"/>
      <w:lvlText w:val="%1.%2.%3.%4.%5"/>
      <w:lvlJc w:val="left"/>
      <w:pPr>
        <w:tabs>
          <w:tab w:val="num" w:pos="2172"/>
        </w:tabs>
        <w:ind w:left="2172" w:hanging="1080"/>
      </w:pPr>
      <w:rPr>
        <w:rFonts w:hint="default"/>
      </w:rPr>
    </w:lvl>
    <w:lvl w:ilvl="5">
      <w:start w:val="1"/>
      <w:numFmt w:val="decimal"/>
      <w:lvlText w:val="%1.%2.%3.%4.%5.%6"/>
      <w:lvlJc w:val="left"/>
      <w:pPr>
        <w:tabs>
          <w:tab w:val="num" w:pos="2445"/>
        </w:tabs>
        <w:ind w:left="2445" w:hanging="1080"/>
      </w:pPr>
      <w:rPr>
        <w:rFonts w:hint="default"/>
      </w:rPr>
    </w:lvl>
    <w:lvl w:ilvl="6">
      <w:start w:val="1"/>
      <w:numFmt w:val="decimal"/>
      <w:lvlText w:val="%1.%2.%3.%4.%5.%6.%7"/>
      <w:lvlJc w:val="left"/>
      <w:pPr>
        <w:tabs>
          <w:tab w:val="num" w:pos="3078"/>
        </w:tabs>
        <w:ind w:left="3078" w:hanging="1440"/>
      </w:pPr>
      <w:rPr>
        <w:rFonts w:hint="default"/>
      </w:rPr>
    </w:lvl>
    <w:lvl w:ilvl="7">
      <w:start w:val="1"/>
      <w:numFmt w:val="decimal"/>
      <w:lvlText w:val="%1.%2.%3.%4.%5.%6.%7.%8"/>
      <w:lvlJc w:val="left"/>
      <w:pPr>
        <w:tabs>
          <w:tab w:val="num" w:pos="3351"/>
        </w:tabs>
        <w:ind w:left="3351" w:hanging="1440"/>
      </w:pPr>
      <w:rPr>
        <w:rFonts w:hint="default"/>
      </w:rPr>
    </w:lvl>
    <w:lvl w:ilvl="8">
      <w:start w:val="1"/>
      <w:numFmt w:val="decimal"/>
      <w:lvlText w:val="%1.%2.%3.%4.%5.%6.%7.%8.%9"/>
      <w:lvlJc w:val="left"/>
      <w:pPr>
        <w:tabs>
          <w:tab w:val="num" w:pos="3984"/>
        </w:tabs>
        <w:ind w:left="3984" w:hanging="1800"/>
      </w:pPr>
      <w:rPr>
        <w:rFonts w:hint="default"/>
      </w:rPr>
    </w:lvl>
  </w:abstractNum>
  <w:abstractNum w:abstractNumId="5">
    <w:nsid w:val="670735E6"/>
    <w:multiLevelType w:val="multilevel"/>
    <w:tmpl w:val="0988F672"/>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753"/>
        </w:tabs>
        <w:ind w:left="753" w:hanging="480"/>
      </w:pPr>
      <w:rPr>
        <w:rFonts w:ascii="Times New Roman" w:hAnsi="Times New Roman" w:cs="Times New Roman" w:hint="default"/>
        <w:b w:val="0"/>
        <w:sz w:val="22"/>
        <w:szCs w:val="22"/>
      </w:rPr>
    </w:lvl>
    <w:lvl w:ilvl="2">
      <w:start w:val="1"/>
      <w:numFmt w:val="decimal"/>
      <w:lvlText w:val="%1.%2.%3"/>
      <w:lvlJc w:val="left"/>
      <w:pPr>
        <w:tabs>
          <w:tab w:val="num" w:pos="1266"/>
        </w:tabs>
        <w:ind w:left="1266" w:hanging="720"/>
      </w:pPr>
      <w:rPr>
        <w:rFonts w:hint="default"/>
      </w:rPr>
    </w:lvl>
    <w:lvl w:ilvl="3">
      <w:start w:val="1"/>
      <w:numFmt w:val="decimal"/>
      <w:lvlText w:val="%1.%2.%3.%4"/>
      <w:lvlJc w:val="left"/>
      <w:pPr>
        <w:tabs>
          <w:tab w:val="num" w:pos="1539"/>
        </w:tabs>
        <w:ind w:left="1539" w:hanging="720"/>
      </w:pPr>
      <w:rPr>
        <w:rFonts w:hint="default"/>
      </w:rPr>
    </w:lvl>
    <w:lvl w:ilvl="4">
      <w:start w:val="1"/>
      <w:numFmt w:val="decimal"/>
      <w:lvlText w:val="%1.%2.%3.%4.%5"/>
      <w:lvlJc w:val="left"/>
      <w:pPr>
        <w:tabs>
          <w:tab w:val="num" w:pos="2172"/>
        </w:tabs>
        <w:ind w:left="2172" w:hanging="1080"/>
      </w:pPr>
      <w:rPr>
        <w:rFonts w:hint="default"/>
      </w:rPr>
    </w:lvl>
    <w:lvl w:ilvl="5">
      <w:start w:val="1"/>
      <w:numFmt w:val="decimal"/>
      <w:lvlText w:val="%1.%2.%3.%4.%5.%6"/>
      <w:lvlJc w:val="left"/>
      <w:pPr>
        <w:tabs>
          <w:tab w:val="num" w:pos="2445"/>
        </w:tabs>
        <w:ind w:left="2445" w:hanging="1080"/>
      </w:pPr>
      <w:rPr>
        <w:rFonts w:hint="default"/>
      </w:rPr>
    </w:lvl>
    <w:lvl w:ilvl="6">
      <w:start w:val="1"/>
      <w:numFmt w:val="decimal"/>
      <w:lvlText w:val="%1.%2.%3.%4.%5.%6.%7"/>
      <w:lvlJc w:val="left"/>
      <w:pPr>
        <w:tabs>
          <w:tab w:val="num" w:pos="3078"/>
        </w:tabs>
        <w:ind w:left="3078" w:hanging="1440"/>
      </w:pPr>
      <w:rPr>
        <w:rFonts w:hint="default"/>
      </w:rPr>
    </w:lvl>
    <w:lvl w:ilvl="7">
      <w:start w:val="1"/>
      <w:numFmt w:val="decimal"/>
      <w:lvlText w:val="%1.%2.%3.%4.%5.%6.%7.%8"/>
      <w:lvlJc w:val="left"/>
      <w:pPr>
        <w:tabs>
          <w:tab w:val="num" w:pos="3351"/>
        </w:tabs>
        <w:ind w:left="3351" w:hanging="1440"/>
      </w:pPr>
      <w:rPr>
        <w:rFonts w:hint="default"/>
      </w:rPr>
    </w:lvl>
    <w:lvl w:ilvl="8">
      <w:start w:val="1"/>
      <w:numFmt w:val="decimal"/>
      <w:lvlText w:val="%1.%2.%3.%4.%5.%6.%7.%8.%9"/>
      <w:lvlJc w:val="left"/>
      <w:pPr>
        <w:tabs>
          <w:tab w:val="num" w:pos="3984"/>
        </w:tabs>
        <w:ind w:left="3984" w:hanging="1800"/>
      </w:pPr>
      <w:rPr>
        <w:rFonts w:hint="default"/>
      </w:rPr>
    </w:lvl>
  </w:abstractNum>
  <w:num w:numId="1">
    <w:abstractNumId w:val="0"/>
  </w:num>
  <w:num w:numId="2">
    <w:abstractNumId w:val="2"/>
  </w:num>
  <w:num w:numId="3">
    <w:abstractNumId w:val="4"/>
  </w:num>
  <w:num w:numId="4">
    <w:abstractNumId w:val="5"/>
  </w:num>
  <w:num w:numId="5">
    <w:abstractNumId w:val="3"/>
  </w:num>
  <w:num w:numId="6">
    <w:abstractNumId w:val="0"/>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EA"/>
    <w:rsid w:val="000362EB"/>
    <w:rsid w:val="000B441C"/>
    <w:rsid w:val="001007A2"/>
    <w:rsid w:val="001C71D2"/>
    <w:rsid w:val="001E496D"/>
    <w:rsid w:val="001F7E60"/>
    <w:rsid w:val="00226879"/>
    <w:rsid w:val="00286C56"/>
    <w:rsid w:val="00343491"/>
    <w:rsid w:val="003777C1"/>
    <w:rsid w:val="0041050A"/>
    <w:rsid w:val="00447748"/>
    <w:rsid w:val="00452D83"/>
    <w:rsid w:val="004832E6"/>
    <w:rsid w:val="0049601B"/>
    <w:rsid w:val="004A4BCC"/>
    <w:rsid w:val="004D3BCA"/>
    <w:rsid w:val="00512AEA"/>
    <w:rsid w:val="005169DA"/>
    <w:rsid w:val="00541E04"/>
    <w:rsid w:val="00564582"/>
    <w:rsid w:val="005738AF"/>
    <w:rsid w:val="005802BD"/>
    <w:rsid w:val="00582295"/>
    <w:rsid w:val="005B38BE"/>
    <w:rsid w:val="0060768D"/>
    <w:rsid w:val="00641E79"/>
    <w:rsid w:val="006541DC"/>
    <w:rsid w:val="0068393F"/>
    <w:rsid w:val="007F5C29"/>
    <w:rsid w:val="0082695C"/>
    <w:rsid w:val="00862F31"/>
    <w:rsid w:val="008A6F31"/>
    <w:rsid w:val="008E0780"/>
    <w:rsid w:val="00932413"/>
    <w:rsid w:val="00993DD6"/>
    <w:rsid w:val="009B48CE"/>
    <w:rsid w:val="009F4F8D"/>
    <w:rsid w:val="00A13754"/>
    <w:rsid w:val="00A6367F"/>
    <w:rsid w:val="00A909EC"/>
    <w:rsid w:val="00AC5551"/>
    <w:rsid w:val="00B76A28"/>
    <w:rsid w:val="00BF53DD"/>
    <w:rsid w:val="00C84BF2"/>
    <w:rsid w:val="00CA1341"/>
    <w:rsid w:val="00D2599A"/>
    <w:rsid w:val="00D27682"/>
    <w:rsid w:val="00D4770D"/>
    <w:rsid w:val="00D51D81"/>
    <w:rsid w:val="00D84F26"/>
    <w:rsid w:val="00DB5BFB"/>
    <w:rsid w:val="00DE5A11"/>
    <w:rsid w:val="00E0210B"/>
    <w:rsid w:val="00E30860"/>
    <w:rsid w:val="00F37B47"/>
    <w:rsid w:val="00F80A7F"/>
    <w:rsid w:val="00FB21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AEA"/>
    <w:pPr>
      <w:spacing w:after="0" w:line="240" w:lineRule="auto"/>
      <w:jc w:val="left"/>
    </w:pPr>
    <w:rPr>
      <w:rFonts w:ascii="Arial" w:hAnsi="Arial" w:cs="Times New Roman"/>
      <w:kern w:val="0"/>
      <w:sz w:val="16"/>
      <w:szCs w:val="20"/>
      <w:lang w:eastAsia="en-US"/>
    </w:rPr>
  </w:style>
  <w:style w:type="paragraph" w:styleId="1">
    <w:name w:val="heading 1"/>
    <w:basedOn w:val="a"/>
    <w:next w:val="2"/>
    <w:link w:val="1Char"/>
    <w:qFormat/>
    <w:rsid w:val="00512AEA"/>
    <w:pPr>
      <w:keepNext/>
      <w:numPr>
        <w:numId w:val="1"/>
      </w:numPr>
      <w:spacing w:before="240"/>
      <w:outlineLvl w:val="0"/>
    </w:pPr>
    <w:rPr>
      <w:b/>
      <w:caps/>
    </w:rPr>
  </w:style>
  <w:style w:type="paragraph" w:styleId="2">
    <w:name w:val="heading 2"/>
    <w:aliases w:val="Main Para"/>
    <w:basedOn w:val="a"/>
    <w:link w:val="2Char"/>
    <w:qFormat/>
    <w:rsid w:val="00512AEA"/>
    <w:pPr>
      <w:numPr>
        <w:ilvl w:val="1"/>
        <w:numId w:val="1"/>
      </w:numPr>
      <w:tabs>
        <w:tab w:val="left" w:pos="540"/>
      </w:tabs>
      <w:spacing w:before="120"/>
      <w:outlineLvl w:val="1"/>
    </w:pPr>
  </w:style>
  <w:style w:type="paragraph" w:styleId="3">
    <w:name w:val="heading 3"/>
    <w:basedOn w:val="2"/>
    <w:link w:val="3Char"/>
    <w:qFormat/>
    <w:rsid w:val="00512AEA"/>
    <w:pPr>
      <w:numPr>
        <w:ilvl w:val="2"/>
      </w:numPr>
      <w:tabs>
        <w:tab w:val="clear" w:pos="540"/>
        <w:tab w:val="left" w:pos="1170"/>
      </w:tabs>
      <w:outlineLvl w:val="2"/>
    </w:pPr>
  </w:style>
  <w:style w:type="paragraph" w:styleId="4">
    <w:name w:val="heading 4"/>
    <w:basedOn w:val="3"/>
    <w:link w:val="4Char"/>
    <w:qFormat/>
    <w:rsid w:val="00512AEA"/>
    <w:pPr>
      <w:numPr>
        <w:ilvl w:val="3"/>
      </w:numPr>
      <w:tabs>
        <w:tab w:val="left" w:pos="1890"/>
      </w:tabs>
      <w:outlineLvl w:val="3"/>
    </w:pPr>
  </w:style>
  <w:style w:type="paragraph" w:styleId="5">
    <w:name w:val="heading 5"/>
    <w:basedOn w:val="4"/>
    <w:link w:val="5Char"/>
    <w:qFormat/>
    <w:rsid w:val="00512AEA"/>
    <w:pPr>
      <w:numPr>
        <w:ilvl w:val="4"/>
      </w:numPr>
      <w:tabs>
        <w:tab w:val="clear" w:pos="1890"/>
        <w:tab w:val="left" w:pos="2700"/>
      </w:tabs>
      <w:outlineLvl w:val="4"/>
    </w:pPr>
  </w:style>
  <w:style w:type="paragraph" w:styleId="6">
    <w:name w:val="heading 6"/>
    <w:basedOn w:val="5"/>
    <w:link w:val="6Char"/>
    <w:qFormat/>
    <w:rsid w:val="00512AEA"/>
    <w:pPr>
      <w:numPr>
        <w:ilvl w:val="5"/>
      </w:numPr>
      <w:tabs>
        <w:tab w:val="clear" w:pos="2700"/>
        <w:tab w:val="left" w:pos="2880"/>
      </w:tabs>
      <w:outlineLvl w:val="5"/>
    </w:pPr>
    <w:rPr>
      <w:rFonts w:cs="Arial"/>
      <w:iCs/>
    </w:rPr>
  </w:style>
  <w:style w:type="paragraph" w:styleId="7">
    <w:name w:val="heading 7"/>
    <w:basedOn w:val="6"/>
    <w:link w:val="7Char"/>
    <w:qFormat/>
    <w:rsid w:val="00512AEA"/>
    <w:pPr>
      <w:numPr>
        <w:ilvl w:val="6"/>
      </w:numPr>
      <w:tabs>
        <w:tab w:val="clear" w:pos="2880"/>
        <w:tab w:val="left" w:pos="2970"/>
      </w:tabs>
      <w:outlineLvl w:val="6"/>
    </w:pPr>
  </w:style>
  <w:style w:type="paragraph" w:styleId="8">
    <w:name w:val="heading 8"/>
    <w:basedOn w:val="7"/>
    <w:link w:val="8Char"/>
    <w:qFormat/>
    <w:rsid w:val="00512AEA"/>
    <w:pPr>
      <w:numPr>
        <w:ilvl w:val="7"/>
      </w:numPr>
      <w:tabs>
        <w:tab w:val="clear" w:pos="2970"/>
        <w:tab w:val="left" w:pos="3060"/>
      </w:tabs>
      <w:outlineLvl w:val="7"/>
    </w:pPr>
    <w:rPr>
      <w:iCs w:val="0"/>
    </w:rPr>
  </w:style>
  <w:style w:type="paragraph" w:styleId="9">
    <w:name w:val="heading 9"/>
    <w:basedOn w:val="8"/>
    <w:link w:val="9Char"/>
    <w:qFormat/>
    <w:rsid w:val="00512AEA"/>
    <w:pPr>
      <w:numPr>
        <w:ilvl w:val="8"/>
      </w:numPr>
      <w:tabs>
        <w:tab w:val="left" w:pos="3240"/>
      </w:tabs>
      <w:outlineLvl w:val="8"/>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12AEA"/>
    <w:rPr>
      <w:rFonts w:ascii="Arial" w:hAnsi="Arial" w:cs="Times New Roman"/>
      <w:b/>
      <w:caps/>
      <w:kern w:val="0"/>
      <w:sz w:val="16"/>
      <w:szCs w:val="20"/>
      <w:lang w:eastAsia="en-US"/>
    </w:rPr>
  </w:style>
  <w:style w:type="character" w:customStyle="1" w:styleId="2Char">
    <w:name w:val="标题 2 Char"/>
    <w:aliases w:val="Main Para Char"/>
    <w:basedOn w:val="a0"/>
    <w:link w:val="2"/>
    <w:rsid w:val="00512AEA"/>
    <w:rPr>
      <w:rFonts w:ascii="Arial" w:hAnsi="Arial" w:cs="Times New Roman"/>
      <w:kern w:val="0"/>
      <w:sz w:val="16"/>
      <w:szCs w:val="20"/>
      <w:lang w:eastAsia="en-US"/>
    </w:rPr>
  </w:style>
  <w:style w:type="character" w:customStyle="1" w:styleId="3Char">
    <w:name w:val="标题 3 Char"/>
    <w:basedOn w:val="a0"/>
    <w:link w:val="3"/>
    <w:rsid w:val="00512AEA"/>
    <w:rPr>
      <w:rFonts w:ascii="Arial" w:hAnsi="Arial" w:cs="Times New Roman"/>
      <w:kern w:val="0"/>
      <w:sz w:val="16"/>
      <w:szCs w:val="20"/>
      <w:lang w:eastAsia="en-US"/>
    </w:rPr>
  </w:style>
  <w:style w:type="character" w:customStyle="1" w:styleId="4Char">
    <w:name w:val="标题 4 Char"/>
    <w:basedOn w:val="a0"/>
    <w:link w:val="4"/>
    <w:rsid w:val="00512AEA"/>
    <w:rPr>
      <w:rFonts w:ascii="Arial" w:hAnsi="Arial" w:cs="Times New Roman"/>
      <w:kern w:val="0"/>
      <w:sz w:val="16"/>
      <w:szCs w:val="20"/>
      <w:lang w:eastAsia="en-US"/>
    </w:rPr>
  </w:style>
  <w:style w:type="character" w:customStyle="1" w:styleId="5Char">
    <w:name w:val="标题 5 Char"/>
    <w:basedOn w:val="a0"/>
    <w:link w:val="5"/>
    <w:rsid w:val="00512AEA"/>
    <w:rPr>
      <w:rFonts w:ascii="Arial" w:hAnsi="Arial" w:cs="Times New Roman"/>
      <w:kern w:val="0"/>
      <w:sz w:val="16"/>
      <w:szCs w:val="20"/>
      <w:lang w:eastAsia="en-US"/>
    </w:rPr>
  </w:style>
  <w:style w:type="character" w:customStyle="1" w:styleId="6Char">
    <w:name w:val="标题 6 Char"/>
    <w:basedOn w:val="a0"/>
    <w:link w:val="6"/>
    <w:rsid w:val="00512AEA"/>
    <w:rPr>
      <w:rFonts w:ascii="Arial" w:hAnsi="Arial" w:cs="Arial"/>
      <w:iCs/>
      <w:kern w:val="0"/>
      <w:sz w:val="16"/>
      <w:szCs w:val="20"/>
      <w:lang w:eastAsia="en-US"/>
    </w:rPr>
  </w:style>
  <w:style w:type="character" w:customStyle="1" w:styleId="7Char">
    <w:name w:val="标题 7 Char"/>
    <w:basedOn w:val="a0"/>
    <w:link w:val="7"/>
    <w:rsid w:val="00512AEA"/>
    <w:rPr>
      <w:rFonts w:ascii="Arial" w:hAnsi="Arial" w:cs="Arial"/>
      <w:iCs/>
      <w:kern w:val="0"/>
      <w:sz w:val="16"/>
      <w:szCs w:val="20"/>
      <w:lang w:eastAsia="en-US"/>
    </w:rPr>
  </w:style>
  <w:style w:type="character" w:customStyle="1" w:styleId="8Char">
    <w:name w:val="标题 8 Char"/>
    <w:basedOn w:val="a0"/>
    <w:link w:val="8"/>
    <w:rsid w:val="00512AEA"/>
    <w:rPr>
      <w:rFonts w:ascii="Arial" w:hAnsi="Arial" w:cs="Arial"/>
      <w:kern w:val="0"/>
      <w:sz w:val="16"/>
      <w:szCs w:val="20"/>
      <w:lang w:eastAsia="en-US"/>
    </w:rPr>
  </w:style>
  <w:style w:type="character" w:customStyle="1" w:styleId="9Char">
    <w:name w:val="标题 9 Char"/>
    <w:basedOn w:val="a0"/>
    <w:link w:val="9"/>
    <w:rsid w:val="00512AEA"/>
    <w:rPr>
      <w:rFonts w:ascii="Arial" w:hAnsi="Arial" w:cs="Arial"/>
      <w:iCs/>
      <w:kern w:val="0"/>
      <w:sz w:val="16"/>
      <w:szCs w:val="20"/>
      <w:lang w:eastAsia="en-US"/>
    </w:rPr>
  </w:style>
  <w:style w:type="paragraph" w:styleId="a3">
    <w:name w:val="Normal (Web)"/>
    <w:basedOn w:val="a"/>
    <w:rsid w:val="00512AEA"/>
    <w:pPr>
      <w:spacing w:after="312"/>
    </w:pPr>
    <w:rPr>
      <w:rFonts w:ascii="Verdana" w:eastAsia="Arial Unicode MS" w:hAnsi="Verdana" w:cs="Arial Unicode MS"/>
      <w:sz w:val="24"/>
      <w:szCs w:val="24"/>
    </w:rPr>
  </w:style>
  <w:style w:type="paragraph" w:styleId="a4">
    <w:name w:val="header"/>
    <w:basedOn w:val="a"/>
    <w:link w:val="Char"/>
    <w:uiPriority w:val="99"/>
    <w:rsid w:val="00512AEA"/>
    <w:pPr>
      <w:tabs>
        <w:tab w:val="right" w:pos="10440"/>
      </w:tabs>
    </w:pPr>
    <w:rPr>
      <w:bCs/>
      <w:smallCaps/>
    </w:rPr>
  </w:style>
  <w:style w:type="character" w:customStyle="1" w:styleId="Char">
    <w:name w:val="页眉 Char"/>
    <w:basedOn w:val="a0"/>
    <w:link w:val="a4"/>
    <w:uiPriority w:val="99"/>
    <w:rsid w:val="00512AEA"/>
    <w:rPr>
      <w:rFonts w:ascii="Arial" w:hAnsi="Arial" w:cs="Times New Roman"/>
      <w:bCs/>
      <w:smallCaps/>
      <w:kern w:val="0"/>
      <w:sz w:val="16"/>
      <w:szCs w:val="20"/>
      <w:lang w:eastAsia="en-US"/>
    </w:rPr>
  </w:style>
  <w:style w:type="paragraph" w:styleId="a5">
    <w:name w:val="List Paragraph"/>
    <w:basedOn w:val="a"/>
    <w:uiPriority w:val="34"/>
    <w:qFormat/>
    <w:rsid w:val="00512AEA"/>
    <w:pPr>
      <w:ind w:leftChars="400" w:left="800"/>
    </w:pPr>
  </w:style>
  <w:style w:type="paragraph" w:styleId="a6">
    <w:name w:val="annotation text"/>
    <w:basedOn w:val="a"/>
    <w:link w:val="Char0"/>
    <w:semiHidden/>
    <w:rsid w:val="00512AEA"/>
    <w:rPr>
      <w:sz w:val="20"/>
    </w:rPr>
  </w:style>
  <w:style w:type="character" w:customStyle="1" w:styleId="Char0">
    <w:name w:val="批注文字 Char"/>
    <w:basedOn w:val="a0"/>
    <w:link w:val="a6"/>
    <w:semiHidden/>
    <w:rsid w:val="00512AEA"/>
    <w:rPr>
      <w:rFonts w:ascii="Arial" w:hAnsi="Arial" w:cs="Times New Roman"/>
      <w:kern w:val="0"/>
      <w:szCs w:val="20"/>
      <w:lang w:eastAsia="en-US"/>
    </w:rPr>
  </w:style>
  <w:style w:type="character" w:customStyle="1" w:styleId="11pt">
    <w:name w:val="스타일 (한글) ?? 11 pt"/>
    <w:basedOn w:val="a0"/>
    <w:rsid w:val="009F4F8D"/>
    <w:rPr>
      <w:rFonts w:eastAsia="??"/>
      <w:sz w:val="22"/>
    </w:rPr>
  </w:style>
  <w:style w:type="paragraph" w:styleId="a7">
    <w:name w:val="Balloon Text"/>
    <w:basedOn w:val="a"/>
    <w:link w:val="Char1"/>
    <w:uiPriority w:val="99"/>
    <w:semiHidden/>
    <w:unhideWhenUsed/>
    <w:rsid w:val="00343491"/>
    <w:rPr>
      <w:rFonts w:asciiTheme="majorHAnsi" w:eastAsiaTheme="majorEastAsia" w:hAnsiTheme="majorHAnsi" w:cstheme="majorBidi"/>
      <w:sz w:val="18"/>
      <w:szCs w:val="18"/>
    </w:rPr>
  </w:style>
  <w:style w:type="character" w:customStyle="1" w:styleId="Char1">
    <w:name w:val="批注框文本 Char"/>
    <w:basedOn w:val="a0"/>
    <w:link w:val="a7"/>
    <w:uiPriority w:val="99"/>
    <w:semiHidden/>
    <w:rsid w:val="00343491"/>
    <w:rPr>
      <w:rFonts w:asciiTheme="majorHAnsi" w:eastAsiaTheme="majorEastAsia" w:hAnsiTheme="majorHAnsi" w:cstheme="majorBidi"/>
      <w:kern w:val="0"/>
      <w:sz w:val="18"/>
      <w:szCs w:val="18"/>
      <w:lang w:eastAsia="en-US"/>
    </w:rPr>
  </w:style>
  <w:style w:type="paragraph" w:styleId="a8">
    <w:name w:val="footer"/>
    <w:basedOn w:val="a"/>
    <w:link w:val="Char2"/>
    <w:uiPriority w:val="99"/>
    <w:unhideWhenUsed/>
    <w:rsid w:val="00D84F26"/>
    <w:pPr>
      <w:tabs>
        <w:tab w:val="center" w:pos="4513"/>
        <w:tab w:val="right" w:pos="9026"/>
      </w:tabs>
      <w:snapToGrid w:val="0"/>
    </w:pPr>
  </w:style>
  <w:style w:type="character" w:customStyle="1" w:styleId="Char2">
    <w:name w:val="页脚 Char"/>
    <w:basedOn w:val="a0"/>
    <w:link w:val="a8"/>
    <w:uiPriority w:val="99"/>
    <w:rsid w:val="00D84F26"/>
    <w:rPr>
      <w:rFonts w:ascii="Arial" w:hAnsi="Arial" w:cs="Times New Roman"/>
      <w:kern w:val="0"/>
      <w:sz w:val="16"/>
      <w:szCs w:val="20"/>
      <w:lang w:eastAsia="en-US"/>
    </w:rPr>
  </w:style>
  <w:style w:type="paragraph" w:styleId="a9">
    <w:name w:val="Revision"/>
    <w:hidden/>
    <w:uiPriority w:val="99"/>
    <w:semiHidden/>
    <w:rsid w:val="0082695C"/>
    <w:pPr>
      <w:spacing w:after="0" w:line="240" w:lineRule="auto"/>
      <w:jc w:val="left"/>
    </w:pPr>
    <w:rPr>
      <w:rFonts w:ascii="Arial" w:hAnsi="Arial" w:cs="Times New Roman"/>
      <w:kern w:val="0"/>
      <w:sz w:val="1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2AEA"/>
    <w:pPr>
      <w:spacing w:after="0" w:line="240" w:lineRule="auto"/>
      <w:jc w:val="left"/>
    </w:pPr>
    <w:rPr>
      <w:rFonts w:ascii="Arial" w:hAnsi="Arial" w:cs="Times New Roman"/>
      <w:kern w:val="0"/>
      <w:sz w:val="16"/>
      <w:szCs w:val="20"/>
      <w:lang w:eastAsia="en-US"/>
    </w:rPr>
  </w:style>
  <w:style w:type="paragraph" w:styleId="1">
    <w:name w:val="heading 1"/>
    <w:basedOn w:val="a"/>
    <w:next w:val="2"/>
    <w:link w:val="1Char"/>
    <w:qFormat/>
    <w:rsid w:val="00512AEA"/>
    <w:pPr>
      <w:keepNext/>
      <w:numPr>
        <w:numId w:val="1"/>
      </w:numPr>
      <w:spacing w:before="240"/>
      <w:outlineLvl w:val="0"/>
    </w:pPr>
    <w:rPr>
      <w:b/>
      <w:caps/>
    </w:rPr>
  </w:style>
  <w:style w:type="paragraph" w:styleId="2">
    <w:name w:val="heading 2"/>
    <w:aliases w:val="Main Para"/>
    <w:basedOn w:val="a"/>
    <w:link w:val="2Char"/>
    <w:qFormat/>
    <w:rsid w:val="00512AEA"/>
    <w:pPr>
      <w:numPr>
        <w:ilvl w:val="1"/>
        <w:numId w:val="1"/>
      </w:numPr>
      <w:tabs>
        <w:tab w:val="left" w:pos="540"/>
      </w:tabs>
      <w:spacing w:before="120"/>
      <w:outlineLvl w:val="1"/>
    </w:pPr>
  </w:style>
  <w:style w:type="paragraph" w:styleId="3">
    <w:name w:val="heading 3"/>
    <w:basedOn w:val="2"/>
    <w:link w:val="3Char"/>
    <w:qFormat/>
    <w:rsid w:val="00512AEA"/>
    <w:pPr>
      <w:numPr>
        <w:ilvl w:val="2"/>
      </w:numPr>
      <w:tabs>
        <w:tab w:val="clear" w:pos="540"/>
        <w:tab w:val="left" w:pos="1170"/>
      </w:tabs>
      <w:outlineLvl w:val="2"/>
    </w:pPr>
  </w:style>
  <w:style w:type="paragraph" w:styleId="4">
    <w:name w:val="heading 4"/>
    <w:basedOn w:val="3"/>
    <w:link w:val="4Char"/>
    <w:qFormat/>
    <w:rsid w:val="00512AEA"/>
    <w:pPr>
      <w:numPr>
        <w:ilvl w:val="3"/>
      </w:numPr>
      <w:tabs>
        <w:tab w:val="left" w:pos="1890"/>
      </w:tabs>
      <w:outlineLvl w:val="3"/>
    </w:pPr>
  </w:style>
  <w:style w:type="paragraph" w:styleId="5">
    <w:name w:val="heading 5"/>
    <w:basedOn w:val="4"/>
    <w:link w:val="5Char"/>
    <w:qFormat/>
    <w:rsid w:val="00512AEA"/>
    <w:pPr>
      <w:numPr>
        <w:ilvl w:val="4"/>
      </w:numPr>
      <w:tabs>
        <w:tab w:val="clear" w:pos="1890"/>
        <w:tab w:val="left" w:pos="2700"/>
      </w:tabs>
      <w:outlineLvl w:val="4"/>
    </w:pPr>
  </w:style>
  <w:style w:type="paragraph" w:styleId="6">
    <w:name w:val="heading 6"/>
    <w:basedOn w:val="5"/>
    <w:link w:val="6Char"/>
    <w:qFormat/>
    <w:rsid w:val="00512AEA"/>
    <w:pPr>
      <w:numPr>
        <w:ilvl w:val="5"/>
      </w:numPr>
      <w:tabs>
        <w:tab w:val="clear" w:pos="2700"/>
        <w:tab w:val="left" w:pos="2880"/>
      </w:tabs>
      <w:outlineLvl w:val="5"/>
    </w:pPr>
    <w:rPr>
      <w:rFonts w:cs="Arial"/>
      <w:iCs/>
    </w:rPr>
  </w:style>
  <w:style w:type="paragraph" w:styleId="7">
    <w:name w:val="heading 7"/>
    <w:basedOn w:val="6"/>
    <w:link w:val="7Char"/>
    <w:qFormat/>
    <w:rsid w:val="00512AEA"/>
    <w:pPr>
      <w:numPr>
        <w:ilvl w:val="6"/>
      </w:numPr>
      <w:tabs>
        <w:tab w:val="clear" w:pos="2880"/>
        <w:tab w:val="left" w:pos="2970"/>
      </w:tabs>
      <w:outlineLvl w:val="6"/>
    </w:pPr>
  </w:style>
  <w:style w:type="paragraph" w:styleId="8">
    <w:name w:val="heading 8"/>
    <w:basedOn w:val="7"/>
    <w:link w:val="8Char"/>
    <w:qFormat/>
    <w:rsid w:val="00512AEA"/>
    <w:pPr>
      <w:numPr>
        <w:ilvl w:val="7"/>
      </w:numPr>
      <w:tabs>
        <w:tab w:val="clear" w:pos="2970"/>
        <w:tab w:val="left" w:pos="3060"/>
      </w:tabs>
      <w:outlineLvl w:val="7"/>
    </w:pPr>
    <w:rPr>
      <w:iCs w:val="0"/>
    </w:rPr>
  </w:style>
  <w:style w:type="paragraph" w:styleId="9">
    <w:name w:val="heading 9"/>
    <w:basedOn w:val="8"/>
    <w:link w:val="9Char"/>
    <w:qFormat/>
    <w:rsid w:val="00512AEA"/>
    <w:pPr>
      <w:numPr>
        <w:ilvl w:val="8"/>
      </w:numPr>
      <w:tabs>
        <w:tab w:val="left" w:pos="3240"/>
      </w:tabs>
      <w:outlineLvl w:val="8"/>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12AEA"/>
    <w:rPr>
      <w:rFonts w:ascii="Arial" w:hAnsi="Arial" w:cs="Times New Roman"/>
      <w:b/>
      <w:caps/>
      <w:kern w:val="0"/>
      <w:sz w:val="16"/>
      <w:szCs w:val="20"/>
      <w:lang w:eastAsia="en-US"/>
    </w:rPr>
  </w:style>
  <w:style w:type="character" w:customStyle="1" w:styleId="2Char">
    <w:name w:val="标题 2 Char"/>
    <w:aliases w:val="Main Para Char"/>
    <w:basedOn w:val="a0"/>
    <w:link w:val="2"/>
    <w:rsid w:val="00512AEA"/>
    <w:rPr>
      <w:rFonts w:ascii="Arial" w:hAnsi="Arial" w:cs="Times New Roman"/>
      <w:kern w:val="0"/>
      <w:sz w:val="16"/>
      <w:szCs w:val="20"/>
      <w:lang w:eastAsia="en-US"/>
    </w:rPr>
  </w:style>
  <w:style w:type="character" w:customStyle="1" w:styleId="3Char">
    <w:name w:val="标题 3 Char"/>
    <w:basedOn w:val="a0"/>
    <w:link w:val="3"/>
    <w:rsid w:val="00512AEA"/>
    <w:rPr>
      <w:rFonts w:ascii="Arial" w:hAnsi="Arial" w:cs="Times New Roman"/>
      <w:kern w:val="0"/>
      <w:sz w:val="16"/>
      <w:szCs w:val="20"/>
      <w:lang w:eastAsia="en-US"/>
    </w:rPr>
  </w:style>
  <w:style w:type="character" w:customStyle="1" w:styleId="4Char">
    <w:name w:val="标题 4 Char"/>
    <w:basedOn w:val="a0"/>
    <w:link w:val="4"/>
    <w:rsid w:val="00512AEA"/>
    <w:rPr>
      <w:rFonts w:ascii="Arial" w:hAnsi="Arial" w:cs="Times New Roman"/>
      <w:kern w:val="0"/>
      <w:sz w:val="16"/>
      <w:szCs w:val="20"/>
      <w:lang w:eastAsia="en-US"/>
    </w:rPr>
  </w:style>
  <w:style w:type="character" w:customStyle="1" w:styleId="5Char">
    <w:name w:val="标题 5 Char"/>
    <w:basedOn w:val="a0"/>
    <w:link w:val="5"/>
    <w:rsid w:val="00512AEA"/>
    <w:rPr>
      <w:rFonts w:ascii="Arial" w:hAnsi="Arial" w:cs="Times New Roman"/>
      <w:kern w:val="0"/>
      <w:sz w:val="16"/>
      <w:szCs w:val="20"/>
      <w:lang w:eastAsia="en-US"/>
    </w:rPr>
  </w:style>
  <w:style w:type="character" w:customStyle="1" w:styleId="6Char">
    <w:name w:val="标题 6 Char"/>
    <w:basedOn w:val="a0"/>
    <w:link w:val="6"/>
    <w:rsid w:val="00512AEA"/>
    <w:rPr>
      <w:rFonts w:ascii="Arial" w:hAnsi="Arial" w:cs="Arial"/>
      <w:iCs/>
      <w:kern w:val="0"/>
      <w:sz w:val="16"/>
      <w:szCs w:val="20"/>
      <w:lang w:eastAsia="en-US"/>
    </w:rPr>
  </w:style>
  <w:style w:type="character" w:customStyle="1" w:styleId="7Char">
    <w:name w:val="标题 7 Char"/>
    <w:basedOn w:val="a0"/>
    <w:link w:val="7"/>
    <w:rsid w:val="00512AEA"/>
    <w:rPr>
      <w:rFonts w:ascii="Arial" w:hAnsi="Arial" w:cs="Arial"/>
      <w:iCs/>
      <w:kern w:val="0"/>
      <w:sz w:val="16"/>
      <w:szCs w:val="20"/>
      <w:lang w:eastAsia="en-US"/>
    </w:rPr>
  </w:style>
  <w:style w:type="character" w:customStyle="1" w:styleId="8Char">
    <w:name w:val="标题 8 Char"/>
    <w:basedOn w:val="a0"/>
    <w:link w:val="8"/>
    <w:rsid w:val="00512AEA"/>
    <w:rPr>
      <w:rFonts w:ascii="Arial" w:hAnsi="Arial" w:cs="Arial"/>
      <w:kern w:val="0"/>
      <w:sz w:val="16"/>
      <w:szCs w:val="20"/>
      <w:lang w:eastAsia="en-US"/>
    </w:rPr>
  </w:style>
  <w:style w:type="character" w:customStyle="1" w:styleId="9Char">
    <w:name w:val="标题 9 Char"/>
    <w:basedOn w:val="a0"/>
    <w:link w:val="9"/>
    <w:rsid w:val="00512AEA"/>
    <w:rPr>
      <w:rFonts w:ascii="Arial" w:hAnsi="Arial" w:cs="Arial"/>
      <w:iCs/>
      <w:kern w:val="0"/>
      <w:sz w:val="16"/>
      <w:szCs w:val="20"/>
      <w:lang w:eastAsia="en-US"/>
    </w:rPr>
  </w:style>
  <w:style w:type="paragraph" w:styleId="a3">
    <w:name w:val="Normal (Web)"/>
    <w:basedOn w:val="a"/>
    <w:rsid w:val="00512AEA"/>
    <w:pPr>
      <w:spacing w:after="312"/>
    </w:pPr>
    <w:rPr>
      <w:rFonts w:ascii="Verdana" w:eastAsia="Arial Unicode MS" w:hAnsi="Verdana" w:cs="Arial Unicode MS"/>
      <w:sz w:val="24"/>
      <w:szCs w:val="24"/>
    </w:rPr>
  </w:style>
  <w:style w:type="paragraph" w:styleId="a4">
    <w:name w:val="header"/>
    <w:basedOn w:val="a"/>
    <w:link w:val="Char"/>
    <w:uiPriority w:val="99"/>
    <w:rsid w:val="00512AEA"/>
    <w:pPr>
      <w:tabs>
        <w:tab w:val="right" w:pos="10440"/>
      </w:tabs>
    </w:pPr>
    <w:rPr>
      <w:bCs/>
      <w:smallCaps/>
    </w:rPr>
  </w:style>
  <w:style w:type="character" w:customStyle="1" w:styleId="Char">
    <w:name w:val="页眉 Char"/>
    <w:basedOn w:val="a0"/>
    <w:link w:val="a4"/>
    <w:uiPriority w:val="99"/>
    <w:rsid w:val="00512AEA"/>
    <w:rPr>
      <w:rFonts w:ascii="Arial" w:hAnsi="Arial" w:cs="Times New Roman"/>
      <w:bCs/>
      <w:smallCaps/>
      <w:kern w:val="0"/>
      <w:sz w:val="16"/>
      <w:szCs w:val="20"/>
      <w:lang w:eastAsia="en-US"/>
    </w:rPr>
  </w:style>
  <w:style w:type="paragraph" w:styleId="a5">
    <w:name w:val="List Paragraph"/>
    <w:basedOn w:val="a"/>
    <w:uiPriority w:val="34"/>
    <w:qFormat/>
    <w:rsid w:val="00512AEA"/>
    <w:pPr>
      <w:ind w:leftChars="400" w:left="800"/>
    </w:pPr>
  </w:style>
  <w:style w:type="paragraph" w:styleId="a6">
    <w:name w:val="annotation text"/>
    <w:basedOn w:val="a"/>
    <w:link w:val="Char0"/>
    <w:semiHidden/>
    <w:rsid w:val="00512AEA"/>
    <w:rPr>
      <w:sz w:val="20"/>
    </w:rPr>
  </w:style>
  <w:style w:type="character" w:customStyle="1" w:styleId="Char0">
    <w:name w:val="批注文字 Char"/>
    <w:basedOn w:val="a0"/>
    <w:link w:val="a6"/>
    <w:semiHidden/>
    <w:rsid w:val="00512AEA"/>
    <w:rPr>
      <w:rFonts w:ascii="Arial" w:hAnsi="Arial" w:cs="Times New Roman"/>
      <w:kern w:val="0"/>
      <w:szCs w:val="20"/>
      <w:lang w:eastAsia="en-US"/>
    </w:rPr>
  </w:style>
  <w:style w:type="character" w:customStyle="1" w:styleId="11pt">
    <w:name w:val="스타일 (한글) ?? 11 pt"/>
    <w:basedOn w:val="a0"/>
    <w:rsid w:val="009F4F8D"/>
    <w:rPr>
      <w:rFonts w:eastAsia="??"/>
      <w:sz w:val="22"/>
    </w:rPr>
  </w:style>
  <w:style w:type="paragraph" w:styleId="a7">
    <w:name w:val="Balloon Text"/>
    <w:basedOn w:val="a"/>
    <w:link w:val="Char1"/>
    <w:uiPriority w:val="99"/>
    <w:semiHidden/>
    <w:unhideWhenUsed/>
    <w:rsid w:val="00343491"/>
    <w:rPr>
      <w:rFonts w:asciiTheme="majorHAnsi" w:eastAsiaTheme="majorEastAsia" w:hAnsiTheme="majorHAnsi" w:cstheme="majorBidi"/>
      <w:sz w:val="18"/>
      <w:szCs w:val="18"/>
    </w:rPr>
  </w:style>
  <w:style w:type="character" w:customStyle="1" w:styleId="Char1">
    <w:name w:val="批注框文本 Char"/>
    <w:basedOn w:val="a0"/>
    <w:link w:val="a7"/>
    <w:uiPriority w:val="99"/>
    <w:semiHidden/>
    <w:rsid w:val="00343491"/>
    <w:rPr>
      <w:rFonts w:asciiTheme="majorHAnsi" w:eastAsiaTheme="majorEastAsia" w:hAnsiTheme="majorHAnsi" w:cstheme="majorBidi"/>
      <w:kern w:val="0"/>
      <w:sz w:val="18"/>
      <w:szCs w:val="18"/>
      <w:lang w:eastAsia="en-US"/>
    </w:rPr>
  </w:style>
  <w:style w:type="paragraph" w:styleId="a8">
    <w:name w:val="footer"/>
    <w:basedOn w:val="a"/>
    <w:link w:val="Char2"/>
    <w:uiPriority w:val="99"/>
    <w:unhideWhenUsed/>
    <w:rsid w:val="00D84F26"/>
    <w:pPr>
      <w:tabs>
        <w:tab w:val="center" w:pos="4513"/>
        <w:tab w:val="right" w:pos="9026"/>
      </w:tabs>
      <w:snapToGrid w:val="0"/>
    </w:pPr>
  </w:style>
  <w:style w:type="character" w:customStyle="1" w:styleId="Char2">
    <w:name w:val="页脚 Char"/>
    <w:basedOn w:val="a0"/>
    <w:link w:val="a8"/>
    <w:uiPriority w:val="99"/>
    <w:rsid w:val="00D84F26"/>
    <w:rPr>
      <w:rFonts w:ascii="Arial" w:hAnsi="Arial" w:cs="Times New Roman"/>
      <w:kern w:val="0"/>
      <w:sz w:val="16"/>
      <w:szCs w:val="20"/>
      <w:lang w:eastAsia="en-US"/>
    </w:rPr>
  </w:style>
  <w:style w:type="paragraph" w:styleId="a9">
    <w:name w:val="Revision"/>
    <w:hidden/>
    <w:uiPriority w:val="99"/>
    <w:semiHidden/>
    <w:rsid w:val="0082695C"/>
    <w:pPr>
      <w:spacing w:after="0" w:line="240" w:lineRule="auto"/>
      <w:jc w:val="left"/>
    </w:pPr>
    <w:rPr>
      <w:rFonts w:ascii="Arial" w:hAnsi="Arial" w:cs="Times New Roman"/>
      <w:kern w:val="0"/>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E8EB2-0B1E-49C2-9320-AA773CF5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2487</Words>
  <Characters>14176</Characters>
  <Application>Microsoft Office Word</Application>
  <DocSecurity>0</DocSecurity>
  <Lines>118</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16630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Fangqi</cp:lastModifiedBy>
  <cp:revision>3</cp:revision>
  <dcterms:created xsi:type="dcterms:W3CDTF">2013-04-17T05:45:00Z</dcterms:created>
  <dcterms:modified xsi:type="dcterms:W3CDTF">2013-04-17T06:23:00Z</dcterms:modified>
</cp:coreProperties>
</file>