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20" w:after="120" w:line="240" w:lineRule="auto"/>
        <w:ind w:firstLine="240" w:firstLineChars="100"/>
        <w:rPr>
          <w:rFonts w:ascii="黑体" w:hAnsi="黑体" w:eastAsia="黑体"/>
          <w:b w:val="0"/>
          <w:bCs w:val="0"/>
          <w:color w:val="000000"/>
          <w:sz w:val="24"/>
          <w:szCs w:val="21"/>
        </w:rPr>
      </w:pPr>
      <w:bookmarkStart w:id="0" w:name="_Toc507490876"/>
      <w:r>
        <w:rPr>
          <w:rFonts w:hint="eastAsia" w:ascii="黑体" w:hAnsi="黑体" w:eastAsia="黑体"/>
          <w:b w:val="0"/>
          <w:bCs w:val="0"/>
          <w:color w:val="000000"/>
          <w:sz w:val="24"/>
        </w:rPr>
        <w:t>周总结报告</w:t>
      </w:r>
      <w:bookmarkEnd w:id="0"/>
    </w:p>
    <w:p>
      <w:pPr>
        <w:spacing w:line="400" w:lineRule="exact"/>
        <w:ind w:firstLine="735" w:firstLineChars="350"/>
        <w:rPr>
          <w:rFonts w:ascii="华文隶书" w:eastAsia="华文隶书"/>
          <w:color w:val="000000"/>
          <w:sz w:val="36"/>
          <w:szCs w:val="36"/>
        </w:rPr>
      </w:pPr>
      <w:r>
        <w:rPr>
          <w:rFonts w:hint="eastAsia" w:ascii="宋体" w:hAnsi="宋体"/>
          <w:color w:val="000000"/>
          <w:szCs w:val="21"/>
        </w:rPr>
        <w:t xml:space="preserve">                  </w:t>
      </w:r>
      <w:r>
        <w:rPr>
          <w:rFonts w:hint="eastAsia" w:ascii="黑体" w:eastAsia="黑体"/>
          <w:color w:val="000000"/>
          <w:sz w:val="32"/>
          <w:szCs w:val="32"/>
        </w:rPr>
        <w:t>《工程设计实践》</w:t>
      </w:r>
      <w:r>
        <w:rPr>
          <w:rFonts w:hint="eastAsia" w:ascii="黑体" w:hAnsi="宋体" w:eastAsia="黑体"/>
          <w:color w:val="000000"/>
          <w:sz w:val="32"/>
          <w:szCs w:val="32"/>
        </w:rPr>
        <w:t xml:space="preserve">周总结报告 </w:t>
      </w:r>
    </w:p>
    <w:p>
      <w:pPr>
        <w:spacing w:line="400" w:lineRule="exact"/>
        <w:ind w:firstLine="2730" w:firstLineChars="1300"/>
        <w:rPr>
          <w:rFonts w:ascii="黑体" w:eastAsia="黑体"/>
          <w:b/>
          <w:color w:val="000000"/>
          <w:sz w:val="36"/>
          <w:szCs w:val="36"/>
        </w:rPr>
      </w:pPr>
      <w:r>
        <w:rPr>
          <w:rFonts w:ascii="宋体" w:hAnsi="宋体"/>
          <w:color w:val="000000"/>
          <w:szCs w:val="21"/>
        </w:rPr>
        <w:t>2020</w:t>
      </w:r>
      <w:r>
        <w:rPr>
          <w:rFonts w:hint="eastAsia" w:ascii="宋体" w:hAnsi="宋体"/>
          <w:color w:val="000000"/>
          <w:szCs w:val="21"/>
        </w:rPr>
        <w:t>年</w:t>
      </w:r>
      <w:r>
        <w:rPr>
          <w:rFonts w:ascii="宋体" w:hAnsi="宋体"/>
          <w:color w:val="000000"/>
          <w:szCs w:val="21"/>
        </w:rPr>
        <w:t xml:space="preserve"> </w:t>
      </w:r>
      <w:r>
        <w:rPr>
          <w:rFonts w:hint="eastAsia" w:ascii="宋体" w:hAnsi="宋体"/>
          <w:color w:val="000000"/>
          <w:szCs w:val="21"/>
        </w:rPr>
        <w:t xml:space="preserve"> </w:t>
      </w:r>
      <w:r>
        <w:rPr>
          <w:rFonts w:hint="default" w:ascii="宋体" w:hAnsi="宋体"/>
          <w:color w:val="000000"/>
          <w:szCs w:val="21"/>
        </w:rPr>
        <w:t>6</w:t>
      </w:r>
      <w:r>
        <w:rPr>
          <w:rFonts w:ascii="宋体" w:hAnsi="宋体"/>
          <w:color w:val="000000"/>
          <w:szCs w:val="21"/>
        </w:rPr>
        <w:t xml:space="preserve"> </w:t>
      </w:r>
      <w:r>
        <w:rPr>
          <w:rFonts w:hint="eastAsia" w:ascii="宋体" w:hAnsi="宋体"/>
          <w:color w:val="000000"/>
          <w:szCs w:val="21"/>
        </w:rPr>
        <w:t>月</w:t>
      </w:r>
      <w:r>
        <w:rPr>
          <w:rFonts w:ascii="宋体" w:hAnsi="宋体"/>
          <w:color w:val="000000"/>
          <w:szCs w:val="21"/>
        </w:rPr>
        <w:t xml:space="preserve"> </w:t>
      </w:r>
      <w:r>
        <w:rPr>
          <w:rFonts w:hint="eastAsia" w:ascii="宋体" w:hAnsi="宋体"/>
          <w:color w:val="000000"/>
          <w:szCs w:val="21"/>
        </w:rPr>
        <w:t xml:space="preserve"> </w:t>
      </w:r>
      <w:r>
        <w:rPr>
          <w:rFonts w:ascii="宋体" w:hAnsi="宋体"/>
          <w:color w:val="000000"/>
          <w:szCs w:val="21"/>
        </w:rPr>
        <w:t xml:space="preserve"> </w:t>
      </w:r>
      <w:r>
        <w:rPr>
          <w:rFonts w:ascii="宋体" w:hAnsi="宋体"/>
          <w:color w:val="000000"/>
          <w:szCs w:val="21"/>
        </w:rPr>
        <w:t>8</w:t>
      </w:r>
      <w:r>
        <w:rPr>
          <w:rFonts w:hint="eastAsia" w:ascii="宋体" w:hAnsi="宋体"/>
          <w:color w:val="000000"/>
          <w:szCs w:val="21"/>
        </w:rPr>
        <w:t xml:space="preserve">日                           </w:t>
      </w:r>
      <w:r>
        <w:rPr>
          <w:rFonts w:hint="eastAsia" w:ascii="宋体" w:hAnsi="宋体"/>
          <w:color w:val="000000"/>
          <w:sz w:val="24"/>
        </w:rPr>
        <w:t>第</w:t>
      </w:r>
      <w:r>
        <w:rPr>
          <w:rFonts w:ascii="宋体" w:hAnsi="宋体"/>
          <w:color w:val="000000"/>
          <w:sz w:val="24"/>
        </w:rPr>
        <w:t xml:space="preserve"> </w:t>
      </w:r>
      <w:r>
        <w:rPr>
          <w:rFonts w:hint="eastAsia" w:ascii="宋体" w:hAnsi="宋体"/>
          <w:color w:val="000000"/>
          <w:sz w:val="24"/>
        </w:rPr>
        <w:t xml:space="preserve"> </w:t>
      </w:r>
      <w:r>
        <w:rPr>
          <w:rFonts w:hint="default" w:ascii="宋体" w:hAnsi="宋体"/>
          <w:color w:val="000000"/>
          <w:sz w:val="24"/>
        </w:rPr>
        <w:t xml:space="preserve">3  </w:t>
      </w:r>
      <w:r>
        <w:rPr>
          <w:rFonts w:hint="eastAsia" w:ascii="宋体" w:hAnsi="宋体"/>
          <w:color w:val="000000"/>
          <w:sz w:val="24"/>
        </w:rPr>
        <w:t xml:space="preserve">周  </w:t>
      </w:r>
    </w:p>
    <w:tbl>
      <w:tblPr>
        <w:tblStyle w:val="6"/>
        <w:tblpPr w:leftFromText="180" w:rightFromText="180" w:vertAnchor="text" w:horzAnchor="page" w:tblpX="1342" w:tblpY="82"/>
        <w:tblOverlap w:val="never"/>
        <w:tblW w:w="92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4657"/>
        <w:gridCol w:w="1236"/>
        <w:gridCol w:w="18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9" w:hRule="atLeast"/>
        </w:trPr>
        <w:tc>
          <w:tcPr>
            <w:tcW w:w="1526" w:type="dxa"/>
            <w:tcBorders>
              <w:top w:val="single" w:color="auto" w:sz="4" w:space="0"/>
              <w:left w:val="single" w:color="auto" w:sz="4" w:space="0"/>
              <w:bottom w:val="single" w:color="auto" w:sz="4" w:space="0"/>
              <w:right w:val="single" w:color="auto" w:sz="4" w:space="0"/>
            </w:tcBorders>
            <w:vAlign w:val="bottom"/>
          </w:tcPr>
          <w:p>
            <w:pPr>
              <w:rPr>
                <w:rFonts w:ascii="黑体" w:eastAsia="黑体"/>
                <w:color w:val="000000"/>
                <w:sz w:val="24"/>
              </w:rPr>
            </w:pPr>
            <w:r>
              <w:rPr>
                <w:rFonts w:hint="eastAsia" w:ascii="黑体" w:eastAsia="黑体"/>
                <w:color w:val="000000"/>
                <w:sz w:val="24"/>
              </w:rPr>
              <w:t>项目组名称</w:t>
            </w:r>
          </w:p>
        </w:tc>
        <w:tc>
          <w:tcPr>
            <w:tcW w:w="4657" w:type="dxa"/>
            <w:tcBorders>
              <w:top w:val="single" w:color="auto" w:sz="4" w:space="0"/>
              <w:left w:val="single" w:color="auto" w:sz="4" w:space="0"/>
              <w:bottom w:val="single" w:color="auto" w:sz="4" w:space="0"/>
              <w:right w:val="single" w:color="auto" w:sz="4" w:space="0"/>
            </w:tcBorders>
            <w:vAlign w:val="bottom"/>
          </w:tcPr>
          <w:p>
            <w:pPr>
              <w:rPr>
                <w:rFonts w:ascii="黑体" w:eastAsia="黑体"/>
                <w:color w:val="000000"/>
                <w:sz w:val="24"/>
              </w:rPr>
            </w:pPr>
            <w:r>
              <w:rPr>
                <w:rFonts w:hint="eastAsia" w:ascii="黑体" w:eastAsia="黑体"/>
                <w:color w:val="000000"/>
                <w:sz w:val="24"/>
              </w:rPr>
              <w:t xml:space="preserve">            云养猫课题组                           </w:t>
            </w:r>
          </w:p>
        </w:tc>
        <w:tc>
          <w:tcPr>
            <w:tcW w:w="1236" w:type="dxa"/>
            <w:tcBorders>
              <w:top w:val="single" w:color="auto" w:sz="4" w:space="0"/>
              <w:left w:val="single" w:color="auto" w:sz="4" w:space="0"/>
              <w:bottom w:val="single" w:color="auto" w:sz="4" w:space="0"/>
              <w:right w:val="single" w:color="auto" w:sz="4" w:space="0"/>
            </w:tcBorders>
            <w:vAlign w:val="bottom"/>
          </w:tcPr>
          <w:p>
            <w:pPr>
              <w:rPr>
                <w:rFonts w:ascii="黑体" w:eastAsia="黑体"/>
                <w:color w:val="000000"/>
                <w:sz w:val="24"/>
              </w:rPr>
            </w:pPr>
            <w:r>
              <w:rPr>
                <w:rFonts w:hint="eastAsia" w:ascii="黑体" w:eastAsia="黑体"/>
                <w:color w:val="000000"/>
                <w:sz w:val="24"/>
              </w:rPr>
              <w:t>专业组别</w:t>
            </w:r>
          </w:p>
        </w:tc>
        <w:tc>
          <w:tcPr>
            <w:tcW w:w="1866" w:type="dxa"/>
            <w:tcBorders>
              <w:top w:val="single" w:color="auto" w:sz="4" w:space="0"/>
              <w:left w:val="single" w:color="auto" w:sz="4" w:space="0"/>
              <w:bottom w:val="single" w:color="auto" w:sz="4" w:space="0"/>
              <w:right w:val="single" w:color="auto" w:sz="4" w:space="0"/>
            </w:tcBorders>
            <w:vAlign w:val="bottom"/>
          </w:tcPr>
          <w:p>
            <w:pPr>
              <w:rPr>
                <w:rFonts w:ascii="黑体" w:eastAsia="黑体"/>
                <w:color w:val="000000"/>
                <w:sz w:val="24"/>
              </w:rPr>
            </w:pPr>
            <w:r>
              <w:rPr>
                <w:rFonts w:hint="eastAsia" w:ascii="黑体" w:eastAsia="黑体"/>
                <w:color w:val="000000"/>
                <w:sz w:val="24"/>
              </w:rPr>
              <w:t xml:space="preserve">云养猫课题组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5" w:hRule="atLeast"/>
        </w:trPr>
        <w:tc>
          <w:tcPr>
            <w:tcW w:w="1526" w:type="dxa"/>
            <w:tcBorders>
              <w:top w:val="single" w:color="auto" w:sz="4" w:space="0"/>
              <w:left w:val="single" w:color="auto" w:sz="4" w:space="0"/>
              <w:bottom w:val="single" w:color="auto" w:sz="4" w:space="0"/>
              <w:right w:val="single" w:color="auto" w:sz="4" w:space="0"/>
            </w:tcBorders>
          </w:tcPr>
          <w:p>
            <w:pPr>
              <w:rPr>
                <w:rFonts w:ascii="黑体" w:eastAsia="黑体"/>
                <w:color w:val="000000"/>
                <w:szCs w:val="21"/>
              </w:rPr>
            </w:pPr>
            <w:r>
              <w:rPr>
                <w:rFonts w:hint="eastAsia" w:ascii="黑体" w:eastAsia="黑体"/>
                <w:color w:val="000000"/>
                <w:szCs w:val="21"/>
              </w:rPr>
              <w:t>项目名称</w:t>
            </w:r>
          </w:p>
        </w:tc>
        <w:tc>
          <w:tcPr>
            <w:tcW w:w="4657" w:type="dxa"/>
            <w:tcBorders>
              <w:top w:val="single" w:color="auto" w:sz="4" w:space="0"/>
              <w:left w:val="single" w:color="auto" w:sz="4" w:space="0"/>
              <w:bottom w:val="single" w:color="auto" w:sz="4" w:space="0"/>
              <w:right w:val="single" w:color="auto" w:sz="4" w:space="0"/>
            </w:tcBorders>
          </w:tcPr>
          <w:p>
            <w:pPr>
              <w:rPr>
                <w:rFonts w:ascii="黑体" w:eastAsia="黑体"/>
                <w:color w:val="000000"/>
                <w:sz w:val="24"/>
              </w:rPr>
            </w:pPr>
            <w:r>
              <w:rPr>
                <w:rFonts w:hint="eastAsia" w:ascii="黑体" w:eastAsia="黑体"/>
                <w:color w:val="000000"/>
                <w:sz w:val="24"/>
              </w:rPr>
              <w:t xml:space="preserve">            云养猫                           </w:t>
            </w:r>
          </w:p>
        </w:tc>
        <w:tc>
          <w:tcPr>
            <w:tcW w:w="1236" w:type="dxa"/>
            <w:tcBorders>
              <w:top w:val="single" w:color="auto" w:sz="4" w:space="0"/>
              <w:left w:val="single" w:color="auto" w:sz="4" w:space="0"/>
              <w:bottom w:val="single" w:color="auto" w:sz="4" w:space="0"/>
              <w:right w:val="single" w:color="auto" w:sz="4" w:space="0"/>
            </w:tcBorders>
          </w:tcPr>
          <w:p>
            <w:pPr>
              <w:rPr>
                <w:rFonts w:ascii="黑体" w:eastAsia="黑体"/>
                <w:color w:val="000000"/>
                <w:sz w:val="24"/>
              </w:rPr>
            </w:pPr>
            <w:r>
              <w:rPr>
                <w:rFonts w:hint="eastAsia" w:ascii="黑体" w:eastAsia="黑体"/>
                <w:color w:val="000000"/>
                <w:sz w:val="24"/>
              </w:rPr>
              <w:t>指导教师</w:t>
            </w:r>
          </w:p>
        </w:tc>
        <w:tc>
          <w:tcPr>
            <w:tcW w:w="1866" w:type="dxa"/>
            <w:tcBorders>
              <w:top w:val="single" w:color="auto" w:sz="4" w:space="0"/>
              <w:left w:val="single" w:color="auto" w:sz="4" w:space="0"/>
              <w:bottom w:val="single" w:color="auto" w:sz="4" w:space="0"/>
              <w:right w:val="single" w:color="auto" w:sz="4" w:space="0"/>
            </w:tcBorders>
          </w:tcPr>
          <w:p>
            <w:pPr>
              <w:rPr>
                <w:rFonts w:ascii="黑体" w:eastAsia="黑体"/>
                <w:color w:val="000000"/>
                <w:sz w:val="24"/>
              </w:rPr>
            </w:pPr>
            <w:r>
              <w:rPr>
                <w:rFonts w:hint="eastAsia" w:ascii="黑体" w:eastAsia="黑体"/>
                <w:color w:val="000000"/>
                <w:sz w:val="24"/>
              </w:rPr>
              <w:t>王瑞民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94" w:hRule="atLeast"/>
        </w:trPr>
        <w:tc>
          <w:tcPr>
            <w:tcW w:w="9285" w:type="dxa"/>
            <w:gridSpan w:val="4"/>
            <w:tcBorders>
              <w:top w:val="single" w:color="auto" w:sz="4" w:space="0"/>
              <w:left w:val="single" w:color="auto" w:sz="4" w:space="0"/>
              <w:right w:val="single" w:color="auto" w:sz="4" w:space="0"/>
            </w:tcBorders>
          </w:tcPr>
          <w:p>
            <w:pPr>
              <w:spacing w:before="93" w:beforeLines="30" w:after="93" w:afterLines="30"/>
              <w:rPr>
                <w:rFonts w:ascii="宋体"/>
                <w:b/>
                <w:color w:val="000000"/>
                <w:szCs w:val="21"/>
              </w:rPr>
            </w:pPr>
            <w:r>
              <w:rPr>
                <w:rFonts w:hint="eastAsia" w:ascii="宋体" w:hAnsi="宋体"/>
                <w:b/>
                <w:color w:val="000000"/>
                <w:szCs w:val="21"/>
              </w:rPr>
              <w:t>1、本周总结</w:t>
            </w:r>
            <w:r>
              <w:rPr>
                <w:rFonts w:hint="eastAsia" w:ascii="宋体" w:hAnsi="宋体"/>
                <w:color w:val="000000"/>
                <w:szCs w:val="21"/>
              </w:rPr>
              <w:t>（工作内容、进展情况、阶段性结果）</w:t>
            </w:r>
          </w:p>
          <w:p>
            <w:pPr>
              <w:spacing w:before="93" w:beforeLines="30" w:after="93" w:afterLines="30"/>
              <w:ind w:firstLine="420" w:firstLineChars="200"/>
              <w:rPr>
                <w:rFonts w:ascii="宋体" w:hAnsi="宋体"/>
                <w:color w:val="000000"/>
                <w:szCs w:val="21"/>
              </w:rPr>
            </w:pPr>
            <w:r>
              <w:rPr>
                <w:rFonts w:hint="eastAsia" w:ascii="宋体" w:hAnsi="宋体"/>
                <w:color w:val="000000"/>
                <w:szCs w:val="21"/>
              </w:rPr>
              <w:t>上周</w:t>
            </w:r>
            <w:r>
              <w:rPr>
                <w:rFonts w:hint="default" w:ascii="宋体" w:hAnsi="宋体"/>
                <w:color w:val="000000"/>
                <w:szCs w:val="21"/>
              </w:rPr>
              <w:t>主要以调查问卷的形式进行市场调研，并对需求分析进行了完善</w:t>
            </w:r>
            <w:r>
              <w:rPr>
                <w:rFonts w:hint="default" w:ascii="宋体" w:hAnsi="宋体"/>
                <w:color w:val="000000"/>
                <w:szCs w:val="21"/>
              </w:rPr>
              <w:t>，本周根据上周获取的调研数据进行分析，并且开始</w:t>
            </w:r>
          </w:p>
          <w:p>
            <w:pPr>
              <w:spacing w:before="93" w:beforeLines="30" w:after="93" w:afterLines="30"/>
              <w:ind w:firstLine="420" w:firstLineChars="200"/>
              <w:rPr>
                <w:rFonts w:hint="default" w:ascii="宋体" w:hAnsi="宋体"/>
                <w:color w:val="000000"/>
                <w:szCs w:val="21"/>
              </w:rPr>
            </w:pPr>
            <w:r>
              <w:rPr>
                <w:rFonts w:hint="default" w:ascii="宋体" w:hAnsi="宋体"/>
                <w:color w:val="000000"/>
                <w:szCs w:val="21"/>
              </w:rPr>
              <w:t>小组成员李雯昕</w:t>
            </w:r>
            <w:r>
              <w:rPr>
                <w:rFonts w:hint="default" w:ascii="宋体" w:hAnsi="宋体"/>
                <w:color w:val="000000"/>
                <w:szCs w:val="21"/>
              </w:rPr>
              <w:t>投入两天完成市场分析报告中的产品特点概述、产品形象分析、营销目标策略等部分编写，通过分析比对同样类型的app来确定我们的产品形象。</w:t>
            </w:r>
          </w:p>
          <w:p>
            <w:pPr>
              <w:spacing w:before="93" w:beforeLines="30" w:after="93" w:afterLines="30"/>
              <w:ind w:firstLine="420" w:firstLineChars="200"/>
              <w:rPr>
                <w:szCs w:val="21"/>
              </w:rPr>
            </w:pPr>
            <w:r>
              <w:rPr>
                <w:rFonts w:hint="default" w:ascii="宋体" w:hAnsi="宋体"/>
                <w:color w:val="000000"/>
                <w:szCs w:val="21"/>
              </w:rPr>
              <w:t>小组成员刘雅蕾同学投入两天完成市场分析报告中的网上文件调查结果、效果预测等内容的编写。通过分析数据可以看出</w:t>
            </w:r>
            <w:r>
              <w:rPr>
                <w:szCs w:val="21"/>
              </w:rPr>
              <w:t>目前人们对于市面这种云养猫</w:t>
            </w:r>
            <w:r>
              <w:rPr>
                <w:rFonts w:hint="eastAsia" w:asciiTheme="minorEastAsia" w:hAnsiTheme="minorEastAsia" w:eastAsiaTheme="minorEastAsia" w:cstheme="minorEastAsia"/>
                <w:szCs w:val="21"/>
              </w:rPr>
              <w:t>app</w:t>
            </w:r>
            <w:r>
              <w:rPr>
                <w:szCs w:val="21"/>
              </w:rPr>
              <w:t>的了解还是相对较少的，但是大家并不排斥云养猫这种方式</w:t>
            </w:r>
            <w:r>
              <w:rPr>
                <w:szCs w:val="21"/>
              </w:rPr>
              <w:t>。</w:t>
            </w:r>
          </w:p>
          <w:p>
            <w:pPr>
              <w:spacing w:before="93" w:beforeLines="30" w:after="93" w:afterLines="30"/>
              <w:ind w:firstLine="420" w:firstLineChars="200"/>
              <w:rPr>
                <w:szCs w:val="21"/>
              </w:rPr>
            </w:pPr>
            <w:r>
              <w:rPr>
                <w:szCs w:val="21"/>
              </w:rPr>
              <w:t>小组成员闫英杰同学投入两天编写代码完成</w:t>
            </w:r>
            <w:r>
              <w:rPr>
                <w:rFonts w:hint="eastAsia" w:ascii="宋体" w:hAnsi="宋体" w:cs="宋体"/>
                <w:kern w:val="0"/>
                <w:szCs w:val="21"/>
              </w:rPr>
              <w:t>用户帐号模块</w:t>
            </w:r>
            <w:r>
              <w:rPr>
                <w:rFonts w:hint="default" w:ascii="宋体" w:hAnsi="宋体" w:cs="宋体"/>
                <w:kern w:val="0"/>
                <w:szCs w:val="21"/>
              </w:rPr>
              <w:t>的设计。</w:t>
            </w:r>
          </w:p>
          <w:p>
            <w:pPr>
              <w:spacing w:before="93" w:beforeLines="30" w:after="93" w:afterLines="30"/>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77" w:hRule="atLeast"/>
        </w:trPr>
        <w:tc>
          <w:tcPr>
            <w:tcW w:w="9285" w:type="dxa"/>
            <w:gridSpan w:val="4"/>
            <w:tcBorders>
              <w:top w:val="single" w:color="auto" w:sz="4" w:space="0"/>
              <w:left w:val="single" w:color="auto" w:sz="4" w:space="0"/>
              <w:bottom w:val="single" w:color="auto" w:sz="4" w:space="0"/>
              <w:right w:val="single" w:color="auto" w:sz="4" w:space="0"/>
            </w:tcBorders>
          </w:tcPr>
          <w:p>
            <w:pPr>
              <w:spacing w:before="93" w:beforeLines="30" w:after="93" w:afterLines="30"/>
              <w:rPr>
                <w:color w:val="000000"/>
              </w:rPr>
            </w:pPr>
            <w:r>
              <w:rPr>
                <w:rFonts w:hint="eastAsia"/>
                <w:b/>
                <w:color w:val="000000"/>
              </w:rPr>
              <w:t>2、存在问题</w:t>
            </w:r>
            <w:r>
              <w:rPr>
                <w:rFonts w:hint="eastAsia"/>
                <w:color w:val="000000"/>
              </w:rPr>
              <w:t>（包括管理、市场、技术、实验条件等）</w:t>
            </w:r>
          </w:p>
          <w:p>
            <w:pPr>
              <w:spacing w:before="93" w:beforeLines="30" w:after="93" w:afterLines="30"/>
              <w:rPr>
                <w:color w:val="000000"/>
              </w:rPr>
            </w:pPr>
            <w:r>
              <w:rPr>
                <w:color w:val="000000"/>
              </w:rPr>
              <w:t>技术方面：需要学习构建数据库存储用户信息等问题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86" w:hRule="atLeast"/>
        </w:trPr>
        <w:tc>
          <w:tcPr>
            <w:tcW w:w="9285" w:type="dxa"/>
            <w:gridSpan w:val="4"/>
            <w:tcBorders>
              <w:top w:val="single" w:color="auto" w:sz="4" w:space="0"/>
              <w:left w:val="single" w:color="auto" w:sz="4" w:space="0"/>
              <w:bottom w:val="single" w:color="auto" w:sz="4" w:space="0"/>
              <w:right w:val="single" w:color="auto" w:sz="4" w:space="0"/>
            </w:tcBorders>
          </w:tcPr>
          <w:p>
            <w:pPr>
              <w:spacing w:before="93" w:beforeLines="30" w:after="93" w:afterLines="30"/>
              <w:rPr>
                <w:b/>
                <w:color w:val="000000"/>
              </w:rPr>
            </w:pPr>
            <w:r>
              <w:rPr>
                <w:rFonts w:hint="eastAsia"/>
                <w:b/>
                <w:color w:val="000000"/>
              </w:rPr>
              <w:t>3、下周计划</w:t>
            </w:r>
            <w:r>
              <w:rPr>
                <w:rFonts w:hint="eastAsia"/>
                <w:color w:val="000000"/>
              </w:rPr>
              <w:t>（预计进展、采取措施）</w:t>
            </w:r>
          </w:p>
          <w:p>
            <w:pPr>
              <w:spacing w:before="93" w:beforeLines="30" w:after="93" w:afterLines="30"/>
              <w:rPr>
                <w:b/>
                <w:color w:val="000000"/>
                <w:sz w:val="21"/>
                <w:szCs w:val="21"/>
              </w:rPr>
            </w:pPr>
            <w:r>
              <w:rPr>
                <w:rFonts w:hint="eastAsia"/>
                <w:bCs/>
                <w:color w:val="000000"/>
                <w:sz w:val="21"/>
                <w:szCs w:val="21"/>
              </w:rPr>
              <w:t>加强学习，解决技术上的难关</w:t>
            </w:r>
          </w:p>
          <w:p>
            <w:pPr>
              <w:spacing w:before="93" w:beforeLines="30" w:after="93" w:afterLines="30"/>
              <w:rPr>
                <w:b/>
                <w:color w:val="000000"/>
              </w:rPr>
            </w:pPr>
          </w:p>
          <w:p>
            <w:pPr>
              <w:spacing w:before="93" w:beforeLines="30" w:after="93" w:afterLines="30"/>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99" w:hRule="atLeast"/>
        </w:trPr>
        <w:tc>
          <w:tcPr>
            <w:tcW w:w="9285" w:type="dxa"/>
            <w:gridSpan w:val="4"/>
            <w:tcBorders>
              <w:top w:val="single" w:color="auto" w:sz="4" w:space="0"/>
              <w:left w:val="single" w:color="auto" w:sz="4" w:space="0"/>
              <w:bottom w:val="single" w:color="auto" w:sz="4" w:space="0"/>
              <w:right w:val="single" w:color="auto" w:sz="4" w:space="0"/>
            </w:tcBorders>
          </w:tcPr>
          <w:p>
            <w:pPr>
              <w:spacing w:before="93" w:beforeLines="30" w:after="93" w:afterLines="30"/>
              <w:rPr>
                <w:b/>
                <w:color w:val="000000"/>
              </w:rPr>
            </w:pPr>
            <w:r>
              <w:rPr>
                <w:rFonts w:hint="eastAsia"/>
                <w:b/>
                <w:color w:val="000000"/>
              </w:rPr>
              <w:t>指导教师意见</w:t>
            </w:r>
          </w:p>
          <w:p>
            <w:pPr>
              <w:spacing w:before="93" w:beforeLines="30" w:after="93" w:afterLines="30"/>
              <w:rPr>
                <w:b/>
                <w:color w:val="000000"/>
              </w:rPr>
            </w:pPr>
          </w:p>
          <w:p>
            <w:pPr>
              <w:spacing w:before="93" w:beforeLines="30" w:after="93" w:afterLines="30"/>
              <w:rPr>
                <w:b/>
                <w:color w:val="000000"/>
              </w:rPr>
            </w:pPr>
            <w:r>
              <w:rPr>
                <w:rFonts w:hint="eastAsia"/>
                <w:b/>
                <w:color w:val="000000"/>
              </w:rPr>
              <w:t xml:space="preserve">                                       签名：              2020年 </w:t>
            </w:r>
            <w:r>
              <w:rPr>
                <w:rFonts w:hint="default"/>
                <w:b/>
                <w:color w:val="000000"/>
              </w:rPr>
              <w:t>6</w:t>
            </w:r>
            <w:r>
              <w:rPr>
                <w:rFonts w:hint="eastAsia"/>
                <w:b/>
                <w:color w:val="000000"/>
              </w:rPr>
              <w:t xml:space="preserve">月 </w:t>
            </w:r>
            <w:r>
              <w:rPr>
                <w:rFonts w:hint="default"/>
                <w:b/>
                <w:color w:val="000000"/>
              </w:rPr>
              <w:t>8</w:t>
            </w:r>
            <w:bookmarkStart w:id="1" w:name="_GoBack"/>
            <w:bookmarkEnd w:id="1"/>
            <w:r>
              <w:rPr>
                <w:rFonts w:hint="eastAsia"/>
                <w:b/>
                <w:color w:val="000000"/>
              </w:rPr>
              <w:t>日</w:t>
            </w:r>
          </w:p>
        </w:tc>
      </w:tr>
    </w:tbl>
    <w:p/>
    <w:sectPr>
      <w:pgSz w:w="11906" w:h="16838"/>
      <w:pgMar w:top="1134" w:right="1134" w:bottom="1134" w:left="1134"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2010609060101010101"/>
    <w:charset w:val="86"/>
    <w:family w:val="modern"/>
    <w:pitch w:val="default"/>
    <w:sig w:usb0="00000000" w:usb1="00000000" w:usb2="00000016" w:usb3="00000000" w:csb0="00040001" w:csb1="00000000"/>
  </w:font>
  <w:font w:name="华文隶书">
    <w:altName w:val="宋体-简"/>
    <w:panose1 w:val="02010800040101010101"/>
    <w:charset w:val="86"/>
    <w:family w:val="auto"/>
    <w:pitch w:val="default"/>
    <w:sig w:usb0="00000000" w:usb1="00000000" w:usb2="00000010" w:usb3="00000000" w:csb0="00040000" w:csb1="00000000"/>
  </w:font>
  <w:font w:name="Calibri Light">
    <w:altName w:val="Helvetica Neue"/>
    <w:panose1 w:val="020F0302020204030204"/>
    <w:charset w:val="00"/>
    <w:family w:val="swiss"/>
    <w:pitch w:val="default"/>
    <w:sig w:usb0="00000000" w:usb1="00000000" w:usb2="00000009" w:usb3="00000000" w:csb0="000001FF"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仿宋_GB2312">
    <w:altName w:val="汉仪仿宋KW"/>
    <w:panose1 w:val="00000000000000000000"/>
    <w:charset w:val="7A"/>
    <w:family w:val="modern"/>
    <w:pitch w:val="default"/>
    <w:sig w:usb0="00000000" w:usb1="00000000" w:usb2="00000010" w:usb3="00000000" w:csb0="00040000" w:csb1="00000000"/>
  </w:font>
  <w:font w:name="Arial">
    <w:panose1 w:val="020B0604020202090204"/>
    <w:charset w:val="00"/>
    <w:family w:val="swiss"/>
    <w:pitch w:val="default"/>
    <w:sig w:usb0="E0000AFF" w:usb1="00007843" w:usb2="00000001" w:usb3="00000000" w:csb0="400001BF" w:csb1="DFF70000"/>
  </w:font>
  <w:font w:name="仿宋">
    <w:altName w:val="汉仪仿宋KW"/>
    <w:panose1 w:val="02010609060101010101"/>
    <w:charset w:val="86"/>
    <w:family w:val="auto"/>
    <w:pitch w:val="default"/>
    <w:sig w:usb0="00000000" w:usb1="00000000" w:usb2="00000016" w:usb3="00000000" w:csb0="00040001" w:csb1="00000000"/>
  </w:font>
  <w:font w:name="冬青黑体简体中文">
    <w:panose1 w:val="020B0300000000000000"/>
    <w:charset w:val="86"/>
    <w:family w:val="auto"/>
    <w:pitch w:val="default"/>
    <w:sig w:usb0="A00002BF" w:usb1="1ACF7CFA" w:usb2="00000016" w:usb3="00000000" w:csb0="00060007" w:csb1="00000000"/>
  </w:font>
  <w:font w:name="汉仪仿宋KW">
    <w:panose1 w:val="00020600040101010101"/>
    <w:charset w:val="86"/>
    <w:family w:val="auto"/>
    <w:pitch w:val="default"/>
    <w:sig w:usb0="A00002BF" w:usb1="18EF7CFA" w:usb2="00000016" w:usb3="00000000" w:csb0="00040000" w:csb1="00000000"/>
  </w:font>
  <w:font w:name="Wingdings">
    <w:panose1 w:val="05000000000000000000"/>
    <w:charset w:val="00"/>
    <w:family w:val="auto"/>
    <w:pitch w:val="default"/>
    <w:sig w:usb0="00000000" w:usb1="00000000" w:usb2="00000000" w:usb3="00000000" w:csb0="80000000" w:csb1="00000000"/>
  </w:font>
  <w:font w:name="黑体">
    <w:altName w:val="汉仪中黑KW"/>
    <w:panose1 w:val="02010609060101010101"/>
    <w:charset w:val="00"/>
    <w:family w:val="modern"/>
    <w:pitch w:val="default"/>
    <w:sig w:usb0="00000000" w:usb1="00000000" w:usb2="00000016" w:usb3="00000000" w:csb0="00040001" w:csb1="00000000"/>
  </w:font>
  <w:font w:name="仿宋_GB2312">
    <w:altName w:val="汉仪仿宋KW"/>
    <w:panose1 w:val="00000000000000000000"/>
    <w:charset w:val="00"/>
    <w:family w:val="modern"/>
    <w:pitch w:val="default"/>
    <w:sig w:usb0="00000000" w:usb1="00000000" w:usb2="00000010" w:usb3="00000000" w:csb0="00040000" w:csb1="00000000"/>
  </w:font>
  <w:font w:name="华文隶书">
    <w:altName w:val="苹方-简"/>
    <w:panose1 w:val="02010800040101010101"/>
    <w:charset w:val="00"/>
    <w:family w:val="auto"/>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A161FD"/>
    <w:rsid w:val="000E3D85"/>
    <w:rsid w:val="001B4E41"/>
    <w:rsid w:val="002C035C"/>
    <w:rsid w:val="00372303"/>
    <w:rsid w:val="00403F0A"/>
    <w:rsid w:val="004335D7"/>
    <w:rsid w:val="004615FF"/>
    <w:rsid w:val="00492BAA"/>
    <w:rsid w:val="005343F2"/>
    <w:rsid w:val="006016A0"/>
    <w:rsid w:val="00620F0B"/>
    <w:rsid w:val="009030C9"/>
    <w:rsid w:val="00E80E0B"/>
    <w:rsid w:val="00EB3B1E"/>
    <w:rsid w:val="00F518F9"/>
    <w:rsid w:val="00FA1CC1"/>
    <w:rsid w:val="5EFD87F2"/>
    <w:rsid w:val="60A161FD"/>
    <w:rsid w:val="6D535020"/>
    <w:rsid w:val="EEF60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0"/>
    <w:rPr>
      <w:kern w:val="2"/>
      <w:sz w:val="18"/>
      <w:szCs w:val="18"/>
    </w:rPr>
  </w:style>
  <w:style w:type="character" w:customStyle="1" w:styleId="8">
    <w:name w:val="页脚 Char"/>
    <w:basedOn w:val="5"/>
    <w:link w:val="3"/>
    <w:qFormat/>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iwenxin/Library/Containers/com.kingsoft.wpsoffice.mac/Data/C:\Users\Wang\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110</Words>
  <Characters>629</Characters>
  <Lines>5</Lines>
  <Paragraphs>1</Paragraphs>
  <ScaleCrop>false</ScaleCrop>
  <LinksUpToDate>false</LinksUpToDate>
  <CharactersWithSpaces>738</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2018-03-27T06:35:00Z</dcterms:created>
  <dc:creator>Wang</dc:creator>
  <cp:lastModifiedBy>liwenxin</cp:lastModifiedBy>
  <dcterms:modified xsi:type="dcterms:W3CDTF">2020-06-11T22:16:24Z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ies>
</file>