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F6179">
      <w:pPr>
        <w:spacing w:before="46" w:line="226" w:lineRule="auto"/>
        <w:ind w:left="3624"/>
        <w:outlineLvl w:val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4"/>
          <w:sz w:val="21"/>
          <w:szCs w:val="21"/>
        </w:rPr>
        <w:t>中华人民共和国海关出口货物报关单</w:t>
      </w:r>
    </w:p>
    <w:p w14:paraId="21E70A88">
      <w:pPr>
        <w:spacing w:before="148" w:line="229" w:lineRule="auto"/>
        <w:ind w:left="37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3"/>
          <w:sz w:val="13"/>
          <w:szCs w:val="13"/>
        </w:rPr>
        <w:t>预录入编号:</w:t>
      </w:r>
      <w:r>
        <w:rPr>
          <w:rFonts w:ascii="宋体" w:hAnsi="宋体" w:eastAsia="宋体" w:cs="宋体"/>
          <w:sz w:val="13"/>
          <w:szCs w:val="13"/>
        </w:rPr>
        <w:t xml:space="preserve">                                           </w:t>
      </w:r>
      <w:r>
        <w:rPr>
          <w:rFonts w:ascii="宋体" w:hAnsi="宋体" w:eastAsia="宋体" w:cs="宋体"/>
          <w:spacing w:val="3"/>
          <w:sz w:val="13"/>
          <w:szCs w:val="13"/>
        </w:rPr>
        <w:t xml:space="preserve">海关编号:                                                                </w:t>
      </w:r>
      <w:r>
        <w:rPr>
          <w:rFonts w:ascii="宋体" w:hAnsi="宋体" w:eastAsia="宋体" w:cs="宋体"/>
          <w:spacing w:val="2"/>
          <w:sz w:val="13"/>
          <w:szCs w:val="13"/>
        </w:rPr>
        <w:t xml:space="preserve">                    页码/页数</w:t>
      </w:r>
    </w:p>
    <w:p w14:paraId="212D976F">
      <w:pPr>
        <w:spacing w:line="34" w:lineRule="exact"/>
      </w:pPr>
    </w:p>
    <w:tbl>
      <w:tblPr>
        <w:tblStyle w:val="4"/>
        <w:tblW w:w="1119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5"/>
        <w:gridCol w:w="1114"/>
        <w:gridCol w:w="1246"/>
        <w:gridCol w:w="1376"/>
        <w:gridCol w:w="1640"/>
        <w:gridCol w:w="863"/>
        <w:gridCol w:w="698"/>
        <w:gridCol w:w="978"/>
        <w:gridCol w:w="715"/>
        <w:gridCol w:w="448"/>
        <w:gridCol w:w="924"/>
      </w:tblGrid>
      <w:tr w14:paraId="27764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3555" w:type="dxa"/>
            <w:gridSpan w:val="3"/>
            <w:vAlign w:val="top"/>
          </w:tcPr>
          <w:p w14:paraId="60A9F60D">
            <w:pPr>
              <w:pStyle w:val="5"/>
              <w:spacing w:before="31" w:line="233" w:lineRule="auto"/>
              <w:ind w:left="26" w:right="1405"/>
            </w:pPr>
            <w:r>
              <w:rPr>
                <w:spacing w:val="4"/>
              </w:rPr>
              <w:t>境内发货人（91440101</w:t>
            </w:r>
            <w:r>
              <w:t>MA</w:t>
            </w:r>
            <w:r>
              <w:rPr>
                <w:spacing w:val="4"/>
              </w:rPr>
              <w:t>9W5</w:t>
            </w:r>
            <w:r>
              <w:t>WJ</w:t>
            </w:r>
            <w:r>
              <w:rPr>
                <w:spacing w:val="4"/>
              </w:rPr>
              <w:t>16G)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广州狮爪网络科技有限公司</w:t>
            </w:r>
          </w:p>
        </w:tc>
        <w:tc>
          <w:tcPr>
            <w:tcW w:w="1376" w:type="dxa"/>
            <w:vAlign w:val="top"/>
          </w:tcPr>
          <w:p w14:paraId="572ECB02">
            <w:pPr>
              <w:pStyle w:val="5"/>
              <w:spacing w:line="201" w:lineRule="exact"/>
            </w:pPr>
            <w:r>
              <w:rPr>
                <w:position w:val="-4"/>
              </w:rPr>
              <w:pict>
                <v:shape id="_x0000_s1026" o:spid="_x0000_s1026" o:spt="202" type="#_x0000_t202" style="height:10.1pt;width:68.7pt;" fillcolor="#FFFF0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769D27">
                        <w:pPr>
                          <w:spacing w:before="34" w:line="230" w:lineRule="auto"/>
                          <w:ind w:left="40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1"/>
                            <w:sz w:val="13"/>
                            <w:szCs w:val="13"/>
                          </w:rPr>
                          <w:t>出境关别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3201" w:type="dxa"/>
            <w:gridSpan w:val="3"/>
            <w:vAlign w:val="top"/>
          </w:tcPr>
          <w:p w14:paraId="50826DE4">
            <w:pPr>
              <w:pStyle w:val="5"/>
              <w:spacing w:before="33" w:line="230" w:lineRule="auto"/>
              <w:ind w:left="39"/>
            </w:pPr>
            <w:r>
              <w:rPr>
                <w:spacing w:val="1"/>
              </w:rPr>
              <w:t>出口日期</w:t>
            </w:r>
          </w:p>
        </w:tc>
        <w:tc>
          <w:tcPr>
            <w:tcW w:w="1693" w:type="dxa"/>
            <w:gridSpan w:val="2"/>
            <w:vAlign w:val="top"/>
          </w:tcPr>
          <w:p w14:paraId="750627F8">
            <w:pPr>
              <w:pStyle w:val="5"/>
              <w:spacing w:before="34" w:line="229" w:lineRule="auto"/>
              <w:ind w:left="46"/>
            </w:pPr>
            <w:r>
              <w:rPr>
                <w:spacing w:val="-1"/>
              </w:rPr>
              <w:t>申报日期</w:t>
            </w:r>
          </w:p>
        </w:tc>
        <w:tc>
          <w:tcPr>
            <w:tcW w:w="1372" w:type="dxa"/>
            <w:gridSpan w:val="2"/>
            <w:vAlign w:val="top"/>
          </w:tcPr>
          <w:p w14:paraId="01C91613">
            <w:pPr>
              <w:pStyle w:val="5"/>
              <w:spacing w:before="33" w:line="230" w:lineRule="auto"/>
              <w:ind w:left="30"/>
            </w:pPr>
            <w:r>
              <w:rPr>
                <w:spacing w:val="3"/>
              </w:rPr>
              <w:t>备案号</w:t>
            </w:r>
          </w:p>
        </w:tc>
      </w:tr>
      <w:tr w14:paraId="70F40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 w:hRule="atLeast"/>
        </w:trPr>
        <w:tc>
          <w:tcPr>
            <w:tcW w:w="3555" w:type="dxa"/>
            <w:gridSpan w:val="3"/>
            <w:tcBorders>
              <w:bottom w:val="nil"/>
            </w:tcBorders>
            <w:vAlign w:val="top"/>
          </w:tcPr>
          <w:p w14:paraId="22758935">
            <w:pPr>
              <w:pStyle w:val="5"/>
              <w:spacing w:line="195" w:lineRule="exact"/>
              <w:ind w:firstLine="2"/>
            </w:pPr>
            <w:r>
              <w:rPr>
                <w:position w:val="-3"/>
              </w:rPr>
              <w:pict>
                <v:shape id="_x0000_s1027" o:spid="_x0000_s1027" o:spt="202" type="#_x0000_t202" style="height:10.1pt;width:72.5pt;" fillcolor="#FFFF0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81801B">
                        <w:pPr>
                          <w:spacing w:before="34" w:line="228" w:lineRule="auto"/>
                          <w:ind w:left="24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4"/>
                            <w:sz w:val="13"/>
                            <w:szCs w:val="13"/>
                          </w:rPr>
                          <w:t>境外收货人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376" w:type="dxa"/>
            <w:vMerge w:val="restart"/>
            <w:tcBorders>
              <w:bottom w:val="nil"/>
            </w:tcBorders>
            <w:vAlign w:val="top"/>
          </w:tcPr>
          <w:p w14:paraId="266F6519">
            <w:pPr>
              <w:pStyle w:val="5"/>
              <w:spacing w:before="28" w:line="229" w:lineRule="auto"/>
              <w:ind w:left="25"/>
            </w:pPr>
            <w:r>
              <w:rPr>
                <w:spacing w:val="4"/>
              </w:rPr>
              <w:t>运输方式</w:t>
            </w:r>
          </w:p>
        </w:tc>
        <w:tc>
          <w:tcPr>
            <w:tcW w:w="3201" w:type="dxa"/>
            <w:gridSpan w:val="3"/>
            <w:vMerge w:val="restart"/>
            <w:tcBorders>
              <w:bottom w:val="nil"/>
            </w:tcBorders>
            <w:vAlign w:val="top"/>
          </w:tcPr>
          <w:p w14:paraId="2C6D7985">
            <w:pPr>
              <w:pStyle w:val="5"/>
              <w:spacing w:before="28" w:line="229" w:lineRule="auto"/>
              <w:ind w:left="27"/>
            </w:pPr>
            <w:r>
              <w:rPr>
                <w:spacing w:val="4"/>
              </w:rPr>
              <w:t>运输工具名称及航次号</w:t>
            </w:r>
          </w:p>
        </w:tc>
        <w:tc>
          <w:tcPr>
            <w:tcW w:w="3065" w:type="dxa"/>
            <w:gridSpan w:val="4"/>
            <w:vMerge w:val="restart"/>
            <w:tcBorders>
              <w:bottom w:val="nil"/>
            </w:tcBorders>
            <w:vAlign w:val="top"/>
          </w:tcPr>
          <w:p w14:paraId="48612598">
            <w:pPr>
              <w:pStyle w:val="5"/>
              <w:spacing w:before="25" w:line="230" w:lineRule="auto"/>
              <w:ind w:left="28"/>
            </w:pPr>
            <w:r>
              <w:rPr>
                <w:spacing w:val="4"/>
              </w:rPr>
              <w:t>提运单号</w:t>
            </w:r>
          </w:p>
        </w:tc>
      </w:tr>
      <w:tr w14:paraId="28759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" w:hRule="atLeast"/>
        </w:trPr>
        <w:tc>
          <w:tcPr>
            <w:tcW w:w="3555" w:type="dxa"/>
            <w:gridSpan w:val="3"/>
            <w:tcBorders>
              <w:top w:val="nil"/>
            </w:tcBorders>
            <w:vAlign w:val="top"/>
          </w:tcPr>
          <w:p w14:paraId="608587EB">
            <w:pPr>
              <w:pStyle w:val="5"/>
              <w:spacing w:before="27" w:line="184" w:lineRule="auto"/>
              <w:ind w:left="24"/>
            </w:pPr>
            <w:r>
              <w:rPr>
                <w:rFonts w:hint="eastAsia"/>
              </w:rPr>
              <w:t>HONGKONG DONGZHAO COMMERCE CO.,LIMITED</w:t>
            </w:r>
          </w:p>
        </w:tc>
        <w:tc>
          <w:tcPr>
            <w:tcW w:w="1376" w:type="dxa"/>
            <w:vMerge w:val="continue"/>
            <w:tcBorders>
              <w:top w:val="nil"/>
            </w:tcBorders>
            <w:vAlign w:val="top"/>
          </w:tcPr>
          <w:p w14:paraId="45A37782">
            <w:pPr>
              <w:rPr>
                <w:rFonts w:ascii="Arial"/>
                <w:sz w:val="21"/>
              </w:rPr>
            </w:pPr>
          </w:p>
        </w:tc>
        <w:tc>
          <w:tcPr>
            <w:tcW w:w="3201" w:type="dxa"/>
            <w:gridSpan w:val="3"/>
            <w:vMerge w:val="continue"/>
            <w:tcBorders>
              <w:top w:val="nil"/>
            </w:tcBorders>
            <w:vAlign w:val="top"/>
          </w:tcPr>
          <w:p w14:paraId="4D68A7A5">
            <w:pPr>
              <w:rPr>
                <w:rFonts w:ascii="Arial"/>
                <w:sz w:val="21"/>
              </w:rPr>
            </w:pPr>
          </w:p>
        </w:tc>
        <w:tc>
          <w:tcPr>
            <w:tcW w:w="3065" w:type="dxa"/>
            <w:gridSpan w:val="4"/>
            <w:vMerge w:val="continue"/>
            <w:tcBorders>
              <w:top w:val="nil"/>
            </w:tcBorders>
            <w:vAlign w:val="top"/>
          </w:tcPr>
          <w:p w14:paraId="2EB9EEDD">
            <w:pPr>
              <w:rPr>
                <w:rFonts w:ascii="Arial"/>
                <w:sz w:val="21"/>
              </w:rPr>
            </w:pPr>
          </w:p>
        </w:tc>
      </w:tr>
      <w:tr w14:paraId="39972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3555" w:type="dxa"/>
            <w:gridSpan w:val="3"/>
            <w:vAlign w:val="top"/>
          </w:tcPr>
          <w:p w14:paraId="530C15AA">
            <w:pPr>
              <w:pStyle w:val="5"/>
              <w:spacing w:before="28" w:line="229" w:lineRule="auto"/>
              <w:ind w:left="27"/>
            </w:pPr>
            <w:r>
              <w:rPr>
                <w:spacing w:val="4"/>
              </w:rPr>
              <w:t>生产销售单位</w:t>
            </w:r>
          </w:p>
          <w:p w14:paraId="1477509C">
            <w:pPr>
              <w:pStyle w:val="5"/>
              <w:spacing w:before="35" w:line="216" w:lineRule="auto"/>
              <w:ind w:left="26"/>
            </w:pPr>
            <w:r>
              <w:rPr>
                <w:spacing w:val="5"/>
                <w:shd w:val="clear" w:fill="FFFF00"/>
              </w:rPr>
              <w:t>广州狮爪网络科技有限公</w:t>
            </w:r>
            <w:r>
              <w:rPr>
                <w:spacing w:val="5"/>
              </w:rPr>
              <w:t>司</w:t>
            </w:r>
          </w:p>
        </w:tc>
        <w:tc>
          <w:tcPr>
            <w:tcW w:w="1376" w:type="dxa"/>
            <w:vAlign w:val="top"/>
          </w:tcPr>
          <w:p w14:paraId="4BFD1455">
            <w:pPr>
              <w:pStyle w:val="5"/>
              <w:spacing w:before="228" w:line="213" w:lineRule="auto"/>
              <w:ind w:left="424"/>
            </w:pPr>
            <w:r>
              <w:rPr>
                <w:color w:val="auto"/>
                <w:spacing w:val="3"/>
              </w:rPr>
              <w:t>一般贸易</w:t>
            </w:r>
          </w:p>
        </w:tc>
        <w:tc>
          <w:tcPr>
            <w:tcW w:w="3201" w:type="dxa"/>
            <w:gridSpan w:val="3"/>
            <w:vAlign w:val="top"/>
          </w:tcPr>
          <w:p w14:paraId="5ACCF704">
            <w:pPr>
              <w:pStyle w:val="5"/>
              <w:spacing w:before="28" w:line="229" w:lineRule="auto"/>
              <w:ind w:left="28"/>
            </w:pPr>
            <w:r>
              <w:rPr>
                <w:spacing w:val="3"/>
              </w:rPr>
              <w:t>征免性质</w:t>
            </w:r>
          </w:p>
          <w:p w14:paraId="7FF8A985">
            <w:pPr>
              <w:pStyle w:val="5"/>
              <w:spacing w:before="37" w:line="213" w:lineRule="auto"/>
              <w:ind w:left="1337"/>
            </w:pPr>
            <w:r>
              <w:rPr>
                <w:spacing w:val="3"/>
              </w:rPr>
              <w:t>照章征税</w:t>
            </w:r>
          </w:p>
        </w:tc>
        <w:tc>
          <w:tcPr>
            <w:tcW w:w="3065" w:type="dxa"/>
            <w:gridSpan w:val="4"/>
            <w:vAlign w:val="top"/>
          </w:tcPr>
          <w:p w14:paraId="14724610">
            <w:pPr>
              <w:pStyle w:val="5"/>
              <w:spacing w:before="26" w:line="230" w:lineRule="auto"/>
              <w:ind w:left="28"/>
            </w:pPr>
            <w:r>
              <w:rPr>
                <w:spacing w:val="4"/>
              </w:rPr>
              <w:t>许可证号</w:t>
            </w:r>
          </w:p>
        </w:tc>
      </w:tr>
      <w:tr w14:paraId="7E49B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195" w:type="dxa"/>
            <w:tcBorders>
              <w:right w:val="nil"/>
            </w:tcBorders>
            <w:vAlign w:val="top"/>
          </w:tcPr>
          <w:p w14:paraId="5A70A122">
            <w:pPr>
              <w:pStyle w:val="5"/>
              <w:spacing w:before="34" w:line="230" w:lineRule="auto"/>
              <w:ind w:left="26"/>
            </w:pPr>
            <w:r>
              <w:rPr>
                <w:spacing w:val="4"/>
              </w:rPr>
              <w:t>合同协议号</w:t>
            </w:r>
          </w:p>
          <w:p w14:paraId="30711220">
            <w:pPr>
              <w:pStyle w:val="5"/>
              <w:spacing w:before="89" w:line="190" w:lineRule="auto"/>
              <w:ind w:left="24"/>
              <w:rPr>
                <w:rFonts w:hint="default"/>
                <w:lang w:val="en-US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4445</wp:posOffset>
                      </wp:positionV>
                      <wp:extent cx="920750" cy="309245"/>
                      <wp:effectExtent l="0" t="0" r="0" b="0"/>
                      <wp:wrapNone/>
                      <wp:docPr id="2" name="Rec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270" y="5003"/>
                                <a:ext cx="920750" cy="309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2" o:spid="_x0000_s1026" o:spt="1" style="position:absolute;left:0pt;margin-left:0.1pt;margin-top:0.35pt;height:24.35pt;width:72.5pt;z-index:-251655168;mso-width-relative:page;mso-height-relative:page;" fillcolor="#FFFF00" filled="t" stroked="f" coordsize="21600,21600" o:gfxdata="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KBPqp1AAAAAQBAAAPAAAAAAAAAAEAIAAAACIAAABkcnMvZG93bnJldi54bWxQSwECFAAUAAAA&#10;CACHTuJAd0wOaysCAABnBAAADgAAAAAAAAABACAAAAAjAQAAZHJzL2Uyb0RvYy54bWxQSwUGAAAA&#10;AAYABgBZAQAAwAUAAAAA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color w:val="FF0000"/>
              </w:rPr>
              <w:t>GZSZ</w:t>
            </w:r>
            <w:r>
              <w:rPr>
                <w:rFonts w:hint="eastAsia"/>
                <w:color w:val="FF0000"/>
                <w:lang w:val="en-US" w:eastAsia="zh-CN"/>
              </w:rPr>
              <w:t>-</w:t>
            </w:r>
            <w:r>
              <w:rPr>
                <w:color w:val="FF0000"/>
                <w:spacing w:val="4"/>
              </w:rPr>
              <w:t>202</w:t>
            </w:r>
            <w:r>
              <w:rPr>
                <w:rFonts w:hint="eastAsia"/>
                <w:color w:val="FF0000"/>
                <w:spacing w:val="4"/>
                <w:lang w:val="en-US" w:eastAsia="zh-CN"/>
              </w:rPr>
              <w:t>6061901</w:t>
            </w:r>
            <w:r>
              <w:rPr>
                <w:rFonts w:hint="eastAsia"/>
                <w:color w:val="FF0000"/>
                <w:spacing w:val="4"/>
                <w:lang w:val="en-US" w:eastAsia="zh-CN"/>
              </w:rPr>
              <w:br w:type="textWrapping"/>
            </w:r>
          </w:p>
        </w:tc>
        <w:tc>
          <w:tcPr>
            <w:tcW w:w="1114" w:type="dxa"/>
            <w:tcBorders>
              <w:left w:val="nil"/>
              <w:right w:val="nil"/>
            </w:tcBorders>
            <w:vAlign w:val="top"/>
          </w:tcPr>
          <w:p w14:paraId="69E925B8">
            <w:pPr>
              <w:pStyle w:val="5"/>
              <w:spacing w:before="43" w:line="190" w:lineRule="auto"/>
              <w:ind w:left="57"/>
              <w:rPr>
                <w:rFonts w:hint="default"/>
                <w:lang w:val="en-US"/>
              </w:rPr>
            </w:pPr>
          </w:p>
        </w:tc>
        <w:tc>
          <w:tcPr>
            <w:tcW w:w="1246" w:type="dxa"/>
            <w:tcBorders>
              <w:left w:val="nil"/>
            </w:tcBorders>
            <w:vAlign w:val="top"/>
          </w:tcPr>
          <w:p w14:paraId="634A2025">
            <w:pPr>
              <w:pStyle w:val="5"/>
              <w:spacing w:before="239" w:line="190" w:lineRule="auto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3016" w:type="dxa"/>
            <w:gridSpan w:val="2"/>
            <w:vAlign w:val="top"/>
          </w:tcPr>
          <w:p w14:paraId="5E52F874">
            <w:pPr>
              <w:pStyle w:val="5"/>
              <w:spacing w:before="34" w:line="288" w:lineRule="auto"/>
              <w:ind w:left="25" w:right="1836" w:firstLine="5"/>
            </w:pPr>
            <w:r>
              <w:rPr>
                <w:spacing w:val="3"/>
              </w:rPr>
              <w:t>贸易国(地区)</w:t>
            </w:r>
            <w:r>
              <w:t xml:space="preserve"> </w:t>
            </w:r>
            <w:r>
              <w:rPr>
                <w:spacing w:val="3"/>
              </w:rPr>
              <w:t>泰国</w:t>
            </w:r>
          </w:p>
        </w:tc>
        <w:tc>
          <w:tcPr>
            <w:tcW w:w="1561" w:type="dxa"/>
            <w:gridSpan w:val="2"/>
            <w:vAlign w:val="top"/>
          </w:tcPr>
          <w:p w14:paraId="3A18EA31">
            <w:pPr>
              <w:pStyle w:val="5"/>
              <w:spacing w:before="34" w:line="288" w:lineRule="auto"/>
              <w:ind w:left="28" w:right="927"/>
            </w:pPr>
            <w:r>
              <w:rPr>
                <w:spacing w:val="2"/>
              </w:rPr>
              <w:t>抵运国（地区）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泰国</w:t>
            </w:r>
          </w:p>
        </w:tc>
        <w:tc>
          <w:tcPr>
            <w:tcW w:w="1693" w:type="dxa"/>
            <w:gridSpan w:val="2"/>
            <w:vAlign w:val="top"/>
          </w:tcPr>
          <w:p w14:paraId="597F49CB">
            <w:pPr>
              <w:pStyle w:val="5"/>
              <w:spacing w:before="34" w:line="288" w:lineRule="auto"/>
              <w:ind w:left="27" w:right="1252" w:firstLine="2"/>
            </w:pPr>
            <w:r>
              <w:rPr>
                <w:spacing w:val="3"/>
              </w:rPr>
              <w:t>指运港</w:t>
            </w:r>
            <w:r>
              <w:t xml:space="preserve"> </w:t>
            </w:r>
            <w:r>
              <w:rPr>
                <w:spacing w:val="3"/>
              </w:rPr>
              <w:t>泰国</w:t>
            </w:r>
          </w:p>
        </w:tc>
        <w:tc>
          <w:tcPr>
            <w:tcW w:w="1372" w:type="dxa"/>
            <w:gridSpan w:val="2"/>
            <w:vAlign w:val="top"/>
          </w:tcPr>
          <w:p w14:paraId="0473A6CF">
            <w:pPr>
              <w:pStyle w:val="5"/>
              <w:spacing w:before="34" w:line="230" w:lineRule="auto"/>
              <w:ind w:left="31"/>
            </w:pPr>
            <w:r>
              <w:drawing>
                <wp:anchor distT="0" distB="0" distL="0" distR="0" simplePos="0" relativeHeight="251660288" behindDoc="1" locked="0" layoutInCell="1" allowOverlap="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-3175</wp:posOffset>
                  </wp:positionV>
                  <wp:extent cx="869950" cy="294005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203" cy="294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3"/>
              </w:rPr>
              <w:t>离境口岸</w:t>
            </w:r>
          </w:p>
        </w:tc>
      </w:tr>
      <w:tr w14:paraId="5EC3C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3555" w:type="dxa"/>
            <w:gridSpan w:val="3"/>
            <w:vMerge w:val="restart"/>
            <w:tcBorders>
              <w:bottom w:val="nil"/>
            </w:tcBorders>
            <w:vAlign w:val="top"/>
          </w:tcPr>
          <w:p w14:paraId="6B12F596">
            <w:pPr>
              <w:pStyle w:val="5"/>
              <w:spacing w:before="28" w:line="328" w:lineRule="auto"/>
              <w:ind w:left="27" w:right="2981" w:hanging="1"/>
            </w:pPr>
            <w:r>
              <w:rPr>
                <w:spacing w:val="4"/>
              </w:rPr>
              <w:t>包装种类</w:t>
            </w:r>
            <w:r>
              <w:t xml:space="preserve"> </w:t>
            </w:r>
            <w:r>
              <w:rPr>
                <w:spacing w:val="3"/>
              </w:rPr>
              <w:t>纸箱</w:t>
            </w:r>
          </w:p>
        </w:tc>
        <w:tc>
          <w:tcPr>
            <w:tcW w:w="1376" w:type="dxa"/>
            <w:vMerge w:val="restart"/>
            <w:tcBorders>
              <w:bottom w:val="nil"/>
            </w:tcBorders>
            <w:vAlign w:val="top"/>
          </w:tcPr>
          <w:p w14:paraId="34FED4EA">
            <w:pPr>
              <w:pStyle w:val="5"/>
              <w:spacing w:before="27" w:line="229" w:lineRule="auto"/>
              <w:ind w:left="25"/>
            </w:pPr>
            <w:r>
              <w:rPr>
                <w:spacing w:val="3"/>
              </w:rPr>
              <w:t>件数</w:t>
            </w:r>
          </w:p>
          <w:p w14:paraId="44A218D2">
            <w:pPr>
              <w:pStyle w:val="5"/>
              <w:spacing w:before="130" w:line="188" w:lineRule="auto"/>
              <w:ind w:left="557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color w:val="FF0000"/>
                <w:spacing w:val="1"/>
                <w:lang w:val="en-US" w:eastAsia="zh-CN"/>
              </w:rPr>
              <w:t>1280</w:t>
            </w:r>
          </w:p>
        </w:tc>
        <w:tc>
          <w:tcPr>
            <w:tcW w:w="1640" w:type="dxa"/>
            <w:vAlign w:val="top"/>
          </w:tcPr>
          <w:p w14:paraId="145B7C28">
            <w:pPr>
              <w:pStyle w:val="5"/>
              <w:spacing w:before="27" w:line="229" w:lineRule="auto"/>
              <w:ind w:left="27"/>
            </w:pPr>
            <w:r>
              <w:rPr>
                <w:spacing w:val="3"/>
              </w:rPr>
              <w:t>毛重（千克）</w:t>
            </w:r>
          </w:p>
        </w:tc>
        <w:tc>
          <w:tcPr>
            <w:tcW w:w="863" w:type="dxa"/>
            <w:vAlign w:val="top"/>
          </w:tcPr>
          <w:p w14:paraId="58332295">
            <w:pPr>
              <w:pStyle w:val="5"/>
              <w:spacing w:before="27" w:line="229" w:lineRule="auto"/>
              <w:ind w:left="30"/>
            </w:pPr>
            <w:r>
              <w:rPr>
                <w:spacing w:val="3"/>
              </w:rPr>
              <w:t>净重（千克）</w:t>
            </w:r>
          </w:p>
        </w:tc>
        <w:tc>
          <w:tcPr>
            <w:tcW w:w="698" w:type="dxa"/>
            <w:vMerge w:val="restart"/>
            <w:tcBorders>
              <w:bottom w:val="nil"/>
            </w:tcBorders>
            <w:vAlign w:val="top"/>
          </w:tcPr>
          <w:p w14:paraId="0C196D07">
            <w:pPr>
              <w:pStyle w:val="5"/>
              <w:spacing w:before="28" w:line="328" w:lineRule="auto"/>
              <w:ind w:left="27" w:right="219" w:firstLine="3"/>
            </w:pPr>
            <w:r>
              <w:rPr>
                <w:spacing w:val="4"/>
              </w:rPr>
              <w:t>成交方式</w:t>
            </w:r>
            <w:r>
              <w:t xml:space="preserve"> </w:t>
            </w:r>
            <w:r>
              <w:rPr>
                <w:spacing w:val="2"/>
              </w:rPr>
              <w:t>FOB</w:t>
            </w:r>
          </w:p>
        </w:tc>
        <w:tc>
          <w:tcPr>
            <w:tcW w:w="978" w:type="dxa"/>
            <w:vMerge w:val="restart"/>
            <w:tcBorders>
              <w:bottom w:val="nil"/>
            </w:tcBorders>
            <w:vAlign w:val="top"/>
          </w:tcPr>
          <w:p w14:paraId="5175449D">
            <w:pPr>
              <w:pStyle w:val="5"/>
              <w:spacing w:before="27" w:line="230" w:lineRule="auto"/>
              <w:ind w:left="28"/>
            </w:pPr>
            <w:r>
              <w:rPr>
                <w:spacing w:val="3"/>
              </w:rPr>
              <w:t>运费</w:t>
            </w:r>
          </w:p>
        </w:tc>
        <w:tc>
          <w:tcPr>
            <w:tcW w:w="1163" w:type="dxa"/>
            <w:gridSpan w:val="2"/>
            <w:vMerge w:val="restart"/>
            <w:tcBorders>
              <w:bottom w:val="nil"/>
            </w:tcBorders>
            <w:vAlign w:val="top"/>
          </w:tcPr>
          <w:p w14:paraId="0999D0FE">
            <w:pPr>
              <w:pStyle w:val="5"/>
              <w:spacing w:before="27" w:line="230" w:lineRule="auto"/>
              <w:ind w:left="30"/>
            </w:pPr>
            <w:r>
              <w:rPr>
                <w:spacing w:val="3"/>
              </w:rPr>
              <w:t>保费</w:t>
            </w:r>
          </w:p>
        </w:tc>
        <w:tc>
          <w:tcPr>
            <w:tcW w:w="924" w:type="dxa"/>
            <w:vMerge w:val="restart"/>
            <w:tcBorders>
              <w:bottom w:val="nil"/>
            </w:tcBorders>
            <w:vAlign w:val="top"/>
          </w:tcPr>
          <w:p w14:paraId="16DEE4DD">
            <w:pPr>
              <w:pStyle w:val="5"/>
              <w:spacing w:before="27" w:line="229" w:lineRule="auto"/>
              <w:ind w:left="31"/>
            </w:pPr>
            <w:r>
              <w:rPr>
                <w:spacing w:val="2"/>
              </w:rPr>
              <w:t>杂费</w:t>
            </w:r>
          </w:p>
        </w:tc>
      </w:tr>
      <w:tr w14:paraId="0E443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3555" w:type="dxa"/>
            <w:gridSpan w:val="3"/>
            <w:vMerge w:val="continue"/>
            <w:tcBorders>
              <w:top w:val="nil"/>
            </w:tcBorders>
            <w:vAlign w:val="top"/>
          </w:tcPr>
          <w:p w14:paraId="46A9D877">
            <w:pPr>
              <w:rPr>
                <w:rFonts w:ascii="Arial"/>
                <w:sz w:val="21"/>
              </w:rPr>
            </w:pPr>
          </w:p>
        </w:tc>
        <w:tc>
          <w:tcPr>
            <w:tcW w:w="1376" w:type="dxa"/>
            <w:vMerge w:val="continue"/>
            <w:tcBorders>
              <w:top w:val="nil"/>
            </w:tcBorders>
            <w:vAlign w:val="top"/>
          </w:tcPr>
          <w:p w14:paraId="1A386BC7">
            <w:pPr>
              <w:rPr>
                <w:rFonts w:ascii="Arial"/>
                <w:sz w:val="21"/>
              </w:rPr>
            </w:pPr>
          </w:p>
        </w:tc>
        <w:tc>
          <w:tcPr>
            <w:tcW w:w="1640" w:type="dxa"/>
            <w:shd w:val="clear" w:color="auto" w:fill="auto"/>
            <w:vAlign w:val="top"/>
          </w:tcPr>
          <w:p w14:paraId="17DA4924">
            <w:pPr>
              <w:pStyle w:val="5"/>
              <w:spacing w:before="130" w:line="188" w:lineRule="auto"/>
              <w:ind w:left="557"/>
              <w:rPr>
                <w:rFonts w:hint="default"/>
                <w:color w:val="FF0000"/>
                <w:spacing w:val="1"/>
                <w:lang w:val="en-US" w:eastAsia="zh-CN"/>
              </w:rPr>
            </w:pPr>
            <w:r>
              <w:rPr>
                <w:rFonts w:hint="eastAsia"/>
                <w:color w:val="FF0000"/>
                <w:spacing w:val="1"/>
                <w:lang w:val="en-US" w:eastAsia="zh-CN"/>
              </w:rPr>
              <w:t>21110</w:t>
            </w:r>
          </w:p>
        </w:tc>
        <w:tc>
          <w:tcPr>
            <w:tcW w:w="863" w:type="dxa"/>
            <w:shd w:val="clear" w:color="auto" w:fill="auto"/>
            <w:vAlign w:val="top"/>
          </w:tcPr>
          <w:p w14:paraId="065E37FC">
            <w:pPr>
              <w:pStyle w:val="5"/>
              <w:spacing w:before="130" w:line="188" w:lineRule="auto"/>
              <w:rPr>
                <w:rFonts w:hint="default"/>
                <w:color w:val="FF0000"/>
                <w:spacing w:val="1"/>
                <w:lang w:val="en-US" w:eastAsia="zh-CN"/>
              </w:rPr>
            </w:pPr>
            <w:r>
              <w:rPr>
                <w:rFonts w:hint="eastAsia"/>
                <w:color w:val="FF0000"/>
                <w:spacing w:val="1"/>
                <w:lang w:val="en-US" w:eastAsia="zh-CN"/>
              </w:rPr>
              <w:t>19500</w:t>
            </w:r>
          </w:p>
        </w:tc>
        <w:tc>
          <w:tcPr>
            <w:tcW w:w="698" w:type="dxa"/>
            <w:vMerge w:val="continue"/>
            <w:tcBorders>
              <w:top w:val="nil"/>
            </w:tcBorders>
            <w:vAlign w:val="top"/>
          </w:tcPr>
          <w:p w14:paraId="641C54AD">
            <w:pPr>
              <w:rPr>
                <w:rFonts w:ascii="Arial"/>
                <w:sz w:val="21"/>
              </w:rPr>
            </w:pPr>
          </w:p>
        </w:tc>
        <w:tc>
          <w:tcPr>
            <w:tcW w:w="978" w:type="dxa"/>
            <w:vMerge w:val="continue"/>
            <w:tcBorders>
              <w:top w:val="nil"/>
            </w:tcBorders>
            <w:vAlign w:val="top"/>
          </w:tcPr>
          <w:p w14:paraId="2C77F25F">
            <w:pPr>
              <w:rPr>
                <w:rFonts w:ascii="Arial"/>
                <w:sz w:val="21"/>
              </w:rPr>
            </w:pPr>
          </w:p>
        </w:tc>
        <w:tc>
          <w:tcPr>
            <w:tcW w:w="1163" w:type="dxa"/>
            <w:gridSpan w:val="2"/>
            <w:vMerge w:val="continue"/>
            <w:tcBorders>
              <w:top w:val="nil"/>
            </w:tcBorders>
            <w:vAlign w:val="top"/>
          </w:tcPr>
          <w:p w14:paraId="36DE70D3">
            <w:pPr>
              <w:rPr>
                <w:rFonts w:ascii="Arial"/>
                <w:sz w:val="21"/>
              </w:rPr>
            </w:pPr>
          </w:p>
        </w:tc>
        <w:tc>
          <w:tcPr>
            <w:tcW w:w="924" w:type="dxa"/>
            <w:vMerge w:val="continue"/>
            <w:tcBorders>
              <w:top w:val="nil"/>
            </w:tcBorders>
            <w:vAlign w:val="top"/>
          </w:tcPr>
          <w:p w14:paraId="3C4E0ACA">
            <w:pPr>
              <w:rPr>
                <w:rFonts w:ascii="Arial"/>
                <w:sz w:val="21"/>
              </w:rPr>
            </w:pPr>
          </w:p>
        </w:tc>
      </w:tr>
      <w:tr w14:paraId="59472D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11197" w:type="dxa"/>
            <w:gridSpan w:val="11"/>
            <w:vAlign w:val="top"/>
          </w:tcPr>
          <w:p w14:paraId="0B002133">
            <w:pPr>
              <w:pStyle w:val="5"/>
              <w:spacing w:before="28" w:line="228" w:lineRule="auto"/>
              <w:ind w:left="33"/>
            </w:pPr>
            <w:r>
              <w:rPr>
                <w:spacing w:val="3"/>
              </w:rPr>
              <w:t>随附单证及编号</w:t>
            </w:r>
          </w:p>
        </w:tc>
      </w:tr>
      <w:tr w14:paraId="656270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11197" w:type="dxa"/>
            <w:gridSpan w:val="11"/>
            <w:vAlign w:val="top"/>
          </w:tcPr>
          <w:p w14:paraId="0A7F0E94">
            <w:pPr>
              <w:pStyle w:val="5"/>
              <w:spacing w:before="31" w:line="229" w:lineRule="auto"/>
              <w:ind w:left="26"/>
              <w:rPr>
                <w:rFonts w:hint="eastAsia" w:eastAsia="宋体"/>
                <w:lang w:val="en-US" w:eastAsia="zh-CN"/>
              </w:rPr>
            </w:pPr>
            <w:r>
              <w:rPr>
                <w:spacing w:val="4"/>
              </w:rPr>
              <w:t>标记唛码及备注</w:t>
            </w:r>
            <w:bookmarkStart w:id="0" w:name="_GoBack"/>
            <w:bookmarkEnd w:id="0"/>
          </w:p>
        </w:tc>
      </w:tr>
      <w:tr w14:paraId="4ED2E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11197" w:type="dxa"/>
            <w:gridSpan w:val="11"/>
            <w:vAlign w:val="top"/>
          </w:tcPr>
          <w:p w14:paraId="0D11C399">
            <w:pPr>
              <w:pStyle w:val="5"/>
              <w:spacing w:before="32" w:line="222" w:lineRule="auto"/>
              <w:ind w:left="28"/>
            </w:pPr>
            <w:r>
              <w:rPr>
                <w:spacing w:val="5"/>
              </w:rPr>
              <w:t xml:space="preserve">项号  商品编号       商品名称、规格型号             数量及单位  </w:t>
            </w:r>
            <w:r>
              <w:rPr>
                <w:spacing w:val="4"/>
              </w:rPr>
              <w:t xml:space="preserve">         单价/总价/币制                     </w:t>
            </w:r>
            <w:r>
              <w:rPr>
                <w:spacing w:val="4"/>
                <w:sz w:val="10"/>
                <w:szCs w:val="10"/>
              </w:rPr>
              <w:t xml:space="preserve">原产国（地区） 最终目的国(地区)  </w:t>
            </w:r>
            <w:r>
              <w:rPr>
                <w:spacing w:val="4"/>
              </w:rPr>
              <w:t>境内货源地       征免</w:t>
            </w:r>
          </w:p>
        </w:tc>
      </w:tr>
      <w:tr w14:paraId="5AB34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2309" w:type="dxa"/>
            <w:gridSpan w:val="2"/>
            <w:tcBorders>
              <w:right w:val="nil"/>
            </w:tcBorders>
            <w:vAlign w:val="top"/>
          </w:tcPr>
          <w:p w14:paraId="1B3E6ABF">
            <w:pPr>
              <w:pStyle w:val="5"/>
              <w:spacing w:before="198" w:line="226" w:lineRule="auto"/>
              <w:ind w:left="283" w:leftChars="0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spacing w:val="2"/>
                <w:lang w:val="en-US" w:eastAsia="zh-CN"/>
              </w:rPr>
              <w:t>1   3919101000   胶带</w:t>
            </w:r>
          </w:p>
        </w:tc>
        <w:tc>
          <w:tcPr>
            <w:tcW w:w="2622" w:type="dxa"/>
            <w:gridSpan w:val="2"/>
            <w:tcBorders>
              <w:left w:val="nil"/>
              <w:right w:val="nil"/>
            </w:tcBorders>
            <w:vAlign w:val="top"/>
          </w:tcPr>
          <w:p w14:paraId="57EC3468">
            <w:pPr>
              <w:pStyle w:val="5"/>
              <w:spacing w:before="157" w:line="235" w:lineRule="auto"/>
              <w:ind w:left="1252" w:leftChars="0" w:right="964" w:rightChars="0" w:firstLine="3" w:firstLineChars="0"/>
              <w:rPr>
                <w:color w:val="FF0000"/>
              </w:rPr>
            </w:pPr>
            <w:r>
              <w:rPr>
                <w:rFonts w:hint="eastAsia"/>
                <w:color w:val="FF0000"/>
                <w:spacing w:val="2"/>
                <w:lang w:val="en-US" w:eastAsia="zh-CN"/>
              </w:rPr>
              <w:t xml:space="preserve">1280箱 </w:t>
            </w:r>
            <w:r>
              <w:rPr>
                <w:rFonts w:hint="eastAsia"/>
                <w:color w:val="FF0000"/>
                <w:lang w:val="en-US" w:eastAsia="zh-CN"/>
              </w:rPr>
              <w:t>19500</w:t>
            </w:r>
            <w:r>
              <w:rPr>
                <w:color w:val="FF0000"/>
                <w:spacing w:val="3"/>
              </w:rPr>
              <w:t>千</w:t>
            </w:r>
            <w:r>
              <w:rPr>
                <w:color w:val="FF0000"/>
                <w:spacing w:val="1"/>
              </w:rPr>
              <w:t>克</w:t>
            </w:r>
          </w:p>
        </w:tc>
        <w:tc>
          <w:tcPr>
            <w:tcW w:w="1640" w:type="dxa"/>
            <w:tcBorders>
              <w:left w:val="nil"/>
              <w:right w:val="nil"/>
            </w:tcBorders>
            <w:vAlign w:val="top"/>
          </w:tcPr>
          <w:p w14:paraId="7EBB43ED">
            <w:pPr>
              <w:pStyle w:val="5"/>
              <w:spacing w:before="3" w:line="196" w:lineRule="auto"/>
              <w:ind w:left="194" w:leftChars="0" w:right="569" w:rightChars="0" w:firstLine="9" w:firstLineChars="0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spacing w:val="1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pacing w:val="1"/>
                <w:lang w:val="en-US" w:eastAsia="zh-CN"/>
              </w:rPr>
              <w:t>173.62</w:t>
            </w:r>
            <w:r>
              <w:rPr>
                <w:rFonts w:hint="eastAsia"/>
                <w:color w:val="FF0000"/>
                <w:spacing w:val="1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pacing w:val="1"/>
                <w:lang w:val="en-US" w:eastAsia="zh-CN"/>
              </w:rPr>
              <w:t>222233.6</w:t>
            </w:r>
            <w:r>
              <w:rPr>
                <w:rFonts w:hint="eastAsia"/>
                <w:color w:val="FF0000"/>
                <w:spacing w:val="1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pacing w:val="3"/>
                <w:lang w:val="en-US" w:eastAsia="zh-CN"/>
              </w:rPr>
              <w:t>人民币</w:t>
            </w:r>
          </w:p>
        </w:tc>
        <w:tc>
          <w:tcPr>
            <w:tcW w:w="4626" w:type="dxa"/>
            <w:gridSpan w:val="6"/>
            <w:tcBorders>
              <w:left w:val="nil"/>
            </w:tcBorders>
            <w:vAlign w:val="top"/>
          </w:tcPr>
          <w:p w14:paraId="675F99F9">
            <w:pPr>
              <w:pStyle w:val="5"/>
              <w:spacing w:before="278" w:line="228" w:lineRule="auto"/>
              <w:ind w:firstLine="1206" w:firstLineChars="900"/>
              <w:rPr>
                <w:color w:val="auto"/>
              </w:rPr>
            </w:pPr>
            <w:r>
              <w:rPr>
                <w:color w:val="auto"/>
                <w:spacing w:val="2"/>
              </w:rPr>
              <w:t xml:space="preserve">中国    </w:t>
            </w:r>
            <w:r>
              <w:rPr>
                <w:rFonts w:hint="eastAsia"/>
                <w:color w:val="auto"/>
                <w:spacing w:val="2"/>
                <w:lang w:val="en-US" w:eastAsia="zh-CN"/>
              </w:rPr>
              <w:t xml:space="preserve"> </w:t>
            </w:r>
            <w:r>
              <w:rPr>
                <w:color w:val="auto"/>
                <w:spacing w:val="2"/>
              </w:rPr>
              <w:t xml:space="preserve">   泰国</w:t>
            </w:r>
            <w:r>
              <w:rPr>
                <w:color w:val="auto"/>
                <w:spacing w:val="6"/>
              </w:rPr>
              <w:t xml:space="preserve">   </w:t>
            </w:r>
            <w:r>
              <w:rPr>
                <w:rFonts w:hint="eastAsia"/>
                <w:color w:val="auto"/>
                <w:spacing w:val="6"/>
                <w:lang w:val="en-US" w:eastAsia="zh-CN"/>
              </w:rPr>
              <w:t xml:space="preserve"> </w:t>
            </w:r>
            <w:r>
              <w:rPr>
                <w:color w:val="auto"/>
                <w:spacing w:val="6"/>
              </w:rPr>
              <w:t xml:space="preserve">  </w:t>
            </w:r>
            <w:r>
              <w:rPr>
                <w:rFonts w:hint="eastAsia"/>
                <w:color w:val="auto"/>
                <w:spacing w:val="6"/>
                <w:lang w:val="en-US" w:eastAsia="zh-CN"/>
              </w:rPr>
              <w:t xml:space="preserve"> </w:t>
            </w:r>
            <w:r>
              <w:rPr>
                <w:color w:val="auto"/>
                <w:spacing w:val="6"/>
              </w:rPr>
              <w:t xml:space="preserve">   </w:t>
            </w:r>
            <w:r>
              <w:rPr>
                <w:rFonts w:hint="eastAsia"/>
                <w:color w:val="FF0000"/>
                <w:spacing w:val="2"/>
                <w:lang w:val="en-US" w:eastAsia="zh-CN"/>
              </w:rPr>
              <w:t>江西抚州</w:t>
            </w:r>
            <w:r>
              <w:rPr>
                <w:color w:val="auto"/>
                <w:spacing w:val="5"/>
              </w:rPr>
              <w:t xml:space="preserve">       </w:t>
            </w:r>
            <w:r>
              <w:rPr>
                <w:color w:val="auto"/>
                <w:spacing w:val="2"/>
              </w:rPr>
              <w:t>照章征税</w:t>
            </w:r>
          </w:p>
        </w:tc>
      </w:tr>
      <w:tr w14:paraId="51D6F9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11197" w:type="dxa"/>
            <w:gridSpan w:val="11"/>
            <w:vAlign w:val="top"/>
          </w:tcPr>
          <w:p w14:paraId="2B222A65">
            <w:pPr>
              <w:rPr>
                <w:rFonts w:ascii="Arial"/>
                <w:sz w:val="21"/>
              </w:rPr>
            </w:pPr>
          </w:p>
        </w:tc>
      </w:tr>
      <w:tr w14:paraId="3FABD2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1197" w:type="dxa"/>
            <w:gridSpan w:val="11"/>
            <w:vAlign w:val="top"/>
          </w:tcPr>
          <w:p w14:paraId="11397A40">
            <w:pPr>
              <w:pStyle w:val="5"/>
              <w:spacing w:before="236" w:line="228" w:lineRule="auto"/>
              <w:ind w:left="25"/>
            </w:pPr>
            <w:r>
              <w:rPr>
                <w:spacing w:val="3"/>
              </w:rPr>
              <w:t>报关人员             报关人员证号                    电话                兹申明对以上内容承担如实申报、依法纳税                                   海关批注及签章</w:t>
            </w:r>
          </w:p>
          <w:p w14:paraId="5B0A658B">
            <w:pPr>
              <w:pStyle w:val="5"/>
              <w:spacing w:before="264" w:line="229" w:lineRule="auto"/>
              <w:ind w:left="4959"/>
            </w:pPr>
            <w:r>
              <w:rPr>
                <w:spacing w:val="4"/>
              </w:rPr>
              <w:t>之法律责任</w:t>
            </w:r>
          </w:p>
        </w:tc>
      </w:tr>
      <w:tr w14:paraId="74CA6B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1197" w:type="dxa"/>
            <w:gridSpan w:val="11"/>
            <w:vAlign w:val="top"/>
          </w:tcPr>
          <w:p w14:paraId="2737C09F">
            <w:pPr>
              <w:pStyle w:val="5"/>
              <w:spacing w:before="237" w:line="228" w:lineRule="auto"/>
              <w:ind w:left="43"/>
            </w:pPr>
            <w:r>
              <w:rPr>
                <w:spacing w:val="1"/>
              </w:rPr>
              <w:t>申报单位                                                                   申</w:t>
            </w:r>
            <w:r>
              <w:t>报单位（签章）</w:t>
            </w:r>
          </w:p>
        </w:tc>
      </w:tr>
      <w:tr w14:paraId="548486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1197" w:type="dxa"/>
            <w:gridSpan w:val="11"/>
            <w:vAlign w:val="top"/>
          </w:tcPr>
          <w:p w14:paraId="2A650F0D">
            <w:pPr>
              <w:pStyle w:val="5"/>
              <w:spacing w:before="237" w:line="228" w:lineRule="auto"/>
              <w:ind w:left="43"/>
              <w:rPr>
                <w:spacing w:val="1"/>
              </w:rPr>
            </w:pPr>
          </w:p>
        </w:tc>
      </w:tr>
    </w:tbl>
    <w:p w14:paraId="2E620AF4">
      <w:pPr>
        <w:rPr>
          <w:rFonts w:ascii="Arial"/>
          <w:sz w:val="21"/>
        </w:rPr>
      </w:pPr>
    </w:p>
    <w:sectPr>
      <w:headerReference r:id="rId5" w:type="default"/>
      <w:pgSz w:w="11905" w:h="16837"/>
      <w:pgMar w:top="400" w:right="368" w:bottom="0" w:left="32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6BE27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4E0863"/>
    <w:rsid w:val="00B0507A"/>
    <w:rsid w:val="00B95CDD"/>
    <w:rsid w:val="0147153B"/>
    <w:rsid w:val="01DD1E9F"/>
    <w:rsid w:val="025D4496"/>
    <w:rsid w:val="03144A10"/>
    <w:rsid w:val="0405748B"/>
    <w:rsid w:val="0639166E"/>
    <w:rsid w:val="06450013"/>
    <w:rsid w:val="064C75F3"/>
    <w:rsid w:val="07E37AE3"/>
    <w:rsid w:val="0A0C6C5B"/>
    <w:rsid w:val="0AB063A2"/>
    <w:rsid w:val="0C6E3E7F"/>
    <w:rsid w:val="0CAB50F1"/>
    <w:rsid w:val="0CB11184"/>
    <w:rsid w:val="0CE560AB"/>
    <w:rsid w:val="0ED308B1"/>
    <w:rsid w:val="0EDE2118"/>
    <w:rsid w:val="0F9A13CF"/>
    <w:rsid w:val="0F9C5147"/>
    <w:rsid w:val="107C0AD5"/>
    <w:rsid w:val="11F76665"/>
    <w:rsid w:val="124055A4"/>
    <w:rsid w:val="140B387F"/>
    <w:rsid w:val="147026FF"/>
    <w:rsid w:val="14BC76F2"/>
    <w:rsid w:val="14E8498B"/>
    <w:rsid w:val="160C46A9"/>
    <w:rsid w:val="161A5018"/>
    <w:rsid w:val="17EB4C62"/>
    <w:rsid w:val="182201B4"/>
    <w:rsid w:val="183C74C7"/>
    <w:rsid w:val="19F8741E"/>
    <w:rsid w:val="1ADA4D76"/>
    <w:rsid w:val="1AF74309"/>
    <w:rsid w:val="1B140288"/>
    <w:rsid w:val="1B19589E"/>
    <w:rsid w:val="1B2D30F7"/>
    <w:rsid w:val="1BD015B8"/>
    <w:rsid w:val="1C4853DF"/>
    <w:rsid w:val="1C8B457A"/>
    <w:rsid w:val="1DBE097F"/>
    <w:rsid w:val="1E5D1F46"/>
    <w:rsid w:val="1FE81CE3"/>
    <w:rsid w:val="20014B53"/>
    <w:rsid w:val="211A2370"/>
    <w:rsid w:val="217F6677"/>
    <w:rsid w:val="22A914C0"/>
    <w:rsid w:val="230230BC"/>
    <w:rsid w:val="252A68FA"/>
    <w:rsid w:val="25706A02"/>
    <w:rsid w:val="279369D8"/>
    <w:rsid w:val="279B4713"/>
    <w:rsid w:val="27C923FA"/>
    <w:rsid w:val="28806861"/>
    <w:rsid w:val="28BA1409"/>
    <w:rsid w:val="294F2725"/>
    <w:rsid w:val="29807E64"/>
    <w:rsid w:val="29F15C38"/>
    <w:rsid w:val="2A234736"/>
    <w:rsid w:val="2A383867"/>
    <w:rsid w:val="2AEB08D9"/>
    <w:rsid w:val="2B0025D7"/>
    <w:rsid w:val="2BAE2033"/>
    <w:rsid w:val="2BD55811"/>
    <w:rsid w:val="2C136F28"/>
    <w:rsid w:val="2D031F0A"/>
    <w:rsid w:val="2D243EAE"/>
    <w:rsid w:val="2EA01444"/>
    <w:rsid w:val="2F1A48EC"/>
    <w:rsid w:val="2F364819"/>
    <w:rsid w:val="2FF77558"/>
    <w:rsid w:val="33F7065A"/>
    <w:rsid w:val="3522139B"/>
    <w:rsid w:val="352E4B6D"/>
    <w:rsid w:val="35AB1391"/>
    <w:rsid w:val="37515F68"/>
    <w:rsid w:val="382E6A70"/>
    <w:rsid w:val="38E928FC"/>
    <w:rsid w:val="39225E0E"/>
    <w:rsid w:val="3C7A1ABD"/>
    <w:rsid w:val="3C7C3A87"/>
    <w:rsid w:val="3D913562"/>
    <w:rsid w:val="3DCE3E6E"/>
    <w:rsid w:val="3EF922AA"/>
    <w:rsid w:val="3F0A7128"/>
    <w:rsid w:val="3F3E65D0"/>
    <w:rsid w:val="3F43088C"/>
    <w:rsid w:val="400B75FC"/>
    <w:rsid w:val="406222E0"/>
    <w:rsid w:val="40AF6667"/>
    <w:rsid w:val="411C75E7"/>
    <w:rsid w:val="418331C2"/>
    <w:rsid w:val="4220781F"/>
    <w:rsid w:val="4226071D"/>
    <w:rsid w:val="428B4A24"/>
    <w:rsid w:val="42CE4911"/>
    <w:rsid w:val="43486471"/>
    <w:rsid w:val="44B85878"/>
    <w:rsid w:val="44D824E4"/>
    <w:rsid w:val="4508235C"/>
    <w:rsid w:val="45997458"/>
    <w:rsid w:val="45B20519"/>
    <w:rsid w:val="4746716B"/>
    <w:rsid w:val="47C14A44"/>
    <w:rsid w:val="47FC11A5"/>
    <w:rsid w:val="489363E0"/>
    <w:rsid w:val="48E92E31"/>
    <w:rsid w:val="49107A31"/>
    <w:rsid w:val="4A301A0D"/>
    <w:rsid w:val="4A3B6D2F"/>
    <w:rsid w:val="4B1D2301"/>
    <w:rsid w:val="4C213D03"/>
    <w:rsid w:val="4E5E7BB0"/>
    <w:rsid w:val="4E6D1482"/>
    <w:rsid w:val="4EA54D07"/>
    <w:rsid w:val="4FEA2BF9"/>
    <w:rsid w:val="50AC6291"/>
    <w:rsid w:val="519F634B"/>
    <w:rsid w:val="525D6D03"/>
    <w:rsid w:val="52B23907"/>
    <w:rsid w:val="53F973F3"/>
    <w:rsid w:val="54B73456"/>
    <w:rsid w:val="55932992"/>
    <w:rsid w:val="57686C8A"/>
    <w:rsid w:val="579F2C0A"/>
    <w:rsid w:val="59F8428F"/>
    <w:rsid w:val="5A865DA5"/>
    <w:rsid w:val="5AEB5C08"/>
    <w:rsid w:val="5C877BB2"/>
    <w:rsid w:val="5D096819"/>
    <w:rsid w:val="5DF254FF"/>
    <w:rsid w:val="5E2725B1"/>
    <w:rsid w:val="5E385608"/>
    <w:rsid w:val="612F4C6E"/>
    <w:rsid w:val="617A7CE6"/>
    <w:rsid w:val="61957503"/>
    <w:rsid w:val="63AB687C"/>
    <w:rsid w:val="6613180B"/>
    <w:rsid w:val="662D17CA"/>
    <w:rsid w:val="663D3E54"/>
    <w:rsid w:val="66F44F5E"/>
    <w:rsid w:val="67920B37"/>
    <w:rsid w:val="68B06759"/>
    <w:rsid w:val="697B7AE3"/>
    <w:rsid w:val="6A6C6491"/>
    <w:rsid w:val="6B2D5DC9"/>
    <w:rsid w:val="6B735ED1"/>
    <w:rsid w:val="6C303DC2"/>
    <w:rsid w:val="6E3A4A84"/>
    <w:rsid w:val="6F2C39BE"/>
    <w:rsid w:val="710852C1"/>
    <w:rsid w:val="71AD37BF"/>
    <w:rsid w:val="728704B4"/>
    <w:rsid w:val="72B3155A"/>
    <w:rsid w:val="72B73222"/>
    <w:rsid w:val="751A5610"/>
    <w:rsid w:val="75CA2B92"/>
    <w:rsid w:val="76206C56"/>
    <w:rsid w:val="764741E2"/>
    <w:rsid w:val="771C566F"/>
    <w:rsid w:val="77E43CB3"/>
    <w:rsid w:val="78767001"/>
    <w:rsid w:val="79052133"/>
    <w:rsid w:val="799534B7"/>
    <w:rsid w:val="7AA240DD"/>
    <w:rsid w:val="7AAF67FA"/>
    <w:rsid w:val="7B2014A6"/>
    <w:rsid w:val="7BF00E78"/>
    <w:rsid w:val="7D162DC5"/>
    <w:rsid w:val="7E046E5D"/>
    <w:rsid w:val="7E503E50"/>
    <w:rsid w:val="7EF222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331</Words>
  <Characters>435</Characters>
  <TotalTime>25</TotalTime>
  <ScaleCrop>false</ScaleCrop>
  <LinksUpToDate>false</LinksUpToDate>
  <CharactersWithSpaces>818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2025-04-08T15:36:00Z</dcterms:created>
  <dc:creator>營業部-李英佳</dc:creator>
  <cp:lastModifiedBy>婗好</cp:lastModifiedBy>
  <dcterms:modified xsi:type="dcterms:W3CDTF">2026-08-14T07:23:23Z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2025-04-21T15:41:28Z</vt:filetime>
  </property>
  <property fmtid="{D5CDD505-2E9C-101B-9397-08002B2CF9AE}" pid="4" name="KSOTemplateDocerSaveRecord">
    <vt:lpwstr>eyJoZGlkIjoiNzQ0NzAyODU1YzIwYThhMzcwNTIzZTljOTZmMDVhNTQiLCJ1c2VySWQiOiI2NzAwMjk4MjcifQ==</vt:lpwstr>
  </property>
  <property fmtid="{D5CDD505-2E9C-101B-9397-08002B2CF9AE}" pid="5" name="KSOProductBuildVer">
    <vt:lpwstr>2052-12.1.0.28043</vt:lpwstr>
  </property>
  <property fmtid="{D5CDD505-2E9C-101B-9397-08002B2CF9AE}" pid="6" name="ICV">
    <vt:lpwstr>3F152DA756F84607AE46571F86FD16DB_13</vt:lpwstr>
  </property>
</Properties>
</file>