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標楷體" w:hAnsi="標楷體" w:eastAsia="標楷體"/>
          <w:b/>
          <w:b/>
          <w:sz w:val="36"/>
          <w:szCs w:val="28"/>
        </w:rPr>
      </w:pPr>
      <w:r>
        <w:rPr>
          <w:rFonts w:ascii="標楷體" w:hAnsi="標楷體" w:eastAsia="標楷體"/>
          <w:b/>
          <w:color w:val="FF0000"/>
          <w:sz w:val="36"/>
          <w:szCs w:val="28"/>
        </w:rPr>
        <w:t xml:space="preserve">單位名稱  </w:t>
      </w:r>
      <w:r>
        <w:rPr>
          <w:rFonts w:ascii="標楷體" w:hAnsi="標楷體" w:eastAsia="標楷體"/>
          <w:b/>
          <w:sz w:val="36"/>
          <w:szCs w:val="28"/>
        </w:rPr>
        <w:t>函</w:t>
      </w:r>
    </w:p>
    <w:p>
      <w:pPr>
        <w:pStyle w:val="Normal"/>
        <w:snapToGrid w:val="false"/>
        <w:spacing w:lineRule="exact" w:line="240"/>
        <w:ind w:right="-383" w:hanging="0"/>
        <w:jc w:val="right"/>
        <w:rPr>
          <w:rFonts w:ascii="標楷體" w:hAnsi="標楷體" w:eastAsia="標楷體" w:cs="Times New Roman"/>
          <w:color w:val="FF0000"/>
        </w:rPr>
      </w:pPr>
      <w:r>
        <w:rPr>
          <w:rFonts w:ascii="標楷體" w:hAnsi="標楷體" w:eastAsia="標楷體"/>
          <w:sz w:val="22"/>
          <w:szCs w:val="28"/>
        </w:rPr>
        <w:t xml:space="preserve">  </w:t>
      </w:r>
      <w:r>
        <w:rPr>
          <w:rFonts w:ascii="標楷體" w:hAnsi="標楷體" w:eastAsia="標楷體"/>
          <w:sz w:val="22"/>
          <w:szCs w:val="28"/>
        </w:rPr>
        <w:t xml:space="preserve">地址：        </w:t>
      </w:r>
      <w:r>
        <w:rPr>
          <w:rFonts w:ascii="標楷體" w:hAnsi="標楷體" w:eastAsia="標楷體"/>
          <w:color w:val="FF0000"/>
          <w:sz w:val="22"/>
          <w:szCs w:val="28"/>
        </w:rPr>
        <w:t xml:space="preserve">    </w:t>
      </w:r>
      <w:r>
        <w:rPr>
          <w:rFonts w:ascii="標楷體" w:hAnsi="標楷體" w:cs="Times New Roman" w:eastAsia="標楷體"/>
          <w:color w:val="FF0000"/>
        </w:rPr>
        <w:t>單位地址</w:t>
      </w:r>
    </w:p>
    <w:p>
      <w:pPr>
        <w:pStyle w:val="Normal"/>
        <w:snapToGrid w:val="false"/>
        <w:spacing w:lineRule="exact" w:line="240"/>
        <w:ind w:right="-383" w:hanging="0"/>
        <w:jc w:val="right"/>
        <w:rPr>
          <w:rFonts w:ascii="標楷體" w:hAnsi="標楷體" w:eastAsia="標楷體" w:cs="Times New Roman"/>
          <w:color w:val="FF0000"/>
        </w:rPr>
      </w:pPr>
      <w:r>
        <w:rPr>
          <w:rFonts w:ascii="標楷體" w:hAnsi="標楷體" w:eastAsia="標楷體"/>
          <w:sz w:val="22"/>
          <w:szCs w:val="28"/>
        </w:rPr>
        <w:t xml:space="preserve">連絡人：  </w:t>
      </w:r>
      <w:r>
        <w:rPr>
          <w:rFonts w:ascii="標楷體" w:hAnsi="標楷體" w:eastAsia="標楷體"/>
          <w:color w:val="FF0000"/>
          <w:sz w:val="22"/>
          <w:szCs w:val="28"/>
        </w:rPr>
        <w:t xml:space="preserve">       單位聯絡人</w:t>
      </w:r>
    </w:p>
    <w:p>
      <w:pPr>
        <w:pStyle w:val="Normal"/>
        <w:snapToGrid w:val="false"/>
        <w:spacing w:lineRule="exact" w:line="240"/>
        <w:ind w:right="-383" w:hanging="0"/>
        <w:jc w:val="right"/>
        <w:rPr>
          <w:rFonts w:ascii="標楷體" w:hAnsi="標楷體" w:eastAsia="標楷體" w:cs="Times New Roman"/>
        </w:rPr>
      </w:pPr>
      <w:r>
        <w:rPr>
          <w:rFonts w:ascii="標楷體" w:hAnsi="標楷體" w:eastAsia="標楷體"/>
          <w:sz w:val="22"/>
          <w:szCs w:val="28"/>
        </w:rPr>
        <w:t xml:space="preserve">電話：             </w:t>
      </w:r>
      <w:r>
        <w:rPr>
          <w:rFonts w:ascii="標楷體" w:hAnsi="標楷體" w:eastAsia="標楷體"/>
          <w:color w:val="FF0000"/>
          <w:sz w:val="22"/>
          <w:szCs w:val="28"/>
        </w:rPr>
        <w:t>單位電話</w:t>
      </w:r>
    </w:p>
    <w:p>
      <w:pPr>
        <w:pStyle w:val="Normal"/>
        <w:snapToGrid w:val="false"/>
        <w:spacing w:lineRule="exact" w:line="240"/>
        <w:ind w:right="-383" w:hanging="0"/>
        <w:jc w:val="right"/>
        <w:rPr>
          <w:rFonts w:ascii="標楷體" w:hAnsi="標楷體" w:eastAsia="標楷體" w:cs="Times New Roman"/>
        </w:rPr>
      </w:pPr>
      <w:r>
        <w:rPr>
          <w:rFonts w:ascii="標楷體" w:hAnsi="標楷體" w:eastAsia="標楷體"/>
          <w:sz w:val="22"/>
          <w:szCs w:val="28"/>
        </w:rPr>
        <w:t xml:space="preserve">傳真：         </w:t>
      </w:r>
      <w:r>
        <w:rPr>
          <w:rFonts w:ascii="標楷體" w:hAnsi="標楷體" w:eastAsia="標楷體"/>
          <w:color w:val="FF0000"/>
          <w:sz w:val="22"/>
          <w:szCs w:val="28"/>
        </w:rPr>
        <w:t xml:space="preserve">    單位傳真</w:t>
      </w:r>
    </w:p>
    <w:p>
      <w:pPr>
        <w:pStyle w:val="Normal"/>
        <w:snapToGrid w:val="false"/>
        <w:spacing w:lineRule="exact" w:line="240"/>
        <w:ind w:right="-383" w:hanging="0"/>
        <w:jc w:val="right"/>
        <w:rPr>
          <w:rFonts w:ascii="標楷體" w:hAnsi="標楷體" w:eastAsia="標楷體" w:cs="Times New Roman"/>
        </w:rPr>
      </w:pPr>
      <w:r>
        <w:rPr>
          <w:rFonts w:ascii="標楷體" w:hAnsi="標楷體" w:eastAsia="標楷體"/>
          <w:sz w:val="22"/>
          <w:szCs w:val="28"/>
        </w:rPr>
        <w:t xml:space="preserve">電子郵件：        </w:t>
      </w:r>
      <w:r>
        <w:rPr>
          <w:rFonts w:ascii="標楷體" w:hAnsi="標楷體" w:eastAsia="標楷體"/>
          <w:color w:val="FF0000"/>
          <w:sz w:val="22"/>
          <w:szCs w:val="28"/>
        </w:rPr>
        <w:t>您的</w:t>
      </w:r>
      <w:r>
        <w:rPr>
          <w:rFonts w:eastAsia="標楷體" w:ascii="標楷體" w:hAnsi="標楷體"/>
          <w:color w:val="FF0000"/>
          <w:sz w:val="22"/>
          <w:szCs w:val="28"/>
        </w:rPr>
        <w:t>Email</w:t>
      </w:r>
    </w:p>
    <w:p>
      <w:pPr>
        <w:pStyle w:val="Normal"/>
        <w:spacing w:lineRule="exact" w:line="400"/>
        <w:rPr>
          <w:rFonts w:ascii="標楷體" w:hAnsi="標楷體" w:eastAsia="標楷體" w:cs="Times New Roman"/>
          <w:b/>
          <w:b/>
          <w:sz w:val="28"/>
          <w:szCs w:val="28"/>
        </w:rPr>
      </w:pPr>
      <w:r>
        <w:rPr>
          <w:rFonts w:eastAsia="標楷體" w:cs="Times New Roman" w:ascii="標楷體" w:hAnsi="標楷體"/>
          <w:b/>
          <w:sz w:val="28"/>
          <w:szCs w:val="28"/>
        </w:rPr>
      </w:r>
    </w:p>
    <w:p>
      <w:pPr>
        <w:pStyle w:val="Normal"/>
        <w:spacing w:lineRule="exact" w:line="400"/>
        <w:rPr>
          <w:rFonts w:ascii="標楷體" w:hAnsi="標楷體" w:eastAsia="標楷體" w:cs="Times New Roman"/>
          <w:b/>
          <w:b/>
          <w:sz w:val="28"/>
          <w:szCs w:val="28"/>
        </w:rPr>
      </w:pPr>
      <w:r>
        <w:rPr>
          <w:rFonts w:eastAsia="標楷體" w:cs="Times New Roman" w:ascii="標楷體" w:hAnsi="標楷體"/>
          <w:b/>
          <w:sz w:val="28"/>
          <w:szCs w:val="28"/>
        </w:rPr>
        <w:t>24219</w:t>
      </w:r>
      <w:r>
        <w:rPr>
          <w:rFonts w:ascii="標楷體" w:hAnsi="標楷體" w:cs="Times New Roman" w:eastAsia="標楷體"/>
          <w:b/>
          <w:sz w:val="28"/>
          <w:szCs w:val="28"/>
        </w:rPr>
        <w:t>新北市新莊區中平路</w:t>
      </w:r>
      <w:r>
        <w:rPr>
          <w:rFonts w:eastAsia="標楷體" w:cs="Times New Roman" w:ascii="標楷體" w:hAnsi="標楷體"/>
          <w:b/>
          <w:sz w:val="28"/>
          <w:szCs w:val="28"/>
        </w:rPr>
        <w:t>439</w:t>
      </w:r>
      <w:r>
        <w:rPr>
          <w:rFonts w:ascii="標楷體" w:hAnsi="標楷體" w:cs="Times New Roman" w:eastAsia="標楷體"/>
          <w:b/>
          <w:sz w:val="28"/>
          <w:szCs w:val="28"/>
        </w:rPr>
        <w:t>號南棟</w:t>
      </w:r>
      <w:r>
        <w:rPr>
          <w:rFonts w:eastAsia="標楷體" w:cs="Times New Roman" w:ascii="標楷體" w:hAnsi="標楷體"/>
          <w:b/>
          <w:sz w:val="28"/>
          <w:szCs w:val="28"/>
        </w:rPr>
        <w:t>13</w:t>
      </w:r>
      <w:r>
        <w:rPr>
          <w:rFonts w:ascii="標楷體" w:hAnsi="標楷體" w:cs="Times New Roman" w:eastAsia="標楷體"/>
          <w:b/>
          <w:sz w:val="28"/>
          <w:szCs w:val="28"/>
        </w:rPr>
        <w:t>樓</w:t>
      </w:r>
    </w:p>
    <w:p>
      <w:pPr>
        <w:pStyle w:val="Normal"/>
        <w:spacing w:lineRule="exact" w:line="400" w:before="0" w:after="180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ascii="標楷體" w:hAnsi="標楷體" w:cs="Times New Roman" w:eastAsia="標楷體"/>
          <w:b/>
          <w:sz w:val="32"/>
          <w:szCs w:val="28"/>
        </w:rPr>
        <w:t>受文者：</w:t>
      </w:r>
      <w:r>
        <w:rPr>
          <w:rFonts w:ascii="標楷體" w:hAnsi="標楷體" w:eastAsia="標楷體"/>
          <w:b/>
          <w:sz w:val="32"/>
          <w:szCs w:val="28"/>
        </w:rPr>
        <w:t>文化</w:t>
      </w:r>
      <w:r>
        <w:rPr>
          <w:rFonts w:ascii="標楷體" w:hAnsi="標楷體" w:cs="Times New Roman" w:eastAsia="標楷體"/>
          <w:b/>
          <w:sz w:val="32"/>
          <w:szCs w:val="28"/>
        </w:rPr>
        <w:t>部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color w:val="FF0000"/>
          <w:sz w:val="22"/>
          <w:szCs w:val="28"/>
        </w:rPr>
      </w:pPr>
      <w:r>
        <w:rPr>
          <w:rFonts w:ascii="標楷體" w:hAnsi="標楷體" w:eastAsia="標楷體"/>
          <w:color w:val="FF0000"/>
          <w:sz w:val="22"/>
          <w:szCs w:val="28"/>
        </w:rPr>
        <w:t>發文日期：中華民國</w:t>
      </w:r>
      <w:r>
        <w:rPr>
          <w:rFonts w:eastAsia="標楷體" w:ascii="標楷體" w:hAnsi="標楷體"/>
          <w:color w:val="FF0000"/>
          <w:sz w:val="22"/>
          <w:szCs w:val="28"/>
        </w:rPr>
        <w:t>108</w:t>
      </w:r>
      <w:r>
        <w:rPr>
          <w:rFonts w:ascii="標楷體" w:hAnsi="標楷體" w:eastAsia="標楷體"/>
          <w:color w:val="FF0000"/>
          <w:sz w:val="22"/>
          <w:szCs w:val="28"/>
        </w:rPr>
        <w:t>年</w:t>
      </w:r>
      <w:r>
        <w:rPr>
          <w:rFonts w:eastAsia="標楷體" w:ascii="標楷體" w:hAnsi="標楷體"/>
          <w:color w:val="FF0000"/>
          <w:sz w:val="22"/>
          <w:szCs w:val="28"/>
        </w:rPr>
        <w:t>5</w:t>
      </w:r>
      <w:r>
        <w:rPr>
          <w:rFonts w:ascii="標楷體" w:hAnsi="標楷體" w:eastAsia="標楷體"/>
          <w:color w:val="FF0000"/>
          <w:sz w:val="22"/>
          <w:szCs w:val="28"/>
        </w:rPr>
        <w:t>月</w:t>
      </w:r>
      <w:r>
        <w:rPr>
          <w:rFonts w:eastAsia="標楷體" w:ascii="標楷體" w:hAnsi="標楷體"/>
          <w:color w:val="FF0000"/>
          <w:sz w:val="22"/>
          <w:szCs w:val="28"/>
        </w:rPr>
        <w:t>2</w:t>
      </w:r>
      <w:r>
        <w:rPr>
          <w:rFonts w:ascii="標楷體" w:hAnsi="標楷體" w:eastAsia="標楷體"/>
          <w:color w:val="FF0000"/>
          <w:sz w:val="22"/>
          <w:szCs w:val="28"/>
        </w:rPr>
        <w:t>日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color w:val="FF0000"/>
          <w:sz w:val="22"/>
          <w:szCs w:val="28"/>
        </w:rPr>
      </w:pPr>
      <w:r>
        <w:rPr>
          <w:rFonts w:ascii="標楷體" w:hAnsi="標楷體" w:eastAsia="標楷體"/>
          <w:color w:val="FF0000"/>
          <w:sz w:val="22"/>
          <w:szCs w:val="28"/>
        </w:rPr>
        <w:t>發文字號：字號請由單位自編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ascii="標楷體" w:hAnsi="標楷體" w:eastAsia="標楷體"/>
          <w:sz w:val="22"/>
          <w:szCs w:val="28"/>
        </w:rPr>
        <w:t>速別：普通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ascii="標楷體" w:hAnsi="標楷體" w:eastAsia="標楷體"/>
          <w:sz w:val="22"/>
          <w:szCs w:val="28"/>
        </w:rPr>
        <w:t>密等及解密條件或保密期限：普通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ascii="標楷體" w:hAnsi="標楷體" w:eastAsia="標楷體"/>
          <w:sz w:val="22"/>
          <w:szCs w:val="28"/>
        </w:rPr>
        <w:t>附件：</w:t>
      </w:r>
      <w:r>
        <w:rPr>
          <w:rFonts w:ascii="標楷體" w:hAnsi="標楷體" w:eastAsia="標楷體"/>
          <w:sz w:val="22"/>
          <w:szCs w:val="28"/>
          <w:highlight w:val="yellow"/>
        </w:rPr>
        <w:t>回復說明表、修正後報告及相關補充資料</w:t>
      </w:r>
      <w:r>
        <w:rPr>
          <w:rFonts w:eastAsia="標楷體" w:ascii="標楷體" w:hAnsi="標楷體"/>
          <w:sz w:val="22"/>
          <w:szCs w:val="28"/>
          <w:highlight w:val="yellow"/>
        </w:rPr>
        <w:t>(</w:t>
      </w:r>
      <w:r>
        <w:rPr>
          <w:rFonts w:ascii="標楷體" w:hAnsi="標楷體" w:eastAsia="標楷體"/>
          <w:sz w:val="22"/>
          <w:szCs w:val="28"/>
          <w:highlight w:val="yellow"/>
        </w:rPr>
        <w:t>如收存規劃表等等等……</w:t>
      </w:r>
      <w:r>
        <w:rPr>
          <w:rFonts w:eastAsia="標楷體" w:ascii="標楷體" w:hAnsi="標楷體"/>
          <w:sz w:val="22"/>
          <w:szCs w:val="28"/>
          <w:highlight w:val="yellow"/>
        </w:rPr>
        <w:t>)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pacing w:lineRule="exact" w:line="400" w:before="100" w:after="100"/>
        <w:ind w:left="961" w:hanging="961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ascii="標楷體" w:hAnsi="標楷體" w:cs="Times New Roman" w:eastAsia="標楷體"/>
          <w:b/>
          <w:sz w:val="32"/>
          <w:szCs w:val="28"/>
        </w:rPr>
        <w:t>主旨：檢送文化部推動國家文化記憶庫計畫補助「</w:t>
      </w:r>
      <w:r>
        <w:rPr>
          <w:rFonts w:ascii="標楷體" w:hAnsi="標楷體" w:cs="Times New Roman" w:eastAsia="標楷體"/>
          <w:b/>
          <w:color w:val="FF0000"/>
          <w:sz w:val="32"/>
          <w:szCs w:val="28"/>
        </w:rPr>
        <w:t>計畫名稱全稱</w:t>
      </w:r>
      <w:r>
        <w:rPr>
          <w:rFonts w:ascii="標楷體" w:hAnsi="標楷體" w:cs="Times New Roman" w:eastAsia="標楷體"/>
          <w:b/>
          <w:sz w:val="32"/>
          <w:szCs w:val="28"/>
        </w:rPr>
        <w:t>」之修正後期中工作報告，擬請同意報告內容之修正並撥付第二期補助款</w:t>
      </w:r>
      <w:r>
        <w:rPr>
          <w:rFonts w:ascii="標楷體" w:hAnsi="標楷體" w:cs="Times New Roman" w:eastAsia="標楷體"/>
          <w:b/>
          <w:bCs/>
          <w:sz w:val="32"/>
          <w:szCs w:val="28"/>
        </w:rPr>
        <w:t>。</w:t>
      </w:r>
    </w:p>
    <w:p>
      <w:pPr>
        <w:pStyle w:val="Normal"/>
        <w:snapToGrid w:val="false"/>
        <w:spacing w:lineRule="atLeast" w:line="240" w:before="180" w:after="180"/>
        <w:ind w:left="961" w:hanging="961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ascii="標楷體" w:hAnsi="標楷體" w:cs="Times New Roman" w:eastAsia="標楷體"/>
          <w:b/>
          <w:sz w:val="32"/>
          <w:szCs w:val="28"/>
        </w:rPr>
        <w:t>說明：</w:t>
      </w:r>
    </w:p>
    <w:p>
      <w:pPr>
        <w:pStyle w:val="ListParagraph"/>
        <w:numPr>
          <w:ilvl w:val="0"/>
          <w:numId w:val="1"/>
        </w:numPr>
        <w:snapToGrid w:val="false"/>
        <w:spacing w:lineRule="atLeast" w:line="240" w:before="180" w:after="180"/>
        <w:ind w:left="641" w:hanging="641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ascii="標楷體" w:hAnsi="標楷體" w:cs="Times New Roman" w:eastAsia="標楷體"/>
          <w:b/>
          <w:sz w:val="32"/>
          <w:szCs w:val="28"/>
        </w:rPr>
        <w:t>依貴部</w:t>
      </w:r>
      <w:r>
        <w:rPr>
          <w:rFonts w:eastAsia="標楷體" w:cs="Times New Roman" w:ascii="標楷體" w:hAnsi="標楷體"/>
          <w:b/>
          <w:sz w:val="32"/>
          <w:szCs w:val="28"/>
        </w:rPr>
        <w:t>108</w:t>
      </w:r>
      <w:r>
        <w:rPr>
          <w:rFonts w:ascii="標楷體" w:hAnsi="標楷體" w:cs="Times New Roman" w:eastAsia="標楷體"/>
          <w:b/>
          <w:sz w:val="32"/>
          <w:szCs w:val="28"/>
        </w:rPr>
        <w:t>年</w:t>
      </w:r>
      <w:r>
        <w:rPr>
          <w:rFonts w:eastAsia="標楷體" w:cs="Times New Roman" w:ascii="標楷體" w:hAnsi="標楷體"/>
          <w:b/>
          <w:sz w:val="32"/>
          <w:szCs w:val="28"/>
        </w:rPr>
        <w:t>6</w:t>
      </w:r>
      <w:r>
        <w:rPr>
          <w:rFonts w:ascii="標楷體" w:hAnsi="標楷體" w:cs="Times New Roman" w:eastAsia="標楷體"/>
          <w:b/>
          <w:sz w:val="32"/>
          <w:szCs w:val="28"/>
        </w:rPr>
        <w:t>月</w:t>
      </w:r>
      <w:r>
        <w:rPr>
          <w:rFonts w:eastAsia="標楷體" w:cs="Times New Roman" w:ascii="標楷體" w:hAnsi="標楷體"/>
          <w:b/>
          <w:color w:val="FF0000"/>
          <w:sz w:val="32"/>
          <w:szCs w:val="28"/>
        </w:rPr>
        <w:t>xx</w:t>
      </w:r>
      <w:r>
        <w:rPr>
          <w:rFonts w:ascii="標楷體" w:hAnsi="標楷體" w:cs="Times New Roman" w:eastAsia="標楷體"/>
          <w:b/>
          <w:sz w:val="32"/>
          <w:szCs w:val="28"/>
        </w:rPr>
        <w:t>日文源字第</w:t>
      </w:r>
      <w:r>
        <w:rPr>
          <w:rFonts w:eastAsia="標楷體" w:cs="Times New Roman" w:ascii="標楷體" w:hAnsi="標楷體"/>
          <w:b/>
          <w:color w:val="FF0000"/>
          <w:sz w:val="32"/>
          <w:szCs w:val="28"/>
        </w:rPr>
        <w:t>108XXXXXXX</w:t>
      </w:r>
      <w:r>
        <w:rPr>
          <w:rFonts w:ascii="標楷體" w:hAnsi="標楷體" w:cs="Times New Roman" w:eastAsia="標楷體"/>
          <w:b/>
          <w:sz w:val="32"/>
          <w:szCs w:val="28"/>
        </w:rPr>
        <w:t>號函辦理。</w:t>
      </w:r>
    </w:p>
    <w:p>
      <w:pPr>
        <w:pStyle w:val="ListParagraph"/>
        <w:numPr>
          <w:ilvl w:val="0"/>
          <w:numId w:val="1"/>
        </w:numPr>
        <w:snapToGrid w:val="false"/>
        <w:spacing w:lineRule="atLeast" w:line="240" w:before="180" w:after="180"/>
        <w:ind w:left="641" w:hanging="641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ascii="標楷體" w:hAnsi="標楷體" w:cs="Times New Roman" w:eastAsia="標楷體"/>
          <w:b/>
          <w:sz w:val="32"/>
          <w:szCs w:val="28"/>
        </w:rPr>
        <w:t>依貴部期中審查意見，業已完成修正，現檢附回復說明表、修正後報告、收存規劃表及相關補充資料如附件。</w:t>
      </w:r>
    </w:p>
    <w:p>
      <w:pPr>
        <w:pStyle w:val="Normal"/>
        <w:snapToGrid w:val="false"/>
        <w:spacing w:lineRule="atLeast" w:line="240" w:before="180" w:after="180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eastAsia="標楷體" w:cs="Times New Roman" w:ascii="標楷體" w:hAnsi="標楷體"/>
          <w:b/>
          <w:sz w:val="32"/>
          <w:szCs w:val="28"/>
        </w:rPr>
      </w:r>
    </w:p>
    <w:p>
      <w:pPr>
        <w:pStyle w:val="Normal"/>
        <w:snapToGrid w:val="false"/>
        <w:spacing w:lineRule="atLeast" w:line="240" w:before="180" w:after="180"/>
        <w:ind w:left="961" w:hanging="961"/>
        <w:rPr>
          <w:rFonts w:ascii="標楷體" w:hAnsi="標楷體" w:eastAsia="標楷體" w:cs="Times New Roman"/>
          <w:b/>
          <w:b/>
          <w:sz w:val="32"/>
          <w:szCs w:val="28"/>
        </w:rPr>
      </w:pPr>
      <w:r>
        <w:rPr>
          <w:rFonts w:eastAsia="標楷體" w:cs="Times New Roman" w:ascii="標楷體" w:hAnsi="標楷體"/>
          <w:b/>
          <w:sz w:val="32"/>
          <w:szCs w:val="28"/>
        </w:rPr>
      </w:r>
    </w:p>
    <w:p>
      <w:pPr>
        <w:pStyle w:val="Normal"/>
        <w:spacing w:before="180" w:after="180"/>
        <w:jc w:val="center"/>
        <w:rPr>
          <w:rFonts w:ascii="標楷體" w:hAnsi="標楷體" w:eastAsia="標楷體"/>
          <w:sz w:val="36"/>
        </w:rPr>
      </w:pPr>
      <w:r>
        <w:rPr>
          <w:rFonts w:eastAsia="標楷體" w:ascii="標楷體" w:hAnsi="標楷體"/>
          <w:sz w:val="36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ascii="標楷體" w:hAnsi="標楷體" w:eastAsia="標楷體"/>
          <w:sz w:val="22"/>
          <w:szCs w:val="28"/>
        </w:rPr>
        <w:t>正本：文化部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ascii="標楷體" w:hAnsi="標楷體" w:eastAsia="標楷體"/>
          <w:sz w:val="22"/>
          <w:szCs w:val="28"/>
        </w:rPr>
        <w:t>副本：</w: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D73079B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2816860" cy="1618615"/>
                <wp:effectExtent l="0" t="0" r="22860" b="2032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80" cy="161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7"/>
                              <w:rPr/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蓋單位大小章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75pt;margin-top:1.3pt;width:221.7pt;height:127.35pt" wp14:anchorId="0D73079B">
                <w10:wrap type="square"/>
                <v:fill o:detectmouseclick="t" type="solid" color2="black"/>
                <v:stroke color="#bfbfbf" weight="9360" joinstyle="miter" endcap="flat"/>
                <v:textbox>
                  <w:txbxContent>
                    <w:p>
                      <w:pPr>
                        <w:pStyle w:val="Style27"/>
                        <w:rPr/>
                      </w:pPr>
                      <w:r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蓋單位大小章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>
          <w:rFonts w:ascii="標楷體" w:hAnsi="標楷體" w:eastAsia="標楷體"/>
          <w:sz w:val="22"/>
          <w:szCs w:val="28"/>
        </w:rPr>
      </w:pPr>
      <w:r>
        <w:rPr>
          <w:rFonts w:eastAsia="標楷體" w:ascii="標楷體" w:hAnsi="標楷體"/>
          <w:sz w:val="22"/>
          <w:szCs w:val="28"/>
        </w:rPr>
      </w:r>
    </w:p>
    <w:p>
      <w:pPr>
        <w:pStyle w:val="Normal"/>
        <w:snapToGrid w:val="false"/>
        <w:spacing w:lineRule="exact" w:line="240"/>
        <w:rPr/>
      </w:pPr>
      <w:r>
        <w:rPr/>
      </w:r>
    </w:p>
    <w:sectPr>
      <w:type w:val="nextPage"/>
      <w:pgSz w:w="11906" w:h="16838"/>
      <w:pgMar w:left="1800" w:right="17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新細明體">
    <w:charset w:val="88"/>
    <w:family w:val="roman"/>
    <w:pitch w:val="variable"/>
  </w:font>
  <w:font w:name="標楷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trackRevisions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9117e6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9117e6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747ede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0dc7"/>
    <w:rPr>
      <w:sz w:val="18"/>
      <w:szCs w:val="18"/>
    </w:rPr>
  </w:style>
  <w:style w:type="character" w:styleId="Style16" w:customStyle="1">
    <w:name w:val="註解文字 字元"/>
    <w:basedOn w:val="DefaultParagraphFont"/>
    <w:link w:val="a9"/>
    <w:uiPriority w:val="99"/>
    <w:semiHidden/>
    <w:qFormat/>
    <w:rsid w:val="00bb0dc7"/>
    <w:rPr/>
  </w:style>
  <w:style w:type="character" w:styleId="Style17" w:customStyle="1">
    <w:name w:val="註解主旨 字元"/>
    <w:basedOn w:val="Style16"/>
    <w:link w:val="ab"/>
    <w:uiPriority w:val="99"/>
    <w:semiHidden/>
    <w:qFormat/>
    <w:rsid w:val="00bb0dc7"/>
    <w:rPr>
      <w:b/>
      <w:bCs/>
    </w:rPr>
  </w:style>
  <w:style w:type="character" w:styleId="Style18" w:customStyle="1">
    <w:name w:val="註解方塊文字 字元"/>
    <w:basedOn w:val="DefaultParagraphFont"/>
    <w:link w:val="ad"/>
    <w:uiPriority w:val="99"/>
    <w:semiHidden/>
    <w:qFormat/>
    <w:rsid w:val="00bb0dc7"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character" w:styleId="Style19">
    <w:name w:val="網際網路連結"/>
    <w:basedOn w:val="DefaultParagraphFont"/>
    <w:uiPriority w:val="99"/>
    <w:unhideWhenUsed/>
    <w:rsid w:val="002c6b02"/>
    <w:rPr>
      <w:color w:val="0000FF" w:themeColor="hyperlink"/>
      <w:u w:val="single"/>
    </w:rPr>
  </w:style>
  <w:style w:type="paragraph" w:styleId="Style20">
    <w:name w:val="標題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索引"/>
    <w:basedOn w:val="Normal"/>
    <w:qFormat/>
    <w:pPr>
      <w:suppressLineNumbers/>
    </w:pPr>
    <w:rPr>
      <w:rFonts w:cs="Lucida Sans"/>
    </w:rPr>
  </w:style>
  <w:style w:type="paragraph" w:styleId="Style25">
    <w:name w:val="Header"/>
    <w:basedOn w:val="Normal"/>
    <w:link w:val="a4"/>
    <w:uiPriority w:val="99"/>
    <w:unhideWhenUsed/>
    <w:rsid w:val="009117e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6">
    <w:name w:val="Footer"/>
    <w:basedOn w:val="Normal"/>
    <w:link w:val="a6"/>
    <w:uiPriority w:val="99"/>
    <w:unhideWhenUsed/>
    <w:rsid w:val="009117e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f930b8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bb0dc7"/>
    <w:pPr/>
    <w:rPr/>
  </w:style>
  <w:style w:type="paragraph" w:styleId="Annotationsubject">
    <w:name w:val="annotation subject"/>
    <w:basedOn w:val="Annotationtext"/>
    <w:next w:val="Annotationtext"/>
    <w:link w:val="ac"/>
    <w:uiPriority w:val="99"/>
    <w:semiHidden/>
    <w:unhideWhenUsed/>
    <w:qFormat/>
    <w:rsid w:val="00bb0dc7"/>
    <w:pPr/>
    <w:rPr>
      <w:b/>
      <w:bCs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bb0dc7"/>
    <w:pPr/>
    <w:rPr>
      <w:rFonts w:ascii="Cambria" w:hAnsi="Cambria" w:eastAsia="新細明體" w:cs="" w:asciiTheme="majorHAnsi" w:cstheme="majorBidi" w:eastAsiaTheme="majorEastAsia" w:hAnsiTheme="majorHAnsi"/>
      <w:sz w:val="18"/>
      <w:szCs w:val="18"/>
    </w:rPr>
  </w:style>
  <w:style w:type="paragraph" w:styleId="Default" w:customStyle="1">
    <w:name w:val="Default"/>
    <w:qFormat/>
    <w:rsid w:val="00181868"/>
    <w:pPr>
      <w:widowControl w:val="false"/>
      <w:bidi w:val="0"/>
      <w:jc w:val="left"/>
    </w:pPr>
    <w:rPr>
      <w:rFonts w:ascii="標楷體" w:hAnsi="標楷體" w:cs="標楷體" w:eastAsia="新細明體"/>
      <w:color w:val="000000"/>
      <w:kern w:val="0"/>
      <w:sz w:val="24"/>
      <w:szCs w:val="24"/>
      <w:lang w:val="en-US" w:eastAsia="zh-TW" w:bidi="ar-SA"/>
    </w:rPr>
  </w:style>
  <w:style w:type="paragraph" w:styleId="ListParagraph">
    <w:name w:val="List Paragraph"/>
    <w:basedOn w:val="Normal"/>
    <w:uiPriority w:val="34"/>
    <w:qFormat/>
    <w:rsid w:val="00015248"/>
    <w:pPr>
      <w:ind w:left="480" w:hanging="0"/>
    </w:pPr>
    <w:rPr/>
  </w:style>
  <w:style w:type="paragraph" w:styleId="Style27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839B-54EB-48BE-B690-F87D5A62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LibreOffice/6.2.5.2$Windows_X86_64 LibreOffice_project/1ec314fa52f458adc18c4f025c545a4e8b22c159</Application>
  <Pages>2</Pages>
  <Words>298</Words>
  <Characters>325</Characters>
  <CharactersWithSpaces>384</CharactersWithSpaces>
  <Paragraphs>20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2019-05-31T14:27:00Z</dcterms:created>
  <dc:creator>國家文化記憶庫專案輔導中心;劉俊彥</dc:creator>
  <dc:description/>
  <dc:language>zh-TW</dc:language>
  <cp:lastModifiedBy/>
  <dcterms:modified xsi:type="dcterms:W3CDTF">2019-08-16T08:11:02Z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