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E1" w:rsidRDefault="001E2681">
      <w:pPr>
        <w:pStyle w:val="Standard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53280</wp:posOffset>
                </wp:positionH>
                <wp:positionV relativeFrom="paragraph">
                  <wp:posOffset>-48240</wp:posOffset>
                </wp:positionV>
                <wp:extent cx="914400" cy="344880"/>
                <wp:effectExtent l="0" t="0" r="0" b="0"/>
                <wp:wrapNone/>
                <wp:docPr id="2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514E1" w:rsidRDefault="001E2681">
                            <w:pPr>
                              <w:pStyle w:val="Standard"/>
                              <w:spacing w:line="400" w:lineRule="exact"/>
                              <w:rPr>
                                <w:rFonts w:ascii="標楷體" w:eastAsia="標楷體" w:hAnsi="標楷體" w:cs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sz w:val="28"/>
                                <w:szCs w:val="28"/>
                              </w:rPr>
                              <w:t>格式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標楷體"/>
                                <w:sz w:val="28"/>
                                <w:szCs w:val="28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vert="horz" wrap="square" lIns="92160" tIns="46440" rIns="92160" bIns="4644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4.2pt;margin-top:-3.8pt;width:1in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" filled="f" stroked="f">
                <v:textbox inset="2.56mm,1.29mm,2.56mm,1.29mm">
                  <w:txbxContent>
                    <w:p w:rsidR="001514E1" w:rsidRDefault="001E2681">
                      <w:pPr>
                        <w:pStyle w:val="Standard"/>
                        <w:spacing w:line="400" w:lineRule="exact"/>
                        <w:rPr>
                          <w:rFonts w:ascii="標楷體" w:eastAsia="標楷體" w:hAnsi="標楷體" w:cs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cs="標楷體"/>
                          <w:sz w:val="28"/>
                          <w:szCs w:val="28"/>
                        </w:rPr>
                        <w:t>格式</w:t>
                      </w:r>
                      <w:proofErr w:type="gramStart"/>
                      <w:r>
                        <w:rPr>
                          <w:rFonts w:ascii="標楷體" w:eastAsia="標楷體" w:hAnsi="標楷體" w:cs="標楷體"/>
                          <w:sz w:val="28"/>
                          <w:szCs w:val="28"/>
                        </w:rPr>
                        <w:t>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W w:w="9562" w:type="dxa"/>
        <w:tblInd w:w="1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1"/>
        <w:gridCol w:w="722"/>
        <w:gridCol w:w="2518"/>
        <w:gridCol w:w="277"/>
        <w:gridCol w:w="1173"/>
        <w:gridCol w:w="677"/>
        <w:gridCol w:w="2934"/>
      </w:tblGrid>
      <w:tr w:rsidR="001514E1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9562" w:type="dxa"/>
            <w:gridSpan w:val="7"/>
            <w:tcBorders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文化部</w:t>
            </w:r>
          </w:p>
          <w:p w:rsidR="001514E1" w:rsidRDefault="001E2681">
            <w:pPr>
              <w:pStyle w:val="Standard"/>
              <w:spacing w:line="32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支出證明單</w:t>
            </w:r>
          </w:p>
          <w:p w:rsidR="001514E1" w:rsidRDefault="001E2681">
            <w:pPr>
              <w:pStyle w:val="Standard"/>
              <w:spacing w:line="320" w:lineRule="exact"/>
              <w:jc w:val="righ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</w:rPr>
              <w:t>年　月　日</w:t>
            </w:r>
            <w:r>
              <w:rPr>
                <w:rFonts w:ascii="標楷體" w:eastAsia="標楷體" w:hAnsi="標楷體"/>
                <w:sz w:val="28"/>
              </w:rPr>
              <w:t xml:space="preserve">              </w:t>
            </w:r>
            <w:r>
              <w:rPr>
                <w:rFonts w:ascii="標楷體" w:eastAsia="標楷體" w:hAnsi="標楷體"/>
                <w:sz w:val="28"/>
              </w:rPr>
              <w:t>單位：新臺幣元</w:t>
            </w:r>
          </w:p>
        </w:tc>
      </w:tr>
      <w:tr w:rsidR="001514E1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5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受領人</w:t>
            </w:r>
          </w:p>
        </w:tc>
      </w:tr>
      <w:tr w:rsidR="001514E1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姓名或</w:t>
            </w:r>
          </w:p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名稱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514E1">
            <w:pPr>
              <w:pStyle w:val="Standard"/>
              <w:snapToGrid w:val="0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身分證明文件字號或統一編號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514E1">
            <w:pPr>
              <w:pStyle w:val="Standard"/>
              <w:snapToGrid w:val="0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514E1">
        <w:tblPrEx>
          <w:tblCellMar>
            <w:top w:w="0" w:type="dxa"/>
            <w:bottom w:w="0" w:type="dxa"/>
          </w:tblCellMar>
        </w:tblPrEx>
        <w:trPr>
          <w:cantSplit/>
          <w:trHeight w:val="829"/>
        </w:trPr>
        <w:tc>
          <w:tcPr>
            <w:tcW w:w="198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</w:pPr>
            <w:r>
              <w:rPr>
                <w:rFonts w:ascii="標楷體" w:eastAsia="標楷體" w:hAnsi="標楷體"/>
                <w:sz w:val="28"/>
                <w:szCs w:val="28"/>
              </w:rPr>
              <w:t>貨物名稱廠</w:t>
            </w:r>
            <w:r>
              <w:rPr>
                <w:rFonts w:ascii="標楷體" w:eastAsia="標楷體" w:hAnsi="標楷體"/>
                <w:sz w:val="28"/>
                <w:szCs w:val="28"/>
              </w:rPr>
              <w:br/>
            </w:r>
            <w:r>
              <w:rPr>
                <w:rFonts w:ascii="標楷體" w:eastAsia="標楷體" w:hAnsi="標楷體"/>
                <w:sz w:val="28"/>
                <w:szCs w:val="28"/>
              </w:rPr>
              <w:t>牌</w:t>
            </w:r>
            <w:proofErr w:type="gramStart"/>
            <w:r>
              <w:rPr>
                <w:rFonts w:ascii="標楷體" w:eastAsia="標楷體" w:hAnsi="標楷體"/>
                <w:sz w:val="28"/>
                <w:szCs w:val="28"/>
              </w:rPr>
              <w:t>規格或支</w:t>
            </w:r>
            <w:proofErr w:type="gramEnd"/>
            <w:r>
              <w:rPr>
                <w:rFonts w:ascii="標楷體" w:eastAsia="標楷體" w:hAnsi="標楷體"/>
                <w:sz w:val="28"/>
                <w:szCs w:val="28"/>
              </w:rPr>
              <w:br/>
            </w:r>
            <w:r>
              <w:rPr>
                <w:rFonts w:ascii="標楷體" w:eastAsia="標楷體" w:hAnsi="標楷體"/>
                <w:sz w:val="28"/>
                <w:szCs w:val="28"/>
              </w:rPr>
              <w:t>出事由</w:t>
            </w:r>
          </w:p>
        </w:tc>
        <w:tc>
          <w:tcPr>
            <w:tcW w:w="3968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514E1">
            <w:pPr>
              <w:pStyle w:val="Standard"/>
              <w:snapToGrid w:val="0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</w:pPr>
            <w:r>
              <w:rPr>
                <w:rFonts w:ascii="標楷體" w:eastAsia="標楷體" w:hAnsi="標楷體"/>
                <w:sz w:val="28"/>
                <w:szCs w:val="28"/>
              </w:rPr>
              <w:t>單位</w:t>
            </w:r>
            <w:r>
              <w:rPr>
                <w:rFonts w:ascii="標楷體" w:eastAsia="標楷體" w:hAnsi="標楷體"/>
                <w:sz w:val="28"/>
                <w:szCs w:val="28"/>
              </w:rPr>
              <w:br/>
            </w:r>
            <w:r>
              <w:rPr>
                <w:rFonts w:ascii="標楷體"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514E1">
            <w:pPr>
              <w:pStyle w:val="Standard"/>
              <w:snapToGrid w:val="0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514E1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單價</w:t>
            </w:r>
          </w:p>
        </w:tc>
        <w:tc>
          <w:tcPr>
            <w:tcW w:w="324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514E1">
            <w:pPr>
              <w:pStyle w:val="Standard"/>
              <w:snapToGrid w:val="0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</w:pPr>
            <w:r>
              <w:rPr>
                <w:rFonts w:ascii="標楷體" w:eastAsia="標楷體" w:hAnsi="標楷體"/>
                <w:sz w:val="28"/>
                <w:szCs w:val="28"/>
              </w:rPr>
              <w:t>實付</w:t>
            </w:r>
            <w:r>
              <w:rPr>
                <w:rFonts w:ascii="標楷體" w:eastAsia="標楷體" w:hAnsi="標楷體"/>
                <w:sz w:val="28"/>
                <w:szCs w:val="28"/>
              </w:rPr>
              <w:br/>
            </w:r>
            <w:r>
              <w:rPr>
                <w:rFonts w:ascii="標楷體" w:eastAsia="標楷體" w:hAnsi="標楷體"/>
                <w:sz w:val="28"/>
                <w:szCs w:val="28"/>
              </w:rPr>
              <w:t>金額</w:t>
            </w:r>
          </w:p>
        </w:tc>
        <w:tc>
          <w:tcPr>
            <w:tcW w:w="3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 xml:space="preserve">　</w:t>
            </w:r>
          </w:p>
        </w:tc>
      </w:tr>
      <w:tr w:rsidR="001514E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8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</w:pPr>
            <w:r>
              <w:rPr>
                <w:rFonts w:ascii="標楷體" w:eastAsia="標楷體" w:hAnsi="標楷體"/>
                <w:sz w:val="28"/>
                <w:szCs w:val="28"/>
              </w:rPr>
              <w:t>不能取得</w:t>
            </w:r>
            <w:r>
              <w:rPr>
                <w:rFonts w:ascii="標楷體" w:eastAsia="標楷體" w:hAnsi="標楷體"/>
                <w:sz w:val="28"/>
                <w:szCs w:val="28"/>
              </w:rPr>
              <w:br/>
            </w:r>
            <w:r>
              <w:rPr>
                <w:rFonts w:ascii="標楷體" w:eastAsia="標楷體" w:hAnsi="標楷體"/>
                <w:sz w:val="28"/>
                <w:szCs w:val="28"/>
              </w:rPr>
              <w:t>單據原因</w:t>
            </w:r>
          </w:p>
        </w:tc>
        <w:tc>
          <w:tcPr>
            <w:tcW w:w="75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E2681">
            <w:pPr>
              <w:pStyle w:val="Standard"/>
              <w:spacing w:line="32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 xml:space="preserve">　</w:t>
            </w:r>
          </w:p>
        </w:tc>
      </w:tr>
      <w:tr w:rsidR="001514E1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4778" w:type="dxa"/>
            <w:gridSpan w:val="4"/>
            <w:tcBorders>
              <w:top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514E1" w:rsidRDefault="001E2681">
            <w:pPr>
              <w:pStyle w:val="Standard"/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經手人</w:t>
            </w:r>
          </w:p>
        </w:tc>
        <w:tc>
          <w:tcPr>
            <w:tcW w:w="4784" w:type="dxa"/>
            <w:gridSpan w:val="3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14E1" w:rsidRDefault="001E2681">
            <w:pPr>
              <w:pStyle w:val="Standard"/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（特別費支用人）</w:t>
            </w:r>
          </w:p>
        </w:tc>
      </w:tr>
    </w:tbl>
    <w:p w:rsidR="001514E1" w:rsidRDefault="001E2681">
      <w:pPr>
        <w:pStyle w:val="Standard"/>
        <w:spacing w:line="320" w:lineRule="exact"/>
        <w:ind w:left="382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附註：</w:t>
      </w:r>
    </w:p>
    <w:p w:rsidR="001514E1" w:rsidRDefault="001E2681">
      <w:pPr>
        <w:pStyle w:val="Standard"/>
        <w:spacing w:line="320" w:lineRule="exact"/>
        <w:ind w:left="382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>
        <w:rPr>
          <w:rFonts w:ascii="標楷體" w:eastAsia="標楷體" w:hAnsi="標楷體"/>
        </w:rPr>
        <w:t>受領人為機關或支付機關已有留存受領人資料者，</w:t>
      </w:r>
      <w:proofErr w:type="gramStart"/>
      <w:r>
        <w:rPr>
          <w:rFonts w:ascii="標楷體" w:eastAsia="標楷體" w:hAnsi="標楷體"/>
        </w:rPr>
        <w:t>得免記其</w:t>
      </w:r>
      <w:proofErr w:type="gramEnd"/>
      <w:r>
        <w:rPr>
          <w:rFonts w:ascii="標楷體" w:eastAsia="標楷體" w:hAnsi="標楷體"/>
        </w:rPr>
        <w:t>身分證明文件字號或統一編號。</w:t>
      </w:r>
    </w:p>
    <w:p w:rsidR="001514E1" w:rsidRDefault="001E2681">
      <w:pPr>
        <w:pStyle w:val="Standard"/>
        <w:spacing w:line="320" w:lineRule="exact"/>
        <w:ind w:left="382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/>
        </w:rPr>
        <w:t>若具合法支付事實，但因特殊情形無法取得支出憑證，且本機關人員確已先行代墊款項者，「姓名或名稱」欄可填寫本機關實際支付款項人員之姓名。</w:t>
      </w:r>
    </w:p>
    <w:p w:rsidR="001514E1" w:rsidRDefault="001E2681">
      <w:pPr>
        <w:pStyle w:val="Standard"/>
        <w:spacing w:line="320" w:lineRule="exact"/>
        <w:ind w:left="382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3.</w:t>
      </w:r>
      <w:r>
        <w:rPr>
          <w:rFonts w:ascii="標楷體" w:eastAsia="標楷體" w:hAnsi="標楷體"/>
        </w:rPr>
        <w:t>依行政院</w:t>
      </w:r>
      <w:r>
        <w:rPr>
          <w:rFonts w:ascii="標楷體" w:eastAsia="標楷體" w:hAnsi="標楷體"/>
        </w:rPr>
        <w:t>95</w:t>
      </w:r>
      <w:r>
        <w:rPr>
          <w:rFonts w:ascii="標楷體" w:eastAsia="標楷體" w:hAnsi="標楷體"/>
        </w:rPr>
        <w:t>年</w:t>
      </w:r>
      <w:r>
        <w:rPr>
          <w:rFonts w:ascii="標楷體" w:eastAsia="標楷體" w:hAnsi="標楷體"/>
        </w:rPr>
        <w:t>12</w:t>
      </w:r>
      <w:r>
        <w:rPr>
          <w:rFonts w:ascii="標楷體" w:eastAsia="標楷體" w:hAnsi="標楷體"/>
        </w:rPr>
        <w:t>月</w:t>
      </w:r>
      <w:r>
        <w:rPr>
          <w:rFonts w:ascii="標楷體" w:eastAsia="標楷體" w:hAnsi="標楷體"/>
        </w:rPr>
        <w:t>29</w:t>
      </w:r>
      <w:r>
        <w:rPr>
          <w:rFonts w:ascii="標楷體" w:eastAsia="標楷體" w:hAnsi="標楷體"/>
        </w:rPr>
        <w:t>日</w:t>
      </w:r>
      <w:proofErr w:type="gramStart"/>
      <w:r>
        <w:rPr>
          <w:rFonts w:ascii="標楷體" w:eastAsia="標楷體" w:hAnsi="標楷體"/>
        </w:rPr>
        <w:t>院授主忠字</w:t>
      </w:r>
      <w:proofErr w:type="gramEnd"/>
      <w:r>
        <w:rPr>
          <w:rFonts w:ascii="標楷體" w:eastAsia="標楷體" w:hAnsi="標楷體"/>
        </w:rPr>
        <w:t>第</w:t>
      </w:r>
      <w:r>
        <w:rPr>
          <w:rFonts w:ascii="標楷體" w:eastAsia="標楷體" w:hAnsi="標楷體"/>
        </w:rPr>
        <w:t>0950007913</w:t>
      </w:r>
      <w:r>
        <w:rPr>
          <w:rFonts w:ascii="標楷體" w:eastAsia="標楷體" w:hAnsi="標楷體"/>
        </w:rPr>
        <w:t>號函規定，特別費因特殊情形，不能取得支出憑證者，應由經手人開具支出證明單，書明不能取得原因，並經支用人（即首長、副首長等人員）核（簽）章後，據以請款。</w:t>
      </w:r>
    </w:p>
    <w:p w:rsidR="001514E1" w:rsidRDefault="001E2681">
      <w:pPr>
        <w:pStyle w:val="Standard"/>
        <w:spacing w:line="320" w:lineRule="exact"/>
        <w:ind w:left="382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4.</w:t>
      </w:r>
      <w:r>
        <w:rPr>
          <w:rFonts w:ascii="標楷體" w:eastAsia="標楷體" w:hAnsi="標楷體"/>
        </w:rPr>
        <w:t>特別費</w:t>
      </w:r>
      <w:proofErr w:type="gramStart"/>
      <w:r>
        <w:rPr>
          <w:rFonts w:ascii="標楷體" w:eastAsia="標楷體" w:hAnsi="標楷體"/>
        </w:rPr>
        <w:t>支用人核</w:t>
      </w:r>
      <w:proofErr w:type="gramEnd"/>
      <w:r>
        <w:rPr>
          <w:rFonts w:ascii="標楷體" w:eastAsia="標楷體" w:hAnsi="標楷體"/>
        </w:rPr>
        <w:t>（簽）章欄位，僅於特別費因特殊情形，不能取得支出憑證而開具支出證明單時，由</w:t>
      </w:r>
      <w:proofErr w:type="gramStart"/>
      <w:r>
        <w:rPr>
          <w:rFonts w:ascii="標楷體" w:eastAsia="標楷體" w:hAnsi="標楷體"/>
        </w:rPr>
        <w:t>支用人核</w:t>
      </w:r>
      <w:proofErr w:type="gramEnd"/>
      <w:r>
        <w:rPr>
          <w:rFonts w:ascii="標楷體" w:eastAsia="標楷體" w:hAnsi="標楷體"/>
        </w:rPr>
        <w:t>（簽）章適用，故特加列括號註明。</w:t>
      </w:r>
    </w:p>
    <w:p w:rsidR="001514E1" w:rsidRDefault="001E2681">
      <w:pPr>
        <w:pStyle w:val="Standard"/>
        <w:spacing w:line="320" w:lineRule="exact"/>
        <w:ind w:left="382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5.</w:t>
      </w:r>
      <w:r>
        <w:rPr>
          <w:rFonts w:ascii="標楷體" w:eastAsia="標楷體" w:hAnsi="標楷體"/>
        </w:rPr>
        <w:t>機關在</w:t>
      </w:r>
      <w:proofErr w:type="gramStart"/>
      <w:r>
        <w:rPr>
          <w:rFonts w:ascii="標楷體" w:eastAsia="標楷體" w:hAnsi="標楷體"/>
        </w:rPr>
        <w:t>不</w:t>
      </w:r>
      <w:proofErr w:type="gramEnd"/>
      <w:r>
        <w:rPr>
          <w:rFonts w:ascii="標楷體" w:eastAsia="標楷體" w:hAnsi="標楷體"/>
        </w:rPr>
        <w:t>牴觸本要點規定前提下，得依其業務特性及實際需要，酌予調整證明單格式（如增列其他載明事項）。</w:t>
      </w:r>
    </w:p>
    <w:p w:rsidR="001514E1" w:rsidRDefault="001514E1">
      <w:pPr>
        <w:pStyle w:val="Standard"/>
        <w:spacing w:line="400" w:lineRule="exact"/>
        <w:ind w:left="588" w:hanging="588"/>
        <w:jc w:val="both"/>
        <w:rPr>
          <w:rFonts w:ascii="標楷體" w:eastAsia="標楷體" w:hAnsi="標楷體" w:cs="標楷體"/>
          <w:sz w:val="28"/>
          <w:szCs w:val="28"/>
        </w:rPr>
      </w:pPr>
    </w:p>
    <w:p w:rsidR="001514E1" w:rsidRDefault="001514E1">
      <w:pPr>
        <w:pStyle w:val="Standard"/>
        <w:spacing w:line="400" w:lineRule="exact"/>
        <w:ind w:left="588" w:hanging="588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514E1">
      <w:footerReference w:type="default" r:id="rId7"/>
      <w:pgSz w:w="11906" w:h="16838"/>
      <w:pgMar w:top="720" w:right="1134" w:bottom="1134" w:left="1134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81" w:rsidRDefault="001E2681">
      <w:pPr>
        <w:rPr>
          <w:rFonts w:hint="eastAsia"/>
        </w:rPr>
      </w:pPr>
      <w:r>
        <w:separator/>
      </w:r>
    </w:p>
  </w:endnote>
  <w:endnote w:type="continuationSeparator" w:id="0">
    <w:p w:rsidR="001E2681" w:rsidRDefault="001E26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黑體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986" w:rsidRDefault="001E2681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20160"/>
              <wp:effectExtent l="0" t="0" r="4290" b="17940"/>
              <wp:wrapSquare wrapText="bothSides"/>
              <wp:docPr id="1" name="框架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191986" w:rsidRDefault="001E2681">
                          <w:pPr>
                            <w:pStyle w:val="a9"/>
                          </w:pPr>
                        </w:p>
                      </w:txbxContent>
                    </wps:txbx>
                    <wps:bodyPr vert="horz" wrap="square" lIns="0" tIns="0" rIns="0" bIns="0" anchor="t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框架2" o:spid="_x0000_s1027" type="#_x0000_t202" style="position:absolute;left:0;text-align:left;margin-left:0;margin-top:.05pt;width:1.15pt;height:1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" filled="f" stroked="f">
              <v:textbox inset="0,0,0,0">
                <w:txbxContent>
                  <w:p w:rsidR="00191986" w:rsidRDefault="001E2681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81" w:rsidRDefault="001E268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E2681" w:rsidRDefault="001E26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400C4"/>
    <w:multiLevelType w:val="multilevel"/>
    <w:tmpl w:val="0EB48F18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F70D7"/>
    <w:multiLevelType w:val="multilevel"/>
    <w:tmpl w:val="7008715E"/>
    <w:styleLink w:val="WW8Num3"/>
    <w:lvl w:ilvl="0">
      <w:start w:val="1"/>
      <w:numFmt w:val="japaneseCounting"/>
      <w:lvlText w:val="%1、"/>
      <w:lvlJc w:val="left"/>
      <w:pPr>
        <w:ind w:left="365" w:hanging="480"/>
      </w:pPr>
    </w:lvl>
    <w:lvl w:ilvl="1">
      <w:start w:val="1"/>
      <w:numFmt w:val="ideographTraditional"/>
      <w:lvlText w:val="%2、"/>
      <w:lvlJc w:val="left"/>
      <w:pPr>
        <w:ind w:left="845" w:hanging="480"/>
      </w:pPr>
    </w:lvl>
    <w:lvl w:ilvl="2">
      <w:start w:val="1"/>
      <w:numFmt w:val="lowerRoman"/>
      <w:lvlText w:val="%3."/>
      <w:lvlJc w:val="right"/>
      <w:pPr>
        <w:ind w:left="1325" w:hanging="480"/>
      </w:pPr>
    </w:lvl>
    <w:lvl w:ilvl="3">
      <w:start w:val="1"/>
      <w:numFmt w:val="decimal"/>
      <w:lvlText w:val="%4."/>
      <w:lvlJc w:val="left"/>
      <w:pPr>
        <w:ind w:left="1805" w:hanging="480"/>
      </w:pPr>
    </w:lvl>
    <w:lvl w:ilvl="4">
      <w:start w:val="1"/>
      <w:numFmt w:val="ideographTraditional"/>
      <w:lvlText w:val="%5、"/>
      <w:lvlJc w:val="left"/>
      <w:pPr>
        <w:ind w:left="2285" w:hanging="480"/>
      </w:pPr>
    </w:lvl>
    <w:lvl w:ilvl="5">
      <w:start w:val="1"/>
      <w:numFmt w:val="lowerRoman"/>
      <w:lvlText w:val="%6."/>
      <w:lvlJc w:val="right"/>
      <w:pPr>
        <w:ind w:left="2765" w:hanging="480"/>
      </w:pPr>
    </w:lvl>
    <w:lvl w:ilvl="6">
      <w:start w:val="1"/>
      <w:numFmt w:val="decimal"/>
      <w:lvlText w:val="%7."/>
      <w:lvlJc w:val="left"/>
      <w:pPr>
        <w:ind w:left="3245" w:hanging="480"/>
      </w:pPr>
    </w:lvl>
    <w:lvl w:ilvl="7">
      <w:start w:val="1"/>
      <w:numFmt w:val="ideographTraditional"/>
      <w:lvlText w:val="%8、"/>
      <w:lvlJc w:val="left"/>
      <w:pPr>
        <w:ind w:left="3725" w:hanging="480"/>
      </w:pPr>
    </w:lvl>
    <w:lvl w:ilvl="8">
      <w:start w:val="1"/>
      <w:numFmt w:val="lowerRoman"/>
      <w:lvlText w:val="%9."/>
      <w:lvlJc w:val="right"/>
      <w:pPr>
        <w:ind w:left="4205" w:hanging="480"/>
      </w:pPr>
    </w:lvl>
  </w:abstractNum>
  <w:abstractNum w:abstractNumId="2" w15:restartNumberingAfterBreak="0">
    <w:nsid w:val="7E5F4663"/>
    <w:multiLevelType w:val="multilevel"/>
    <w:tmpl w:val="0716574E"/>
    <w:styleLink w:val="WW8Num1"/>
    <w:lvl w:ilvl="0">
      <w:start w:val="1"/>
      <w:numFmt w:val="japaneseCounting"/>
      <w:lvlText w:val="%1、"/>
      <w:lvlJc w:val="left"/>
      <w:pPr>
        <w:ind w:left="413" w:hanging="480"/>
      </w:pPr>
    </w:lvl>
    <w:lvl w:ilvl="1">
      <w:start w:val="1"/>
      <w:numFmt w:val="ideographTraditional"/>
      <w:lvlText w:val="%2、"/>
      <w:lvlJc w:val="left"/>
      <w:pPr>
        <w:ind w:left="893" w:hanging="480"/>
      </w:pPr>
    </w:lvl>
    <w:lvl w:ilvl="2">
      <w:start w:val="1"/>
      <w:numFmt w:val="lowerRoman"/>
      <w:lvlText w:val="%3."/>
      <w:lvlJc w:val="right"/>
      <w:pPr>
        <w:ind w:left="1373" w:hanging="480"/>
      </w:pPr>
    </w:lvl>
    <w:lvl w:ilvl="3">
      <w:start w:val="1"/>
      <w:numFmt w:val="decimal"/>
      <w:lvlText w:val="%4."/>
      <w:lvlJc w:val="left"/>
      <w:pPr>
        <w:ind w:left="1853" w:hanging="480"/>
      </w:pPr>
    </w:lvl>
    <w:lvl w:ilvl="4">
      <w:start w:val="1"/>
      <w:numFmt w:val="ideographTraditional"/>
      <w:lvlText w:val="%5、"/>
      <w:lvlJc w:val="left"/>
      <w:pPr>
        <w:ind w:left="2333" w:hanging="480"/>
      </w:pPr>
    </w:lvl>
    <w:lvl w:ilvl="5">
      <w:start w:val="1"/>
      <w:numFmt w:val="lowerRoman"/>
      <w:lvlText w:val="%6."/>
      <w:lvlJc w:val="right"/>
      <w:pPr>
        <w:ind w:left="2813" w:hanging="480"/>
      </w:pPr>
    </w:lvl>
    <w:lvl w:ilvl="6">
      <w:start w:val="1"/>
      <w:numFmt w:val="decimal"/>
      <w:lvlText w:val="%7."/>
      <w:lvlJc w:val="left"/>
      <w:pPr>
        <w:ind w:left="3293" w:hanging="480"/>
      </w:pPr>
    </w:lvl>
    <w:lvl w:ilvl="7">
      <w:start w:val="1"/>
      <w:numFmt w:val="ideographTraditional"/>
      <w:lvlText w:val="%8、"/>
      <w:lvlJc w:val="left"/>
      <w:pPr>
        <w:ind w:left="3773" w:hanging="480"/>
      </w:pPr>
    </w:lvl>
    <w:lvl w:ilvl="8">
      <w:start w:val="1"/>
      <w:numFmt w:val="lowerRoman"/>
      <w:lvlText w:val="%9."/>
      <w:lvlJc w:val="right"/>
      <w:pPr>
        <w:ind w:left="4253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514E1"/>
    <w:rsid w:val="001514E1"/>
    <w:rsid w:val="001E2681"/>
    <w:rsid w:val="003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4D60F-CA87-43E1-B10C-7ABE19DF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新細明體, PMingLiU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960" w:hanging="960"/>
    </w:pPr>
    <w:rPr>
      <w:rFonts w:eastAsia="華康粗黑體"/>
      <w:sz w:val="48"/>
      <w:szCs w:val="48"/>
    </w:rPr>
  </w:style>
  <w:style w:type="paragraph" w:styleId="a5">
    <w:name w:val="annotation text"/>
    <w:basedOn w:val="Standard"/>
  </w:style>
  <w:style w:type="paragraph" w:styleId="a6">
    <w:name w:val="annotation subject"/>
    <w:basedOn w:val="a5"/>
    <w:next w:val="a5"/>
    <w:rPr>
      <w:b/>
      <w:bCs/>
    </w:rPr>
  </w:style>
  <w:style w:type="paragraph" w:styleId="a7">
    <w:name w:val="Balloon Text"/>
    <w:basedOn w:val="Standard"/>
    <w:rPr>
      <w:rFonts w:ascii="Arial" w:eastAsia="Arial" w:hAnsi="Arial" w:cs="Arial"/>
      <w:sz w:val="18"/>
      <w:szCs w:val="18"/>
    </w:rPr>
  </w:style>
  <w:style w:type="paragraph" w:styleId="a8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List Paragraph"/>
    <w:basedOn w:val="Standard"/>
    <w:pPr>
      <w:ind w:left="480"/>
    </w:pPr>
    <w:rPr>
      <w:rFonts w:ascii="Calibri" w:eastAsia="Calibri" w:hAnsi="Calibri" w:cs="Calibri"/>
      <w:szCs w:val="22"/>
    </w:rPr>
  </w:style>
  <w:style w:type="paragraph" w:customStyle="1" w:styleId="ab">
    <w:name w:val="字元"/>
    <w:basedOn w:val="Standard"/>
    <w:pPr>
      <w:widowControl/>
      <w:spacing w:after="160" w:line="240" w:lineRule="exact"/>
    </w:pPr>
    <w:rPr>
      <w:rFonts w:ascii="Tahoma" w:eastAsia="Tahoma" w:hAnsi="Tahoma" w:cs="Tahoma"/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ac">
    <w:name w:val="annotation reference"/>
    <w:rPr>
      <w:sz w:val="18"/>
      <w:szCs w:val="18"/>
    </w:rPr>
  </w:style>
  <w:style w:type="character" w:styleId="ad">
    <w:name w:val="page number"/>
    <w:basedOn w:val="a0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../Downloads/&#25903;&#20986;&#35657;&#26126;&#21934;-NEW%20(1).odt/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支出證明單</dc:title>
  <dc:creator>國家文化記憶庫專案輔導中心</dc:creator>
  <cp:lastModifiedBy>劉俊彥</cp:lastModifiedBy>
  <cp:revision>2</cp:revision>
  <cp:lastPrinted>2016-03-01T14:10:00Z</cp:lastPrinted>
  <dcterms:created xsi:type="dcterms:W3CDTF">2019-07-04T06:21:00Z</dcterms:created>
  <dcterms:modified xsi:type="dcterms:W3CDTF">2019-07-04T06:21:00Z</dcterms:modified>
</cp:coreProperties>
</file>