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54EBE" w14:textId="66E56E24" w:rsidR="00BE2C7A" w:rsidRDefault="003E53ED">
      <w:pPr>
        <w:jc w:val="center"/>
        <w:rPr>
          <w:rFonts w:ascii="宋体" w:hAnsi="宋体"/>
          <w:sz w:val="36"/>
          <w:szCs w:val="36"/>
        </w:rPr>
      </w:pPr>
      <w:r>
        <w:rPr>
          <w:rFonts w:ascii="宋体" w:hAnsi="宋体" w:hint="eastAsia"/>
          <w:sz w:val="36"/>
          <w:szCs w:val="36"/>
        </w:rPr>
        <w:t>西安电子科技大学</w:t>
      </w:r>
      <w:r>
        <w:rPr>
          <w:rFonts w:ascii="宋体" w:hAnsi="宋体" w:hint="eastAsia"/>
          <w:sz w:val="36"/>
          <w:szCs w:val="36"/>
          <w:u w:val="single"/>
        </w:rPr>
        <w:t xml:space="preserve"> </w:t>
      </w:r>
      <w:r w:rsidR="00536941">
        <w:rPr>
          <w:rFonts w:ascii="宋体" w:hAnsi="宋体" w:hint="eastAsia"/>
          <w:sz w:val="36"/>
          <w:szCs w:val="36"/>
          <w:u w:val="single"/>
        </w:rPr>
        <w:t>计算机科学与技术</w:t>
      </w:r>
      <w:r>
        <w:rPr>
          <w:rFonts w:ascii="宋体" w:hAnsi="宋体" w:hint="eastAsia"/>
          <w:sz w:val="36"/>
          <w:szCs w:val="36"/>
          <w:u w:val="single"/>
        </w:rPr>
        <w:t xml:space="preserve"> </w:t>
      </w:r>
      <w:r>
        <w:rPr>
          <w:rFonts w:ascii="宋体" w:hAnsi="宋体" w:hint="eastAsia"/>
          <w:sz w:val="36"/>
          <w:szCs w:val="36"/>
        </w:rPr>
        <w:t>学院</w:t>
      </w:r>
    </w:p>
    <w:p w14:paraId="735A9348" w14:textId="77777777" w:rsidR="00BE2C7A" w:rsidRDefault="00BE2C7A">
      <w:pPr>
        <w:jc w:val="center"/>
        <w:rPr>
          <w:rFonts w:ascii="宋体" w:hAnsi="宋体"/>
          <w:sz w:val="44"/>
        </w:rPr>
      </w:pPr>
    </w:p>
    <w:p w14:paraId="74D11D33" w14:textId="77777777" w:rsidR="00BE2C7A" w:rsidRDefault="00BE2C7A">
      <w:pPr>
        <w:jc w:val="center"/>
        <w:rPr>
          <w:rFonts w:ascii="宋体" w:hAnsi="宋体"/>
          <w:sz w:val="44"/>
        </w:rPr>
      </w:pPr>
    </w:p>
    <w:p w14:paraId="155A2B09" w14:textId="77777777" w:rsidR="00BE2C7A" w:rsidRDefault="003E53ED">
      <w:pPr>
        <w:jc w:val="center"/>
        <w:rPr>
          <w:rFonts w:ascii="黑体" w:eastAsia="黑体" w:hAnsi="黑体"/>
          <w:sz w:val="44"/>
        </w:rPr>
      </w:pPr>
      <w:r>
        <w:rPr>
          <w:rFonts w:ascii="黑体" w:eastAsia="黑体" w:hAnsi="黑体" w:hint="eastAsia"/>
          <w:sz w:val="44"/>
        </w:rPr>
        <w:t>本科生毕业论文（设计）开题报告</w:t>
      </w:r>
    </w:p>
    <w:p w14:paraId="3F31B556" w14:textId="2AEA3D89" w:rsidR="00BE2C7A" w:rsidRDefault="003E53ED">
      <w:pPr>
        <w:jc w:val="center"/>
        <w:rPr>
          <w:rFonts w:ascii="黑体" w:eastAsia="黑体" w:hAnsi="黑体"/>
          <w:bCs/>
          <w:sz w:val="30"/>
        </w:rPr>
      </w:pPr>
      <w:r>
        <w:rPr>
          <w:rFonts w:ascii="黑体" w:eastAsia="黑体" w:hAnsi="黑体" w:hint="eastAsia"/>
          <w:bCs/>
          <w:sz w:val="30"/>
        </w:rPr>
        <w:t>（</w:t>
      </w:r>
      <w:r w:rsidR="00002A2D">
        <w:rPr>
          <w:rFonts w:ascii="黑体" w:eastAsia="黑体" w:hAnsi="黑体"/>
          <w:bCs/>
          <w:sz w:val="30"/>
        </w:rPr>
        <w:t>2022</w:t>
      </w:r>
      <w:r>
        <w:rPr>
          <w:rFonts w:ascii="黑体" w:eastAsia="黑体" w:hAnsi="黑体" w:hint="eastAsia"/>
          <w:bCs/>
          <w:sz w:val="30"/>
        </w:rPr>
        <w:t>届）</w:t>
      </w:r>
    </w:p>
    <w:p w14:paraId="71067F81" w14:textId="77777777" w:rsidR="00BE2C7A" w:rsidRDefault="00BE2C7A">
      <w:pPr>
        <w:rPr>
          <w:rFonts w:ascii="宋体" w:hAnsi="宋体"/>
        </w:rPr>
      </w:pPr>
    </w:p>
    <w:p w14:paraId="21565AD9" w14:textId="77777777" w:rsidR="00BE2C7A" w:rsidRDefault="00BE2C7A">
      <w:pPr>
        <w:rPr>
          <w:rFonts w:ascii="宋体" w:hAnsi="宋体"/>
        </w:rPr>
      </w:pPr>
    </w:p>
    <w:p w14:paraId="08E7E85D" w14:textId="77777777" w:rsidR="00BE2C7A" w:rsidRDefault="00BE2C7A">
      <w:pPr>
        <w:rPr>
          <w:rFonts w:ascii="宋体" w:hAnsi="宋体"/>
        </w:rPr>
      </w:pPr>
    </w:p>
    <w:p w14:paraId="43C9EDBC" w14:textId="77777777" w:rsidR="00BE2C7A" w:rsidRDefault="00BE2C7A">
      <w:pPr>
        <w:rPr>
          <w:rFonts w:ascii="宋体" w:hAnsi="宋体"/>
        </w:rPr>
      </w:pPr>
    </w:p>
    <w:p w14:paraId="34B216BF" w14:textId="77777777" w:rsidR="00BE2C7A" w:rsidRDefault="003E53ED">
      <w:pPr>
        <w:spacing w:line="720" w:lineRule="exact"/>
        <w:ind w:left="275"/>
        <w:rPr>
          <w:rFonts w:ascii="宋体" w:hAnsi="宋体"/>
          <w:sz w:val="30"/>
        </w:rPr>
      </w:pPr>
      <w:r>
        <w:rPr>
          <w:rFonts w:ascii="宋体" w:hAnsi="宋体" w:hint="eastAsia"/>
          <w:sz w:val="24"/>
        </w:rPr>
        <w:t xml:space="preserve">       </w:t>
      </w:r>
      <w:r>
        <w:rPr>
          <w:rFonts w:ascii="宋体" w:hAnsi="宋体" w:hint="eastAsia"/>
          <w:sz w:val="30"/>
        </w:rPr>
        <w:t xml:space="preserve"> </w:t>
      </w:r>
    </w:p>
    <w:p w14:paraId="2F1F61DF" w14:textId="77777777" w:rsidR="00BE2C7A" w:rsidRDefault="00BE2C7A">
      <w:pPr>
        <w:spacing w:line="720" w:lineRule="exact"/>
        <w:ind w:left="275"/>
        <w:rPr>
          <w:rFonts w:ascii="宋体" w:hAnsi="宋体"/>
          <w:sz w:val="30"/>
        </w:rPr>
      </w:pPr>
    </w:p>
    <w:p w14:paraId="61FA8299" w14:textId="3B0705E4" w:rsidR="00BE2C7A" w:rsidRDefault="003E53ED">
      <w:pPr>
        <w:spacing w:line="720" w:lineRule="exact"/>
        <w:ind w:leftChars="131" w:left="275" w:firstLineChars="546" w:firstLine="1638"/>
        <w:rPr>
          <w:rFonts w:ascii="宋体" w:hAnsi="宋体"/>
          <w:sz w:val="30"/>
        </w:rPr>
      </w:pPr>
      <w:r>
        <w:rPr>
          <w:rFonts w:ascii="宋体" w:hAnsi="宋体" w:hint="eastAsia"/>
          <w:sz w:val="30"/>
        </w:rPr>
        <w:t xml:space="preserve">学生姓名 </w:t>
      </w:r>
      <w:r>
        <w:rPr>
          <w:rFonts w:ascii="宋体" w:hAnsi="宋体" w:hint="eastAsia"/>
          <w:sz w:val="30"/>
          <w:u w:val="single"/>
        </w:rPr>
        <w:t xml:space="preserve">       </w:t>
      </w:r>
      <w:r w:rsidR="00002A2D">
        <w:rPr>
          <w:rFonts w:ascii="宋体" w:hAnsi="宋体"/>
          <w:sz w:val="30"/>
          <w:u w:val="single"/>
        </w:rPr>
        <w:t xml:space="preserve">    </w:t>
      </w:r>
      <w:r w:rsidR="00536941">
        <w:rPr>
          <w:rFonts w:ascii="宋体" w:hAnsi="宋体" w:hint="eastAsia"/>
          <w:sz w:val="30"/>
          <w:u w:val="single"/>
        </w:rPr>
        <w:t>何开颜</w:t>
      </w:r>
      <w:r>
        <w:rPr>
          <w:rFonts w:ascii="宋体" w:hAnsi="宋体" w:hint="eastAsia"/>
          <w:sz w:val="30"/>
          <w:u w:val="single"/>
        </w:rPr>
        <w:t xml:space="preserve">           </w:t>
      </w:r>
    </w:p>
    <w:p w14:paraId="62711892" w14:textId="62F2E408" w:rsidR="00BE2C7A" w:rsidRDefault="003E53ED">
      <w:pPr>
        <w:spacing w:line="720" w:lineRule="exact"/>
        <w:ind w:firstLineChars="646" w:firstLine="1938"/>
        <w:rPr>
          <w:rFonts w:ascii="宋体" w:hAnsi="宋体"/>
          <w:sz w:val="30"/>
        </w:rPr>
      </w:pPr>
      <w:r>
        <w:rPr>
          <w:rFonts w:ascii="宋体" w:hAnsi="宋体" w:hint="eastAsia"/>
          <w:sz w:val="30"/>
        </w:rPr>
        <w:t xml:space="preserve">专    业 </w:t>
      </w:r>
      <w:r>
        <w:rPr>
          <w:rFonts w:ascii="宋体" w:hAnsi="宋体" w:hint="eastAsia"/>
          <w:sz w:val="30"/>
          <w:u w:val="single"/>
        </w:rPr>
        <w:t xml:space="preserve">      </w:t>
      </w:r>
      <w:r w:rsidR="00536941">
        <w:rPr>
          <w:rFonts w:ascii="宋体" w:hAnsi="宋体" w:hint="eastAsia"/>
          <w:sz w:val="30"/>
          <w:u w:val="single"/>
        </w:rPr>
        <w:t>计算机科学与技术</w:t>
      </w:r>
      <w:r w:rsidR="00002A2D">
        <w:rPr>
          <w:rFonts w:ascii="宋体" w:hAnsi="宋体" w:hint="eastAsia"/>
          <w:sz w:val="30"/>
          <w:u w:val="single"/>
        </w:rPr>
        <w:t xml:space="preserve"> </w:t>
      </w:r>
      <w:r>
        <w:rPr>
          <w:rFonts w:ascii="宋体" w:hAnsi="宋体" w:hint="eastAsia"/>
          <w:sz w:val="30"/>
          <w:u w:val="single"/>
        </w:rPr>
        <w:t xml:space="preserve">     </w:t>
      </w:r>
    </w:p>
    <w:p w14:paraId="27C895F2" w14:textId="7747A581" w:rsidR="00BE2C7A" w:rsidRDefault="003E53ED">
      <w:pPr>
        <w:spacing w:line="720" w:lineRule="exact"/>
        <w:ind w:firstLineChars="646" w:firstLine="1938"/>
        <w:rPr>
          <w:rFonts w:ascii="宋体" w:hAnsi="宋体"/>
          <w:sz w:val="30"/>
        </w:rPr>
      </w:pPr>
      <w:r>
        <w:rPr>
          <w:rFonts w:ascii="宋体" w:hAnsi="宋体" w:hint="eastAsia"/>
          <w:sz w:val="30"/>
        </w:rPr>
        <w:t xml:space="preserve">学    号 </w:t>
      </w:r>
      <w:r>
        <w:rPr>
          <w:rFonts w:ascii="宋体" w:hAnsi="宋体" w:hint="eastAsia"/>
          <w:sz w:val="30"/>
          <w:u w:val="single"/>
        </w:rPr>
        <w:t xml:space="preserve">      </w:t>
      </w:r>
      <w:r w:rsidR="00002A2D">
        <w:rPr>
          <w:rFonts w:ascii="宋体" w:hAnsi="宋体"/>
          <w:sz w:val="30"/>
          <w:u w:val="single"/>
        </w:rPr>
        <w:t xml:space="preserve">   180</w:t>
      </w:r>
      <w:r w:rsidR="00536941">
        <w:rPr>
          <w:rFonts w:ascii="宋体" w:hAnsi="宋体"/>
          <w:sz w:val="30"/>
          <w:u w:val="single"/>
        </w:rPr>
        <w:t>30100178</w:t>
      </w:r>
      <w:r>
        <w:rPr>
          <w:rFonts w:ascii="宋体" w:hAnsi="宋体" w:hint="eastAsia"/>
          <w:sz w:val="30"/>
          <w:u w:val="single"/>
        </w:rPr>
        <w:t xml:space="preserve">  </w:t>
      </w:r>
      <w:r w:rsidR="00002A2D">
        <w:rPr>
          <w:rFonts w:ascii="宋体" w:hAnsi="宋体"/>
          <w:sz w:val="30"/>
          <w:u w:val="single"/>
        </w:rPr>
        <w:t xml:space="preserve">  </w:t>
      </w:r>
      <w:r>
        <w:rPr>
          <w:rFonts w:ascii="宋体" w:hAnsi="宋体" w:hint="eastAsia"/>
          <w:sz w:val="30"/>
          <w:u w:val="single"/>
        </w:rPr>
        <w:t xml:space="preserve">    </w:t>
      </w:r>
    </w:p>
    <w:p w14:paraId="552D36E2" w14:textId="45C6994E" w:rsidR="00BE2C7A" w:rsidRDefault="003E53ED">
      <w:pPr>
        <w:spacing w:line="720" w:lineRule="exact"/>
        <w:ind w:firstLineChars="646" w:firstLine="1938"/>
        <w:rPr>
          <w:rFonts w:ascii="宋体" w:hAnsi="宋体"/>
          <w:sz w:val="30"/>
        </w:rPr>
      </w:pPr>
      <w:r>
        <w:rPr>
          <w:rFonts w:ascii="宋体" w:hAnsi="宋体" w:hint="eastAsia"/>
          <w:sz w:val="30"/>
        </w:rPr>
        <w:t xml:space="preserve">指导教师 </w:t>
      </w:r>
      <w:r>
        <w:rPr>
          <w:rFonts w:ascii="宋体" w:hAnsi="宋体" w:hint="eastAsia"/>
          <w:sz w:val="30"/>
          <w:u w:val="single"/>
        </w:rPr>
        <w:t xml:space="preserve">         </w:t>
      </w:r>
      <w:r w:rsidR="00002A2D">
        <w:rPr>
          <w:rFonts w:ascii="宋体" w:hAnsi="宋体"/>
          <w:sz w:val="30"/>
          <w:u w:val="single"/>
        </w:rPr>
        <w:t xml:space="preserve">  </w:t>
      </w:r>
      <w:r w:rsidR="00536941">
        <w:rPr>
          <w:rFonts w:ascii="宋体" w:hAnsi="宋体" w:hint="eastAsia"/>
          <w:sz w:val="30"/>
          <w:u w:val="single"/>
        </w:rPr>
        <w:t>杨利英</w:t>
      </w:r>
      <w:r>
        <w:rPr>
          <w:rFonts w:ascii="宋体" w:hAnsi="宋体" w:hint="eastAsia"/>
          <w:sz w:val="30"/>
          <w:u w:val="single"/>
        </w:rPr>
        <w:t xml:space="preserve">   </w:t>
      </w:r>
      <w:r w:rsidR="00DB1DF9">
        <w:rPr>
          <w:rFonts w:ascii="宋体" w:hAnsi="宋体"/>
          <w:sz w:val="30"/>
          <w:u w:val="single"/>
        </w:rPr>
        <w:t xml:space="preserve"> </w:t>
      </w:r>
      <w:r>
        <w:rPr>
          <w:rFonts w:ascii="宋体" w:hAnsi="宋体" w:hint="eastAsia"/>
          <w:sz w:val="30"/>
          <w:u w:val="single"/>
        </w:rPr>
        <w:t xml:space="preserve"> </w:t>
      </w:r>
      <w:r w:rsidR="00002A2D">
        <w:rPr>
          <w:rFonts w:ascii="宋体" w:hAnsi="宋体"/>
          <w:sz w:val="30"/>
          <w:u w:val="single"/>
        </w:rPr>
        <w:t xml:space="preserve"> </w:t>
      </w:r>
      <w:r>
        <w:rPr>
          <w:rFonts w:ascii="宋体" w:hAnsi="宋体" w:hint="eastAsia"/>
          <w:sz w:val="30"/>
          <w:u w:val="single"/>
        </w:rPr>
        <w:t xml:space="preserve">     </w:t>
      </w:r>
    </w:p>
    <w:p w14:paraId="429F715D" w14:textId="77777777" w:rsidR="00BE2C7A" w:rsidRDefault="003E53ED">
      <w:pPr>
        <w:spacing w:line="720" w:lineRule="exact"/>
        <w:ind w:left="105"/>
        <w:rPr>
          <w:rFonts w:ascii="宋体" w:hAnsi="宋体"/>
          <w:sz w:val="28"/>
        </w:rPr>
      </w:pPr>
      <w:r>
        <w:rPr>
          <w:rFonts w:ascii="宋体" w:hAnsi="宋体" w:hint="eastAsia"/>
          <w:sz w:val="28"/>
        </w:rPr>
        <w:t xml:space="preserve">       </w:t>
      </w:r>
      <w:r>
        <w:rPr>
          <w:rFonts w:ascii="宋体" w:hAnsi="宋体" w:hint="eastAsia"/>
          <w:sz w:val="18"/>
        </w:rPr>
        <w:t xml:space="preserve"> </w:t>
      </w:r>
      <w:r>
        <w:rPr>
          <w:rFonts w:ascii="宋体" w:hAnsi="宋体" w:hint="eastAsia"/>
          <w:sz w:val="30"/>
        </w:rPr>
        <w:t xml:space="preserve"> </w:t>
      </w:r>
    </w:p>
    <w:p w14:paraId="79CCE0E3" w14:textId="77777777" w:rsidR="00BE2C7A" w:rsidRDefault="00BE2C7A">
      <w:pPr>
        <w:rPr>
          <w:rFonts w:ascii="宋体" w:hAnsi="宋体"/>
          <w:sz w:val="28"/>
        </w:rPr>
      </w:pPr>
    </w:p>
    <w:p w14:paraId="43DC5814" w14:textId="77777777" w:rsidR="00BE2C7A" w:rsidRDefault="00BE2C7A">
      <w:pPr>
        <w:jc w:val="center"/>
        <w:rPr>
          <w:rFonts w:ascii="宋体" w:hAnsi="宋体"/>
          <w:sz w:val="28"/>
        </w:rPr>
      </w:pPr>
    </w:p>
    <w:p w14:paraId="772BDB97" w14:textId="41EA20DC" w:rsidR="00BE2C7A" w:rsidRDefault="00002A2D">
      <w:pPr>
        <w:jc w:val="center"/>
        <w:rPr>
          <w:rFonts w:ascii="宋体" w:hAnsi="宋体"/>
          <w:sz w:val="28"/>
        </w:rPr>
      </w:pPr>
      <w:r>
        <w:rPr>
          <w:rFonts w:ascii="宋体" w:hAnsi="宋体" w:hint="eastAsia"/>
          <w:sz w:val="28"/>
        </w:rPr>
        <w:t>2</w:t>
      </w:r>
      <w:r>
        <w:rPr>
          <w:rFonts w:ascii="宋体" w:hAnsi="宋体"/>
          <w:sz w:val="28"/>
        </w:rPr>
        <w:t>02</w:t>
      </w:r>
      <w:r w:rsidR="00536941">
        <w:rPr>
          <w:rFonts w:ascii="宋体" w:hAnsi="宋体"/>
          <w:sz w:val="28"/>
        </w:rPr>
        <w:t>2</w:t>
      </w:r>
      <w:r w:rsidR="003E53ED">
        <w:rPr>
          <w:rFonts w:ascii="宋体" w:hAnsi="宋体" w:hint="eastAsia"/>
          <w:sz w:val="28"/>
        </w:rPr>
        <w:t>年</w:t>
      </w:r>
      <w:r w:rsidR="00536941">
        <w:rPr>
          <w:rFonts w:ascii="宋体" w:hAnsi="宋体"/>
          <w:sz w:val="28"/>
        </w:rPr>
        <w:t>2</w:t>
      </w:r>
      <w:r w:rsidR="003E53ED">
        <w:rPr>
          <w:rFonts w:ascii="宋体" w:hAnsi="宋体" w:hint="eastAsia"/>
          <w:sz w:val="28"/>
        </w:rPr>
        <w:t>月</w:t>
      </w:r>
      <w:r w:rsidR="00B14CAB">
        <w:rPr>
          <w:rFonts w:ascii="宋体" w:hAnsi="宋体"/>
          <w:sz w:val="28"/>
        </w:rPr>
        <w:t>2</w:t>
      </w:r>
      <w:r w:rsidR="00536941">
        <w:rPr>
          <w:rFonts w:ascii="宋体" w:hAnsi="宋体"/>
          <w:sz w:val="28"/>
        </w:rPr>
        <w:t>1</w:t>
      </w:r>
      <w:r w:rsidR="003E53ED">
        <w:rPr>
          <w:rFonts w:ascii="宋体" w:hAnsi="宋体" w:hint="eastAsia"/>
          <w:sz w:val="28"/>
        </w:rPr>
        <w:t>日</w:t>
      </w:r>
    </w:p>
    <w:p w14:paraId="6894385F" w14:textId="77777777" w:rsidR="00BE2C7A" w:rsidRDefault="00BE2C7A">
      <w:pPr>
        <w:rPr>
          <w:rFonts w:ascii="宋体" w:hAnsi="宋体"/>
          <w:sz w:val="28"/>
        </w:rPr>
      </w:pPr>
    </w:p>
    <w:p w14:paraId="194392EB" w14:textId="77777777" w:rsidR="00BE2C7A" w:rsidRDefault="00BE2C7A">
      <w:pPr>
        <w:rPr>
          <w:rFonts w:ascii="宋体" w:hAnsi="宋体"/>
          <w:sz w:val="28"/>
        </w:rPr>
      </w:pPr>
    </w:p>
    <w:p w14:paraId="50680541" w14:textId="77777777" w:rsidR="00BE2C7A" w:rsidRDefault="003E53ED">
      <w:pPr>
        <w:spacing w:line="500" w:lineRule="exact"/>
        <w:jc w:val="center"/>
        <w:rPr>
          <w:rFonts w:ascii="宋体" w:hAnsi="宋体"/>
        </w:rPr>
      </w:pPr>
      <w:r>
        <w:rPr>
          <w:rFonts w:ascii="宋体" w:hAnsi="宋体" w:hint="eastAsia"/>
        </w:rPr>
        <w:t>（本表一式三份，学生、指导教师、学院各一份）</w:t>
      </w:r>
    </w:p>
    <w:p w14:paraId="419E7E2F" w14:textId="77777777" w:rsidR="00BE2C7A" w:rsidRDefault="00BE2C7A">
      <w:pPr>
        <w:spacing w:line="500" w:lineRule="exact"/>
        <w:jc w:val="center"/>
        <w:rPr>
          <w:rFonts w:ascii="宋体" w:hAnsi="宋体"/>
        </w:rPr>
      </w:pPr>
    </w:p>
    <w:tbl>
      <w:tblPr>
        <w:tblW w:w="8603" w:type="dxa"/>
        <w:tblInd w:w="-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03"/>
      </w:tblGrid>
      <w:tr w:rsidR="00BE2C7A" w14:paraId="7DD99631" w14:textId="77777777">
        <w:tc>
          <w:tcPr>
            <w:tcW w:w="8603" w:type="dxa"/>
          </w:tcPr>
          <w:p w14:paraId="785B964E" w14:textId="77777777" w:rsidR="00BE2C7A" w:rsidRDefault="003E53ED">
            <w:pPr>
              <w:spacing w:line="500" w:lineRule="exact"/>
              <w:rPr>
                <w:rFonts w:ascii="宋体" w:hAnsi="宋体"/>
                <w:sz w:val="24"/>
              </w:rPr>
            </w:pPr>
            <w:r>
              <w:rPr>
                <w:rFonts w:ascii="宋体" w:hAnsi="宋体" w:hint="eastAsia"/>
                <w:sz w:val="24"/>
              </w:rPr>
              <w:lastRenderedPageBreak/>
              <w:t>一、论文名称及项目来源</w:t>
            </w:r>
          </w:p>
          <w:p w14:paraId="223CF727" w14:textId="77777777" w:rsidR="00F46F38" w:rsidRPr="00751601" w:rsidRDefault="00F46F38">
            <w:pPr>
              <w:spacing w:line="500" w:lineRule="exact"/>
              <w:rPr>
                <w:rFonts w:ascii="宋体" w:hAnsi="宋体"/>
              </w:rPr>
            </w:pPr>
            <w:r w:rsidRPr="00751601">
              <w:rPr>
                <w:rFonts w:ascii="宋体" w:hAnsi="宋体" w:hint="eastAsia"/>
              </w:rPr>
              <w:t>针对 Arm Trustzone 环境的能量侧信道分析</w:t>
            </w:r>
          </w:p>
          <w:p w14:paraId="61ED54E2" w14:textId="2E694E6A" w:rsidR="00BE2C7A" w:rsidRPr="00757161" w:rsidRDefault="00757161" w:rsidP="00F46F38">
            <w:pPr>
              <w:spacing w:line="500" w:lineRule="exact"/>
              <w:rPr>
                <w:rFonts w:ascii="宋体" w:hAnsi="宋体"/>
              </w:rPr>
            </w:pPr>
            <w:r>
              <w:rPr>
                <w:rFonts w:ascii="宋体" w:hAnsi="宋体" w:hint="eastAsia"/>
              </w:rPr>
              <w:t>课题组自行</w:t>
            </w:r>
            <w:r w:rsidR="0071210F">
              <w:rPr>
                <w:rFonts w:ascii="宋体" w:hAnsi="宋体" w:hint="eastAsia"/>
              </w:rPr>
              <w:t>出题</w:t>
            </w:r>
          </w:p>
          <w:p w14:paraId="5C81E275" w14:textId="17E25BED" w:rsidR="00F46F38" w:rsidRDefault="00F46F38" w:rsidP="00F46F38">
            <w:pPr>
              <w:spacing w:line="500" w:lineRule="exact"/>
              <w:rPr>
                <w:rFonts w:ascii="宋体" w:hAnsi="宋体"/>
                <w:sz w:val="28"/>
              </w:rPr>
            </w:pPr>
          </w:p>
        </w:tc>
      </w:tr>
      <w:tr w:rsidR="00BE2C7A" w14:paraId="239A857D" w14:textId="77777777">
        <w:trPr>
          <w:trHeight w:val="2446"/>
        </w:trPr>
        <w:tc>
          <w:tcPr>
            <w:tcW w:w="8603" w:type="dxa"/>
          </w:tcPr>
          <w:p w14:paraId="1F63C107" w14:textId="77777777" w:rsidR="00BE2C7A" w:rsidRDefault="003E53ED">
            <w:pPr>
              <w:spacing w:line="500" w:lineRule="exact"/>
              <w:rPr>
                <w:rFonts w:ascii="宋体" w:hAnsi="宋体"/>
                <w:sz w:val="24"/>
              </w:rPr>
            </w:pPr>
            <w:r>
              <w:rPr>
                <w:rFonts w:ascii="宋体" w:hAnsi="宋体" w:hint="eastAsia"/>
                <w:sz w:val="24"/>
              </w:rPr>
              <w:t>二、研究目的和意义</w:t>
            </w:r>
          </w:p>
          <w:p w14:paraId="2070D54D" w14:textId="44DA7305" w:rsidR="006A3070" w:rsidRPr="006A3070" w:rsidRDefault="006A3070" w:rsidP="006A3070">
            <w:pPr>
              <w:spacing w:line="500" w:lineRule="exact"/>
              <w:ind w:firstLineChars="200" w:firstLine="420"/>
              <w:rPr>
                <w:rFonts w:ascii="宋体" w:hAnsi="宋体"/>
              </w:rPr>
            </w:pPr>
            <w:r w:rsidRPr="006A3070">
              <w:rPr>
                <w:rFonts w:ascii="宋体" w:hAnsi="宋体" w:hint="eastAsia"/>
              </w:rPr>
              <w:t>针对于可信执行环境（T</w:t>
            </w:r>
            <w:r w:rsidRPr="006A3070">
              <w:rPr>
                <w:rFonts w:ascii="宋体" w:hAnsi="宋体"/>
              </w:rPr>
              <w:t>EE</w:t>
            </w:r>
            <w:r w:rsidRPr="006A3070">
              <w:rPr>
                <w:rFonts w:ascii="宋体" w:hAnsi="宋体" w:hint="eastAsia"/>
              </w:rPr>
              <w:t>）的攻击一直是学术界的研究热点，能量侧信道分析</w:t>
            </w:r>
            <w:r w:rsidRPr="006A3070">
              <w:rPr>
                <w:rFonts w:ascii="宋体" w:hAnsi="宋体"/>
              </w:rPr>
              <w:t>(SCA)是一种攻击</w:t>
            </w:r>
            <w:r w:rsidRPr="006A3070">
              <w:rPr>
                <w:rFonts w:ascii="宋体" w:hAnsi="宋体" w:hint="eastAsia"/>
              </w:rPr>
              <w:t>方法</w:t>
            </w:r>
            <w:r w:rsidRPr="006A3070">
              <w:rPr>
                <w:rFonts w:ascii="宋体" w:hAnsi="宋体"/>
              </w:rPr>
              <w:t>，</w:t>
            </w:r>
            <w:r w:rsidRPr="006A3070">
              <w:rPr>
                <w:rFonts w:ascii="宋体" w:hAnsi="宋体" w:hint="eastAsia"/>
              </w:rPr>
              <w:t>通过分析物理设备的能量消耗恢复运行时使用的敏感信息。攻击者可以通过测量设备进行加密操作时所释放出的能量信号如电磁信号，对加密密钥进行破解。为了保护敏感数据，防止重要数据泄露，新的安全技术如</w:t>
            </w:r>
            <w:r w:rsidRPr="006A3070">
              <w:rPr>
                <w:rFonts w:ascii="宋体" w:hAnsi="宋体"/>
              </w:rPr>
              <w:t>Arm TrustZone</w:t>
            </w:r>
            <w:r w:rsidRPr="006A3070">
              <w:rPr>
                <w:rFonts w:ascii="宋体" w:hAnsi="宋体" w:hint="eastAsia"/>
              </w:rPr>
              <w:t>已经被开发出，但</w:t>
            </w:r>
            <w:r w:rsidRPr="006A3070">
              <w:rPr>
                <w:rFonts w:ascii="宋体" w:hAnsi="宋体"/>
              </w:rPr>
              <w:t>TrustZone仅被ARM宣传为软件安全解决方案，而不是硬件</w:t>
            </w:r>
            <w:r w:rsidRPr="006A3070">
              <w:rPr>
                <w:rFonts w:ascii="宋体" w:hAnsi="宋体" w:hint="eastAsia"/>
              </w:rPr>
              <w:t>层面的保护，目前微处理器还没有对于侧信道攻击的保护方案。本课题需要采集密码实现在A</w:t>
            </w:r>
            <w:r w:rsidRPr="006A3070">
              <w:rPr>
                <w:rFonts w:ascii="宋体" w:hAnsi="宋体"/>
              </w:rPr>
              <w:t>rm TrustZone中的能量</w:t>
            </w:r>
            <w:r w:rsidRPr="006A3070">
              <w:rPr>
                <w:rFonts w:ascii="宋体" w:hAnsi="宋体" w:hint="eastAsia"/>
              </w:rPr>
              <w:t>侧信道泄露信息，具体来说，需要比较当</w:t>
            </w:r>
            <w:r w:rsidRPr="006A3070">
              <w:rPr>
                <w:rFonts w:ascii="宋体" w:hAnsi="宋体"/>
              </w:rPr>
              <w:t>AES加密在</w:t>
            </w:r>
            <w:r w:rsidRPr="006A3070">
              <w:rPr>
                <w:rFonts w:ascii="宋体" w:hAnsi="宋体" w:hint="eastAsia"/>
              </w:rPr>
              <w:t>普通</w:t>
            </w:r>
            <w:r w:rsidRPr="006A3070">
              <w:rPr>
                <w:rFonts w:ascii="宋体" w:hAnsi="宋体"/>
              </w:rPr>
              <w:t>执行环境（R</w:t>
            </w:r>
            <w:r w:rsidRPr="006A3070">
              <w:rPr>
                <w:rFonts w:ascii="宋体" w:hAnsi="宋体" w:hint="eastAsia"/>
              </w:rPr>
              <w:t>ich</w:t>
            </w:r>
            <w:r w:rsidRPr="006A3070">
              <w:rPr>
                <w:rFonts w:ascii="宋体" w:hAnsi="宋体"/>
              </w:rPr>
              <w:t xml:space="preserve"> Execution Environment）和可信执行环境（Trusted Execution Environment）上执行的能量泄露模式，探索trustzone环境下侧信道攻击的复杂性</w:t>
            </w:r>
            <w:r w:rsidRPr="006A3070">
              <w:rPr>
                <w:rFonts w:ascii="宋体" w:hAnsi="宋体" w:hint="eastAsia"/>
              </w:rPr>
              <w:t>以及攻击结果。在实验中主要使用电磁（</w:t>
            </w:r>
            <w:r w:rsidRPr="006A3070">
              <w:rPr>
                <w:rFonts w:ascii="宋体" w:hAnsi="宋体"/>
              </w:rPr>
              <w:t>EM）侧信道泄漏</w:t>
            </w:r>
            <w:r w:rsidRPr="006A3070">
              <w:rPr>
                <w:rFonts w:ascii="宋体" w:hAnsi="宋体" w:hint="eastAsia"/>
              </w:rPr>
              <w:t>分析，基于</w:t>
            </w:r>
            <w:r w:rsidRPr="006A3070">
              <w:rPr>
                <w:rFonts w:ascii="宋体" w:hAnsi="宋体"/>
              </w:rPr>
              <w:t>EM的侧信道</w:t>
            </w:r>
            <w:r w:rsidRPr="006A3070">
              <w:rPr>
                <w:rFonts w:ascii="宋体" w:hAnsi="宋体" w:hint="eastAsia"/>
              </w:rPr>
              <w:t>分析</w:t>
            </w:r>
            <w:r w:rsidRPr="006A3070">
              <w:rPr>
                <w:rFonts w:ascii="宋体" w:hAnsi="宋体"/>
              </w:rPr>
              <w:t>的非接触性和空间灵活性意味着它</w:t>
            </w:r>
            <w:r w:rsidRPr="006A3070">
              <w:rPr>
                <w:rFonts w:ascii="宋体" w:hAnsi="宋体" w:hint="eastAsia"/>
              </w:rPr>
              <w:t>是一种侵入性较低的采集手段，</w:t>
            </w:r>
            <w:r w:rsidRPr="006A3070">
              <w:rPr>
                <w:rFonts w:ascii="宋体" w:hAnsi="宋体"/>
              </w:rPr>
              <w:t>允许针对SoC上的特定区域（或组件）</w:t>
            </w:r>
            <w:r w:rsidRPr="006A3070">
              <w:rPr>
                <w:rFonts w:ascii="宋体" w:hAnsi="宋体" w:hint="eastAsia"/>
              </w:rPr>
              <w:t>。</w:t>
            </w:r>
          </w:p>
          <w:p w14:paraId="278139FE" w14:textId="77777777" w:rsidR="00BE2C7A" w:rsidRPr="006A3070" w:rsidRDefault="00BE2C7A" w:rsidP="000B683E">
            <w:pPr>
              <w:spacing w:line="500" w:lineRule="exact"/>
              <w:rPr>
                <w:rFonts w:ascii="宋体" w:hAnsi="宋体"/>
                <w:sz w:val="28"/>
              </w:rPr>
            </w:pPr>
          </w:p>
        </w:tc>
      </w:tr>
      <w:tr w:rsidR="00BE2C7A" w14:paraId="5372A8BC" w14:textId="77777777">
        <w:tc>
          <w:tcPr>
            <w:tcW w:w="8603" w:type="dxa"/>
          </w:tcPr>
          <w:p w14:paraId="4AD43F4E" w14:textId="25FC3F51" w:rsidR="005E3E79" w:rsidRPr="005E3E79" w:rsidRDefault="003E53ED" w:rsidP="00F23384">
            <w:pPr>
              <w:spacing w:line="500" w:lineRule="exact"/>
              <w:rPr>
                <w:rFonts w:ascii="宋体" w:hAnsi="宋体"/>
                <w:sz w:val="24"/>
              </w:rPr>
            </w:pPr>
            <w:r>
              <w:rPr>
                <w:rFonts w:ascii="宋体" w:hAnsi="宋体" w:hint="eastAsia"/>
                <w:sz w:val="24"/>
              </w:rPr>
              <w:t>三、国内外研究现状和发展趋势</w:t>
            </w:r>
          </w:p>
          <w:p w14:paraId="4B8D762A" w14:textId="09D7CA9B" w:rsidR="005E3E79" w:rsidRPr="005E3E79" w:rsidRDefault="005E3E79" w:rsidP="005E3E79">
            <w:pPr>
              <w:spacing w:line="500" w:lineRule="exact"/>
              <w:ind w:firstLineChars="200" w:firstLine="420"/>
              <w:rPr>
                <w:rFonts w:ascii="宋体" w:hAnsi="宋体"/>
              </w:rPr>
            </w:pPr>
            <w:r w:rsidRPr="005E3E79">
              <w:rPr>
                <w:rFonts w:ascii="宋体" w:hAnsi="宋体" w:hint="eastAsia"/>
              </w:rPr>
              <w:t>长期以来，侧信道攻击（</w:t>
            </w:r>
            <w:r w:rsidRPr="001339F4">
              <w:rPr>
                <w:rFonts w:hint="eastAsia"/>
              </w:rPr>
              <w:t>S</w:t>
            </w:r>
            <w:r w:rsidRPr="001339F4">
              <w:t>CA</w:t>
            </w:r>
            <w:r w:rsidRPr="005E3E79">
              <w:rPr>
                <w:rFonts w:ascii="宋体" w:hAnsi="宋体" w:hint="eastAsia"/>
              </w:rPr>
              <w:t>）的目标设备大多是智能卡、微控制器等</w:t>
            </w:r>
            <w:r w:rsidRPr="005E3E79">
              <w:rPr>
                <w:rFonts w:ascii="宋体" w:hAnsi="宋体"/>
              </w:rPr>
              <w:t>，它们是带有关键信息的嵌入式设备</w:t>
            </w:r>
            <w:r w:rsidRPr="005E3E79">
              <w:rPr>
                <w:rFonts w:ascii="宋体" w:hAnsi="宋体" w:hint="eastAsia"/>
              </w:rPr>
              <w:t>，处理信息的</w:t>
            </w:r>
            <w:r w:rsidRPr="005E3E79">
              <w:rPr>
                <w:rFonts w:ascii="宋体" w:hAnsi="宋体"/>
              </w:rPr>
              <w:t>速度相对较慢（低于10</w:t>
            </w:r>
            <w:r w:rsidRPr="001339F4">
              <w:t>MHz</w:t>
            </w:r>
            <w:r w:rsidRPr="005E3E79">
              <w:rPr>
                <w:rFonts w:ascii="宋体" w:hAnsi="宋体"/>
              </w:rPr>
              <w:t>），</w:t>
            </w:r>
            <w:r w:rsidRPr="005E3E79">
              <w:rPr>
                <w:rFonts w:ascii="宋体" w:hAnsi="宋体" w:hint="eastAsia"/>
              </w:rPr>
              <w:t>同时</w:t>
            </w:r>
            <w:r w:rsidRPr="005E3E79">
              <w:rPr>
                <w:rFonts w:ascii="宋体" w:hAnsi="宋体"/>
              </w:rPr>
              <w:t>具有</w:t>
            </w:r>
            <w:r w:rsidRPr="005E3E79">
              <w:rPr>
                <w:rFonts w:ascii="宋体" w:hAnsi="宋体" w:hint="eastAsia"/>
              </w:rPr>
              <w:t>相对</w:t>
            </w:r>
            <w:r w:rsidRPr="005E3E79">
              <w:rPr>
                <w:rFonts w:ascii="宋体" w:hAnsi="宋体"/>
              </w:rPr>
              <w:t>简单的架构</w:t>
            </w:r>
            <w:r w:rsidRPr="005E3E79">
              <w:rPr>
                <w:rFonts w:ascii="宋体" w:hAnsi="宋体" w:hint="eastAsia"/>
              </w:rPr>
              <w:t>，如</w:t>
            </w:r>
            <w:r w:rsidRPr="005E3E79">
              <w:rPr>
                <w:rFonts w:ascii="宋体" w:hAnsi="宋体"/>
              </w:rPr>
              <w:t>简单的缓存架构</w:t>
            </w:r>
            <w:r w:rsidRPr="005E3E79">
              <w:rPr>
                <w:rFonts w:ascii="宋体" w:hAnsi="宋体" w:hint="eastAsia"/>
              </w:rPr>
              <w:t>。这些特点都</w:t>
            </w:r>
            <w:r w:rsidRPr="005E3E79">
              <w:rPr>
                <w:rFonts w:ascii="宋体" w:hAnsi="宋体"/>
              </w:rPr>
              <w:t>使</w:t>
            </w:r>
            <w:r w:rsidR="00212F2C">
              <w:rPr>
                <w:rFonts w:ascii="宋体" w:hAnsi="宋体" w:hint="eastAsia"/>
              </w:rPr>
              <w:t>得</w:t>
            </w:r>
            <w:r w:rsidRPr="005E3E79">
              <w:rPr>
                <w:rFonts w:ascii="宋体" w:hAnsi="宋体" w:hint="eastAsia"/>
              </w:rPr>
              <w:t>侧信道攻击</w:t>
            </w:r>
            <w:r w:rsidRPr="005E3E79">
              <w:rPr>
                <w:rFonts w:ascii="宋体" w:hAnsi="宋体"/>
              </w:rPr>
              <w:t>更</w:t>
            </w:r>
            <w:r w:rsidRPr="005E3E79">
              <w:rPr>
                <w:rFonts w:ascii="宋体" w:hAnsi="宋体" w:hint="eastAsia"/>
              </w:rPr>
              <w:t>加</w:t>
            </w:r>
            <w:r w:rsidRPr="005E3E79">
              <w:rPr>
                <w:rFonts w:ascii="宋体" w:hAnsi="宋体"/>
              </w:rPr>
              <w:t>容易。</w:t>
            </w:r>
            <w:r w:rsidRPr="005E3E79">
              <w:rPr>
                <w:rFonts w:ascii="宋体" w:hAnsi="宋体" w:hint="eastAsia"/>
              </w:rPr>
              <w:t>因此，智能卡行业开发了一定的措施来防止诸如此类的物理攻击。</w:t>
            </w:r>
          </w:p>
          <w:p w14:paraId="0CFB1981" w14:textId="32D8B3B0" w:rsidR="005E3E79" w:rsidRPr="005E3E79" w:rsidRDefault="005E3E79" w:rsidP="005E3E79">
            <w:pPr>
              <w:spacing w:line="500" w:lineRule="exact"/>
              <w:ind w:firstLineChars="200" w:firstLine="420"/>
              <w:rPr>
                <w:rFonts w:ascii="宋体" w:hAnsi="宋体"/>
              </w:rPr>
            </w:pPr>
            <w:r w:rsidRPr="005E3E79">
              <w:rPr>
                <w:rFonts w:ascii="宋体" w:hAnsi="宋体" w:hint="eastAsia"/>
              </w:rPr>
              <w:t>然而，在现代，越来越多的应用程序在智能手机上执行，其中</w:t>
            </w:r>
            <w:r w:rsidRPr="005E3E79">
              <w:rPr>
                <w:rFonts w:ascii="宋体" w:hAnsi="宋体"/>
              </w:rPr>
              <w:t>使用的芯片是</w:t>
            </w:r>
            <w:r w:rsidRPr="005E3E79">
              <w:rPr>
                <w:rFonts w:ascii="宋体" w:hAnsi="宋体" w:hint="eastAsia"/>
              </w:rPr>
              <w:t>以高速运行（</w:t>
            </w:r>
            <w:r w:rsidRPr="005E3E79">
              <w:rPr>
                <w:rFonts w:ascii="宋体" w:hAnsi="宋体"/>
              </w:rPr>
              <w:t>1</w:t>
            </w:r>
            <w:r w:rsidRPr="001339F4">
              <w:t>GHz</w:t>
            </w:r>
            <w:r w:rsidRPr="005E3E79">
              <w:rPr>
                <w:rFonts w:ascii="宋体" w:hAnsi="宋体"/>
              </w:rPr>
              <w:t>以上，比智能卡快100倍以上）</w:t>
            </w:r>
            <w:r w:rsidRPr="005E3E79">
              <w:rPr>
                <w:rFonts w:ascii="宋体" w:hAnsi="宋体" w:hint="eastAsia"/>
              </w:rPr>
              <w:t>的</w:t>
            </w:r>
            <w:r w:rsidRPr="005E3E79">
              <w:rPr>
                <w:rFonts w:ascii="宋体" w:hAnsi="宋体"/>
              </w:rPr>
              <w:t>处理器，具有复杂的</w:t>
            </w:r>
            <w:r w:rsidRPr="005E3E79">
              <w:rPr>
                <w:rFonts w:ascii="宋体" w:hAnsi="宋体" w:hint="eastAsia"/>
              </w:rPr>
              <w:t>架构（多级缓存，深度管道）。因此，对这些芯片进行侧信道攻击是非常复杂的，因为测量设备必须能够在高频信号中获得准确的信号数据。由于缓存的存在，信号的抖动也使得同步化更加困难。然而，也有学者已经对智能手机进行成功的侧信道攻击。在</w:t>
            </w:r>
            <w:r w:rsidRPr="005E3E79">
              <w:rPr>
                <w:rFonts w:ascii="宋体" w:hAnsi="宋体"/>
              </w:rPr>
              <w:t>[</w:t>
            </w:r>
            <w:r w:rsidR="00E31ACE">
              <w:rPr>
                <w:rFonts w:ascii="宋体" w:hAnsi="宋体"/>
              </w:rPr>
              <w:t>1</w:t>
            </w:r>
            <w:r w:rsidRPr="005E3E79">
              <w:rPr>
                <w:rFonts w:ascii="宋体" w:hAnsi="宋体"/>
              </w:rPr>
              <w:t>]中，作者在</w:t>
            </w:r>
            <w:r w:rsidRPr="005E3E79">
              <w:rPr>
                <w:rFonts w:ascii="宋体" w:hAnsi="宋体" w:hint="eastAsia"/>
              </w:rPr>
              <w:t>安卓</w:t>
            </w:r>
            <w:r w:rsidRPr="005E3E79">
              <w:rPr>
                <w:rFonts w:ascii="宋体" w:hAnsi="宋体"/>
              </w:rPr>
              <w:t>手机上开发了一</w:t>
            </w:r>
            <w:r w:rsidRPr="005E3E79">
              <w:rPr>
                <w:rFonts w:ascii="宋体" w:hAnsi="宋体" w:hint="eastAsia"/>
              </w:rPr>
              <w:t>种电磁分析技术</w:t>
            </w:r>
            <w:r w:rsidRPr="005E3E79">
              <w:rPr>
                <w:rFonts w:ascii="宋体" w:hAnsi="宋体" w:hint="eastAsia"/>
              </w:rPr>
              <w:lastRenderedPageBreak/>
              <w:t>(</w:t>
            </w:r>
            <w:r w:rsidRPr="00E909C5">
              <w:t>EMA</w:t>
            </w:r>
            <w:r w:rsidRPr="005E3E79">
              <w:rPr>
                <w:rFonts w:ascii="宋体" w:hAnsi="宋体"/>
              </w:rPr>
              <w:t>)</w:t>
            </w:r>
            <w:r w:rsidRPr="005E3E79">
              <w:rPr>
                <w:rFonts w:ascii="宋体" w:hAnsi="宋体" w:hint="eastAsia"/>
              </w:rPr>
              <w:t>，</w:t>
            </w:r>
            <w:r w:rsidRPr="005E3E79">
              <w:rPr>
                <w:rFonts w:ascii="宋体" w:hAnsi="宋体"/>
              </w:rPr>
              <w:t>以</w:t>
            </w:r>
            <w:r w:rsidRPr="005E3E79">
              <w:rPr>
                <w:rFonts w:ascii="宋体" w:hAnsi="宋体" w:hint="eastAsia"/>
              </w:rPr>
              <w:t>安卓</w:t>
            </w:r>
            <w:r w:rsidRPr="00E909C5">
              <w:t>BouncyCastle</w:t>
            </w:r>
            <w:r w:rsidRPr="005E3E79">
              <w:rPr>
                <w:rFonts w:ascii="宋体" w:hAnsi="宋体"/>
              </w:rPr>
              <w:t>库中的</w:t>
            </w:r>
            <w:r w:rsidRPr="00E909C5">
              <w:t>AES</w:t>
            </w:r>
            <w:r w:rsidRPr="005E3E79">
              <w:rPr>
                <w:rFonts w:ascii="宋体" w:hAnsi="宋体"/>
              </w:rPr>
              <w:t>实现</w:t>
            </w:r>
            <w:r w:rsidRPr="005E3E79">
              <w:rPr>
                <w:rFonts w:ascii="宋体" w:hAnsi="宋体" w:hint="eastAsia"/>
              </w:rPr>
              <w:t>的密钥</w:t>
            </w:r>
            <w:r w:rsidRPr="005E3E79">
              <w:rPr>
                <w:rFonts w:ascii="宋体" w:hAnsi="宋体"/>
              </w:rPr>
              <w:t>为目标</w:t>
            </w:r>
            <w:r w:rsidRPr="005E3E79">
              <w:rPr>
                <w:rFonts w:ascii="宋体" w:hAnsi="宋体" w:hint="eastAsia"/>
              </w:rPr>
              <w:t>，</w:t>
            </w:r>
            <w:r w:rsidRPr="005E3E79">
              <w:rPr>
                <w:rFonts w:ascii="宋体" w:hAnsi="宋体"/>
              </w:rPr>
              <w:t>展示了250条</w:t>
            </w:r>
            <w:r w:rsidRPr="005E3E79">
              <w:rPr>
                <w:rFonts w:ascii="宋体" w:hAnsi="宋体" w:hint="eastAsia"/>
              </w:rPr>
              <w:t>曲线</w:t>
            </w:r>
            <w:r w:rsidRPr="005E3E79">
              <w:rPr>
                <w:rFonts w:ascii="宋体" w:hAnsi="宋体"/>
              </w:rPr>
              <w:t>的密钥恢复</w:t>
            </w:r>
            <w:r w:rsidRPr="005E3E79">
              <w:rPr>
                <w:rFonts w:ascii="宋体" w:hAnsi="宋体" w:hint="eastAsia"/>
              </w:rPr>
              <w:t>。</w:t>
            </w:r>
          </w:p>
          <w:p w14:paraId="06B8EF7A" w14:textId="77777777" w:rsidR="0077717C" w:rsidRDefault="005E3E79" w:rsidP="00AF32FE">
            <w:pPr>
              <w:spacing w:line="500" w:lineRule="exact"/>
              <w:ind w:firstLineChars="200" w:firstLine="420"/>
              <w:rPr>
                <w:rFonts w:ascii="宋体" w:hAnsi="宋体"/>
              </w:rPr>
            </w:pPr>
            <w:r w:rsidRPr="005E3E79">
              <w:rPr>
                <w:rFonts w:ascii="宋体" w:hAnsi="宋体"/>
              </w:rPr>
              <w:t>在[</w:t>
            </w:r>
            <w:r w:rsidR="00F23384">
              <w:rPr>
                <w:rFonts w:ascii="宋体" w:hAnsi="宋体"/>
              </w:rPr>
              <w:t>2</w:t>
            </w:r>
            <w:r w:rsidRPr="005E3E79">
              <w:rPr>
                <w:rFonts w:ascii="宋体" w:hAnsi="宋体"/>
              </w:rPr>
              <w:t>,</w:t>
            </w:r>
            <w:r w:rsidR="00F23384">
              <w:rPr>
                <w:rFonts w:ascii="宋体" w:hAnsi="宋体"/>
              </w:rPr>
              <w:t>3</w:t>
            </w:r>
            <w:r w:rsidRPr="005E3E79">
              <w:rPr>
                <w:rFonts w:ascii="宋体" w:hAnsi="宋体"/>
              </w:rPr>
              <w:t>]中</w:t>
            </w:r>
            <w:r w:rsidRPr="005E3E79">
              <w:rPr>
                <w:rFonts w:ascii="宋体" w:hAnsi="宋体" w:hint="eastAsia"/>
              </w:rPr>
              <w:t>，作者描述了如何在现代的高速系统中进行</w:t>
            </w:r>
            <w:r w:rsidRPr="00D4283B">
              <w:rPr>
                <w:rFonts w:hint="eastAsia"/>
              </w:rPr>
              <w:t>E</w:t>
            </w:r>
            <w:r w:rsidRPr="00D4283B">
              <w:t>MA</w:t>
            </w:r>
            <w:r w:rsidRPr="005E3E79">
              <w:rPr>
                <w:rFonts w:ascii="宋体" w:hAnsi="宋体"/>
              </w:rPr>
              <w:t>。他们</w:t>
            </w:r>
            <w:r w:rsidRPr="005E3E79">
              <w:rPr>
                <w:rFonts w:ascii="宋体" w:hAnsi="宋体" w:hint="eastAsia"/>
              </w:rPr>
              <w:t>都运行在</w:t>
            </w:r>
            <w:r w:rsidRPr="005E3E79">
              <w:rPr>
                <w:rFonts w:ascii="宋体" w:hAnsi="宋体"/>
              </w:rPr>
              <w:t>1</w:t>
            </w:r>
            <w:r w:rsidRPr="00D4283B">
              <w:t>GHz</w:t>
            </w:r>
            <w:r w:rsidRPr="005E3E79">
              <w:rPr>
                <w:rFonts w:ascii="宋体" w:hAnsi="宋体"/>
              </w:rPr>
              <w:t>的</w:t>
            </w:r>
            <w:r w:rsidRPr="00D4283B">
              <w:t>Beaglebone Black</w:t>
            </w:r>
            <w:r w:rsidRPr="005E3E79">
              <w:rPr>
                <w:rFonts w:ascii="宋体" w:hAnsi="宋体"/>
              </w:rPr>
              <w:t>板</w:t>
            </w:r>
            <w:r w:rsidRPr="005E3E79">
              <w:rPr>
                <w:rFonts w:ascii="宋体" w:hAnsi="宋体" w:hint="eastAsia"/>
              </w:rPr>
              <w:t>上</w:t>
            </w:r>
            <w:r w:rsidRPr="005E3E79">
              <w:rPr>
                <w:rFonts w:ascii="宋体" w:hAnsi="宋体"/>
              </w:rPr>
              <w:t>。</w:t>
            </w:r>
            <w:r w:rsidRPr="005E3E79">
              <w:rPr>
                <w:rFonts w:ascii="宋体" w:hAnsi="宋体" w:hint="eastAsia"/>
              </w:rPr>
              <w:t>在实验中，</w:t>
            </w:r>
            <w:r w:rsidRPr="005E3E79">
              <w:rPr>
                <w:rFonts w:ascii="宋体" w:hAnsi="宋体"/>
              </w:rPr>
              <w:t>他们必须过滤掉</w:t>
            </w:r>
            <w:r w:rsidRPr="005E3E79">
              <w:rPr>
                <w:rFonts w:ascii="宋体" w:hAnsi="宋体" w:hint="eastAsia"/>
              </w:rPr>
              <w:t>那些由于中断和其他操作系统的操作而不能正确同步的曲线。由此可以看出，对曲线的同步化和过滤是非常重要的。在</w:t>
            </w:r>
            <w:r w:rsidRPr="005E3E79">
              <w:rPr>
                <w:rFonts w:ascii="宋体" w:hAnsi="宋体"/>
              </w:rPr>
              <w:t>[</w:t>
            </w:r>
            <w:r w:rsidR="00F23384">
              <w:rPr>
                <w:rFonts w:ascii="宋体" w:hAnsi="宋体"/>
              </w:rPr>
              <w:t>2</w:t>
            </w:r>
            <w:r w:rsidRPr="005E3E79">
              <w:rPr>
                <w:rFonts w:ascii="宋体" w:hAnsi="宋体"/>
              </w:rPr>
              <w:t>]中，作者攻击了他们自己优化</w:t>
            </w:r>
            <w:r w:rsidRPr="005E3E79">
              <w:rPr>
                <w:rFonts w:ascii="宋体" w:hAnsi="宋体" w:hint="eastAsia"/>
              </w:rPr>
              <w:t>的</w:t>
            </w:r>
            <w:r w:rsidRPr="00D4283B">
              <w:t>AES</w:t>
            </w:r>
            <w:r w:rsidRPr="005E3E79">
              <w:rPr>
                <w:rFonts w:ascii="宋体" w:hAnsi="宋体"/>
              </w:rPr>
              <w:t>，并</w:t>
            </w:r>
            <w:r w:rsidRPr="005E3E79">
              <w:rPr>
                <w:rFonts w:ascii="宋体" w:hAnsi="宋体" w:hint="eastAsia"/>
              </w:rPr>
              <w:t>得到了有效的攻击结果</w:t>
            </w:r>
            <w:r w:rsidRPr="005E3E79">
              <w:rPr>
                <w:rFonts w:ascii="宋体" w:hAnsi="宋体"/>
              </w:rPr>
              <w:t>。在[</w:t>
            </w:r>
            <w:r w:rsidR="00F23384">
              <w:rPr>
                <w:rFonts w:ascii="宋体" w:hAnsi="宋体"/>
              </w:rPr>
              <w:t>3</w:t>
            </w:r>
            <w:r w:rsidRPr="005E3E79">
              <w:rPr>
                <w:rFonts w:ascii="宋体" w:hAnsi="宋体"/>
              </w:rPr>
              <w:t>]中，</w:t>
            </w:r>
            <w:r w:rsidR="00AF32FE" w:rsidRPr="00D4283B">
              <w:t>Longo</w:t>
            </w:r>
            <w:r w:rsidR="00AF32FE" w:rsidRPr="005E3E79">
              <w:rPr>
                <w:rFonts w:ascii="宋体" w:hAnsi="宋体"/>
              </w:rPr>
              <w:t>等人</w:t>
            </w:r>
            <w:r w:rsidRPr="005E3E79">
              <w:rPr>
                <w:rFonts w:ascii="宋体" w:hAnsi="宋体" w:hint="eastAsia"/>
              </w:rPr>
              <w:t>比较了</w:t>
            </w:r>
            <w:r w:rsidRPr="00D4283B">
              <w:t>ARM</w:t>
            </w:r>
            <w:r w:rsidRPr="005E3E79">
              <w:rPr>
                <w:rFonts w:ascii="宋体" w:hAnsi="宋体"/>
              </w:rPr>
              <w:t>内核与</w:t>
            </w:r>
            <w:r w:rsidRPr="00D4283B">
              <w:t>NEON</w:t>
            </w:r>
            <w:r w:rsidRPr="005E3E79">
              <w:rPr>
                <w:rFonts w:ascii="宋体" w:hAnsi="宋体"/>
              </w:rPr>
              <w:t>协处理器上的AES的泄漏情况</w:t>
            </w:r>
            <w:r w:rsidR="00AF32FE">
              <w:rPr>
                <w:rFonts w:ascii="宋体" w:hAnsi="宋体" w:hint="eastAsia"/>
              </w:rPr>
              <w:t>,</w:t>
            </w:r>
            <w:r w:rsidRPr="005E3E79">
              <w:rPr>
                <w:rFonts w:ascii="宋体" w:hAnsi="宋体"/>
              </w:rPr>
              <w:t>攻击了一个运行在</w:t>
            </w:r>
            <w:r w:rsidRPr="00D4283B">
              <w:t>JAVA ME</w:t>
            </w:r>
            <w:r w:rsidRPr="005E3E79">
              <w:rPr>
                <w:rFonts w:ascii="宋体" w:hAnsi="宋体"/>
              </w:rPr>
              <w:t>下的</w:t>
            </w:r>
            <w:r w:rsidRPr="00D4283B">
              <w:t>SoC</w:t>
            </w:r>
            <w:r w:rsidRPr="005E3E79">
              <w:rPr>
                <w:rFonts w:ascii="宋体" w:hAnsi="宋体" w:hint="eastAsia"/>
              </w:rPr>
              <w:t>，利用</w:t>
            </w:r>
            <w:r w:rsidRPr="00D4283B">
              <w:rPr>
                <w:rFonts w:hint="eastAsia"/>
              </w:rPr>
              <w:t>E</w:t>
            </w:r>
            <w:r w:rsidRPr="00D4283B">
              <w:t>MA</w:t>
            </w:r>
            <w:r w:rsidRPr="005E3E79">
              <w:rPr>
                <w:rFonts w:ascii="宋体" w:hAnsi="宋体"/>
              </w:rPr>
              <w:t>攻击了一个运行在</w:t>
            </w:r>
            <w:r w:rsidRPr="00D4283B">
              <w:t>Debian</w:t>
            </w:r>
            <w:r w:rsidRPr="005E3E79">
              <w:rPr>
                <w:rFonts w:ascii="宋体" w:hAnsi="宋体"/>
              </w:rPr>
              <w:t>下的</w:t>
            </w:r>
            <w:r w:rsidRPr="00D4283B">
              <w:t>SoC</w:t>
            </w:r>
            <w:r w:rsidRPr="005E3E79">
              <w:rPr>
                <w:rFonts w:ascii="宋体" w:hAnsi="宋体" w:hint="eastAsia"/>
              </w:rPr>
              <w:t>，以提取</w:t>
            </w:r>
            <w:r w:rsidRPr="00D4283B">
              <w:t>AES</w:t>
            </w:r>
            <w:r w:rsidRPr="005E3E79">
              <w:rPr>
                <w:rFonts w:ascii="宋体" w:hAnsi="宋体"/>
              </w:rPr>
              <w:t>密钥。</w:t>
            </w:r>
          </w:p>
          <w:p w14:paraId="453C7FB7" w14:textId="3282D437" w:rsidR="005E3E79" w:rsidRPr="005E3E79" w:rsidRDefault="005E3E79" w:rsidP="00AF32FE">
            <w:pPr>
              <w:spacing w:line="500" w:lineRule="exact"/>
              <w:ind w:firstLineChars="200" w:firstLine="420"/>
              <w:rPr>
                <w:rFonts w:ascii="宋体" w:hAnsi="宋体"/>
              </w:rPr>
            </w:pPr>
            <w:r w:rsidRPr="005E3E79">
              <w:rPr>
                <w:rFonts w:ascii="宋体" w:hAnsi="宋体" w:hint="eastAsia"/>
              </w:rPr>
              <w:t>一部份学者</w:t>
            </w:r>
            <w:r w:rsidRPr="005E3E79">
              <w:rPr>
                <w:rFonts w:ascii="宋体" w:hAnsi="宋体"/>
              </w:rPr>
              <w:t>在</w:t>
            </w:r>
            <w:r w:rsidRPr="00D4283B">
              <w:t>ARM TrustZone</w:t>
            </w:r>
            <w:r w:rsidRPr="005E3E79">
              <w:rPr>
                <w:rFonts w:ascii="宋体" w:hAnsi="宋体"/>
              </w:rPr>
              <w:t>和TEE</w:t>
            </w:r>
            <w:r w:rsidRPr="005E3E79">
              <w:rPr>
                <w:rFonts w:ascii="宋体" w:hAnsi="宋体" w:hint="eastAsia"/>
              </w:rPr>
              <w:t>进行攻击，其中</w:t>
            </w:r>
            <w:r w:rsidRPr="005E3E79">
              <w:rPr>
                <w:rFonts w:ascii="宋体" w:hAnsi="宋体"/>
              </w:rPr>
              <w:t>主要是软件</w:t>
            </w:r>
            <w:r w:rsidRPr="005E3E79">
              <w:rPr>
                <w:rFonts w:ascii="宋体" w:hAnsi="宋体" w:hint="eastAsia"/>
              </w:rPr>
              <w:t>攻击。在</w:t>
            </w:r>
            <w:r w:rsidRPr="005E3E79">
              <w:rPr>
                <w:rFonts w:ascii="宋体" w:hAnsi="宋体"/>
              </w:rPr>
              <w:t>[</w:t>
            </w:r>
            <w:r w:rsidR="000E45BB">
              <w:rPr>
                <w:rFonts w:ascii="宋体" w:hAnsi="宋体"/>
              </w:rPr>
              <w:t>5</w:t>
            </w:r>
            <w:r w:rsidRPr="005E3E79">
              <w:rPr>
                <w:rFonts w:ascii="宋体" w:hAnsi="宋体"/>
              </w:rPr>
              <w:t>]中，</w:t>
            </w:r>
            <w:r w:rsidRPr="00D4283B">
              <w:t>Rosenberg</w:t>
            </w:r>
            <w:r w:rsidRPr="005E3E79">
              <w:rPr>
                <w:rFonts w:ascii="宋体" w:hAnsi="宋体"/>
              </w:rPr>
              <w:t>利用</w:t>
            </w:r>
            <w:r w:rsidRPr="00D4283B">
              <w:t>QSEE</w:t>
            </w:r>
            <w:r w:rsidRPr="00D4283B">
              <w:t>（</w:t>
            </w:r>
            <w:r w:rsidRPr="00D4283B">
              <w:t>Qualcomm TEE</w:t>
            </w:r>
            <w:r w:rsidRPr="00D4283B">
              <w:t>）</w:t>
            </w:r>
            <w:r w:rsidRPr="005E3E79">
              <w:rPr>
                <w:rFonts w:ascii="宋体" w:hAnsi="宋体"/>
              </w:rPr>
              <w:t>的一个安全漏洞</w:t>
            </w:r>
            <w:r w:rsidRPr="005E3E79">
              <w:rPr>
                <w:rFonts w:ascii="宋体" w:hAnsi="宋体" w:hint="eastAsia"/>
              </w:rPr>
              <w:t>，</w:t>
            </w:r>
            <w:r w:rsidRPr="005E3E79">
              <w:rPr>
                <w:rFonts w:ascii="宋体" w:hAnsi="宋体"/>
              </w:rPr>
              <w:t>解锁了摩托罗拉智能手机的引导程序。在[</w:t>
            </w:r>
            <w:r w:rsidR="000E45BB">
              <w:rPr>
                <w:rFonts w:ascii="宋体" w:hAnsi="宋体"/>
              </w:rPr>
              <w:t>6</w:t>
            </w:r>
            <w:r w:rsidRPr="005E3E79">
              <w:rPr>
                <w:rFonts w:ascii="宋体" w:hAnsi="宋体"/>
              </w:rPr>
              <w:t>]中，</w:t>
            </w:r>
            <w:r w:rsidR="009E7D38">
              <w:t>Laginimaineb</w:t>
            </w:r>
            <w:r w:rsidRPr="005E3E79">
              <w:rPr>
                <w:rFonts w:ascii="宋体" w:hAnsi="宋体"/>
              </w:rPr>
              <w:t>重定向了</w:t>
            </w:r>
            <w:r w:rsidRPr="00D4283B">
              <w:t>QSEE</w:t>
            </w:r>
            <w:r w:rsidRPr="005E3E79">
              <w:rPr>
                <w:rFonts w:ascii="宋体" w:hAnsi="宋体"/>
              </w:rPr>
              <w:t>中的一些函数，使其能够</w:t>
            </w:r>
            <w:r w:rsidRPr="005E3E79">
              <w:rPr>
                <w:rFonts w:ascii="宋体" w:hAnsi="宋体" w:hint="eastAsia"/>
              </w:rPr>
              <w:t>在T</w:t>
            </w:r>
            <w:r w:rsidRPr="005E3E79">
              <w:rPr>
                <w:rFonts w:ascii="宋体" w:hAnsi="宋体"/>
              </w:rPr>
              <w:t>EE</w:t>
            </w:r>
            <w:r w:rsidRPr="005E3E79">
              <w:rPr>
                <w:rFonts w:ascii="宋体" w:hAnsi="宋体" w:hint="eastAsia"/>
              </w:rPr>
              <w:t>内</w:t>
            </w:r>
            <w:r w:rsidRPr="005E3E79">
              <w:rPr>
                <w:rFonts w:ascii="宋体" w:hAnsi="宋体"/>
              </w:rPr>
              <w:t>执行任意代码。</w:t>
            </w:r>
            <w:r w:rsidRPr="005E3E79">
              <w:rPr>
                <w:rFonts w:ascii="宋体" w:hAnsi="宋体" w:hint="eastAsia"/>
              </w:rPr>
              <w:t>也有学者对基于</w:t>
            </w:r>
            <w:r w:rsidRPr="005E3E79">
              <w:rPr>
                <w:rFonts w:ascii="宋体" w:hAnsi="宋体"/>
              </w:rPr>
              <w:t>TEE的系统进行了物理攻击。在[</w:t>
            </w:r>
            <w:r w:rsidR="000E45BB">
              <w:rPr>
                <w:rFonts w:ascii="宋体" w:hAnsi="宋体"/>
              </w:rPr>
              <w:t>7</w:t>
            </w:r>
            <w:r w:rsidRPr="005E3E79">
              <w:rPr>
                <w:rFonts w:ascii="宋体" w:hAnsi="宋体"/>
              </w:rPr>
              <w:t>]中，</w:t>
            </w:r>
            <w:r w:rsidRPr="00D4283B">
              <w:t>Tang</w:t>
            </w:r>
            <w:r w:rsidRPr="005E3E79">
              <w:rPr>
                <w:rFonts w:ascii="宋体" w:hAnsi="宋体"/>
              </w:rPr>
              <w:t>等人进行了一次故障攻击，以</w:t>
            </w:r>
            <w:r w:rsidRPr="005E3E79">
              <w:rPr>
                <w:rFonts w:ascii="宋体" w:hAnsi="宋体" w:hint="eastAsia"/>
              </w:rPr>
              <w:t>修改时钟和电压调节器的行为，违反时序约束，得以提取安卓和</w:t>
            </w:r>
            <w:r w:rsidRPr="00D4283B">
              <w:t>TEE</w:t>
            </w:r>
            <w:r w:rsidRPr="005E3E79">
              <w:rPr>
                <w:rFonts w:ascii="宋体" w:hAnsi="宋体"/>
              </w:rPr>
              <w:t>上的</w:t>
            </w:r>
            <w:r w:rsidRPr="00D4283B">
              <w:t>AES</w:t>
            </w:r>
            <w:r w:rsidRPr="005E3E79">
              <w:rPr>
                <w:rFonts w:ascii="宋体" w:hAnsi="宋体"/>
              </w:rPr>
              <w:t>密匙。在[</w:t>
            </w:r>
            <w:r w:rsidR="000E45BB">
              <w:rPr>
                <w:rFonts w:ascii="宋体" w:hAnsi="宋体"/>
              </w:rPr>
              <w:t>8</w:t>
            </w:r>
            <w:r w:rsidRPr="005E3E79">
              <w:rPr>
                <w:rFonts w:ascii="宋体" w:hAnsi="宋体"/>
              </w:rPr>
              <w:t>]中</w:t>
            </w:r>
            <w:r w:rsidRPr="005E3E79">
              <w:rPr>
                <w:rFonts w:ascii="宋体" w:hAnsi="宋体" w:hint="eastAsia"/>
              </w:rPr>
              <w:t>，</w:t>
            </w:r>
            <w:r w:rsidRPr="00D4283B">
              <w:t>Zhang</w:t>
            </w:r>
            <w:r w:rsidRPr="005E3E79">
              <w:rPr>
                <w:rFonts w:ascii="宋体" w:hAnsi="宋体"/>
              </w:rPr>
              <w:t>等人</w:t>
            </w:r>
            <w:r w:rsidRPr="005E3E79">
              <w:rPr>
                <w:rFonts w:ascii="宋体" w:hAnsi="宋体" w:hint="eastAsia"/>
              </w:rPr>
              <w:t>在</w:t>
            </w:r>
            <w:r w:rsidRPr="00D4283B">
              <w:t>TEE</w:t>
            </w:r>
            <w:r w:rsidRPr="005E3E79">
              <w:rPr>
                <w:rFonts w:ascii="宋体" w:hAnsi="宋体" w:hint="eastAsia"/>
              </w:rPr>
              <w:t>上的</w:t>
            </w:r>
            <w:r w:rsidRPr="005E3E79">
              <w:rPr>
                <w:rFonts w:ascii="宋体" w:hAnsi="宋体"/>
              </w:rPr>
              <w:t>软件</w:t>
            </w:r>
            <w:r w:rsidRPr="00D4283B">
              <w:t>AES</w:t>
            </w:r>
            <w:r w:rsidRPr="005E3E79">
              <w:rPr>
                <w:rFonts w:ascii="宋体" w:hAnsi="宋体"/>
              </w:rPr>
              <w:t>加密时，通过探测缓存提取信息。</w:t>
            </w:r>
            <w:r w:rsidRPr="005E3E79">
              <w:rPr>
                <w:rFonts w:ascii="宋体" w:hAnsi="宋体" w:hint="eastAsia"/>
              </w:rPr>
              <w:t>在</w:t>
            </w:r>
            <w:r w:rsidRPr="005E3E79">
              <w:rPr>
                <w:rFonts w:ascii="宋体" w:hAnsi="宋体"/>
              </w:rPr>
              <w:t>[</w:t>
            </w:r>
            <w:r w:rsidR="000E45BB">
              <w:rPr>
                <w:rFonts w:ascii="宋体" w:hAnsi="宋体"/>
              </w:rPr>
              <w:t>9</w:t>
            </w:r>
            <w:r w:rsidRPr="005E3E79">
              <w:rPr>
                <w:rFonts w:ascii="宋体" w:hAnsi="宋体"/>
              </w:rPr>
              <w:t>]中，</w:t>
            </w:r>
            <w:r w:rsidRPr="00D4283B">
              <w:t>Kevin</w:t>
            </w:r>
            <w:r w:rsidRPr="005E3E79">
              <w:rPr>
                <w:rFonts w:ascii="宋体" w:hAnsi="宋体"/>
              </w:rPr>
              <w:t>等人在裸机上完成了</w:t>
            </w:r>
            <w:r w:rsidRPr="00D4283B">
              <w:t>EM</w:t>
            </w:r>
            <w:r w:rsidRPr="00D4283B">
              <w:rPr>
                <w:rFonts w:hint="eastAsia"/>
              </w:rPr>
              <w:t>A</w:t>
            </w:r>
            <w:r w:rsidRPr="005E3E79">
              <w:rPr>
                <w:rFonts w:ascii="宋体" w:hAnsi="宋体" w:hint="eastAsia"/>
              </w:rPr>
              <w:t>，以此来提取</w:t>
            </w:r>
            <w:r w:rsidRPr="005E3E79">
              <w:rPr>
                <w:rFonts w:ascii="宋体" w:hAnsi="宋体"/>
              </w:rPr>
              <w:t>TEE中的密匙。</w:t>
            </w:r>
          </w:p>
          <w:p w14:paraId="1A5A7DC3" w14:textId="33195E51" w:rsidR="005E3E79" w:rsidRPr="005E3E79" w:rsidRDefault="005E3E79" w:rsidP="005E3E79">
            <w:pPr>
              <w:spacing w:line="500" w:lineRule="exact"/>
              <w:ind w:firstLineChars="200" w:firstLine="420"/>
              <w:rPr>
                <w:rFonts w:ascii="宋体" w:hAnsi="宋体"/>
              </w:rPr>
            </w:pPr>
            <w:r w:rsidRPr="005E3E79">
              <w:rPr>
                <w:rFonts w:ascii="宋体" w:hAnsi="宋体" w:hint="eastAsia"/>
              </w:rPr>
              <w:t>在智能手机上进行的第二类</w:t>
            </w:r>
            <w:r w:rsidRPr="00D4283B">
              <w:t>EMA</w:t>
            </w:r>
            <w:r w:rsidRPr="005E3E79">
              <w:rPr>
                <w:rFonts w:ascii="宋体" w:hAnsi="宋体"/>
              </w:rPr>
              <w:t>的目标是</w:t>
            </w:r>
            <w:r w:rsidRPr="005E3E79">
              <w:rPr>
                <w:rFonts w:ascii="宋体" w:hAnsi="宋体" w:hint="eastAsia"/>
              </w:rPr>
              <w:t>公钥密码学（</w:t>
            </w:r>
            <w:r w:rsidRPr="00D4283B">
              <w:t>RSA</w:t>
            </w:r>
            <w:r w:rsidRPr="005E3E79">
              <w:rPr>
                <w:rFonts w:ascii="宋体" w:hAnsi="宋体"/>
              </w:rPr>
              <w:t xml:space="preserve"> [</w:t>
            </w:r>
            <w:r w:rsidR="002A2E17">
              <w:rPr>
                <w:rFonts w:ascii="宋体" w:hAnsi="宋体"/>
              </w:rPr>
              <w:t>1</w:t>
            </w:r>
            <w:r w:rsidR="000E45BB">
              <w:rPr>
                <w:rFonts w:ascii="宋体" w:hAnsi="宋体"/>
              </w:rPr>
              <w:t>0</w:t>
            </w:r>
            <w:r w:rsidRPr="005E3E79">
              <w:rPr>
                <w:rFonts w:ascii="宋体" w:hAnsi="宋体"/>
              </w:rPr>
              <w:t>,</w:t>
            </w:r>
            <w:r w:rsidR="002A2E17">
              <w:rPr>
                <w:rFonts w:ascii="宋体" w:hAnsi="宋体"/>
              </w:rPr>
              <w:t>1</w:t>
            </w:r>
            <w:r w:rsidR="000E45BB">
              <w:rPr>
                <w:rFonts w:ascii="宋体" w:hAnsi="宋体"/>
              </w:rPr>
              <w:t>1</w:t>
            </w:r>
            <w:r w:rsidRPr="005E3E79">
              <w:rPr>
                <w:rFonts w:ascii="宋体" w:hAnsi="宋体"/>
              </w:rPr>
              <w:t>] 或</w:t>
            </w:r>
            <w:r w:rsidRPr="00D4283B">
              <w:t>ECC</w:t>
            </w:r>
            <w:r w:rsidRPr="005E3E79">
              <w:rPr>
                <w:rFonts w:ascii="宋体" w:hAnsi="宋体"/>
              </w:rPr>
              <w:t xml:space="preserve"> [1</w:t>
            </w:r>
            <w:r w:rsidR="000E45BB">
              <w:rPr>
                <w:rFonts w:ascii="宋体" w:hAnsi="宋体"/>
              </w:rPr>
              <w:t>2</w:t>
            </w:r>
            <w:r w:rsidRPr="005E3E79">
              <w:rPr>
                <w:rFonts w:ascii="宋体" w:hAnsi="宋体"/>
              </w:rPr>
              <w:t>]）</w:t>
            </w:r>
            <w:r w:rsidRPr="005E3E79">
              <w:rPr>
                <w:rFonts w:ascii="宋体" w:hAnsi="宋体" w:hint="eastAsia"/>
              </w:rPr>
              <w:t>，</w:t>
            </w:r>
            <w:r w:rsidRPr="005E3E79">
              <w:rPr>
                <w:rFonts w:ascii="宋体" w:hAnsi="宋体"/>
              </w:rPr>
              <w:t>这些攻击</w:t>
            </w:r>
            <w:r w:rsidRPr="005E3E79">
              <w:rPr>
                <w:rFonts w:ascii="宋体" w:hAnsi="宋体" w:hint="eastAsia"/>
              </w:rPr>
              <w:t>具有相同的泄漏原理，因为公钥密码学处理的都是大数字</w:t>
            </w:r>
            <w:r w:rsidRPr="005E3E79">
              <w:rPr>
                <w:rFonts w:ascii="宋体" w:hAnsi="宋体"/>
              </w:rPr>
              <w:t>(</w:t>
            </w:r>
            <w:r w:rsidRPr="00D4283B">
              <w:t>RSA</w:t>
            </w:r>
            <w:r w:rsidRPr="005E3E79">
              <w:rPr>
                <w:rFonts w:ascii="宋体" w:hAnsi="宋体"/>
              </w:rPr>
              <w:t>为3072位，</w:t>
            </w:r>
            <w:r w:rsidRPr="00D4283B">
              <w:t>ECC</w:t>
            </w:r>
            <w:r w:rsidRPr="005E3E79">
              <w:rPr>
                <w:rFonts w:ascii="宋体" w:hAnsi="宋体"/>
              </w:rPr>
              <w:t>为256位)。</w:t>
            </w:r>
            <w:r w:rsidRPr="005E3E79">
              <w:rPr>
                <w:rFonts w:ascii="宋体" w:hAnsi="宋体" w:hint="eastAsia"/>
              </w:rPr>
              <w:t>在软件中处理这些大数字需要将它们分割成字，其大小由芯片结构决定（大多数架构为</w:t>
            </w:r>
            <w:r w:rsidRPr="005E3E79">
              <w:rPr>
                <w:rFonts w:ascii="宋体" w:hAnsi="宋体"/>
              </w:rPr>
              <w:t>32位或64位）。</w:t>
            </w:r>
            <w:r w:rsidRPr="005E3E79">
              <w:rPr>
                <w:rFonts w:ascii="宋体" w:hAnsi="宋体" w:hint="eastAsia"/>
              </w:rPr>
              <w:t>例如，两个大数字的乘法需要在构成操作数的字上循环，由于循环是重复的迭代过程，具体的操作顺序可以通过分析频域特征获得泄漏特征，而频域中的泄漏与时钟频率相比，发生在一个相对较低的频率上。</w:t>
            </w:r>
            <w:r w:rsidRPr="005E3E79">
              <w:rPr>
                <w:rFonts w:ascii="宋体" w:hAnsi="宋体"/>
              </w:rPr>
              <w:t>因此，攻击者可以</w:t>
            </w:r>
            <w:r w:rsidRPr="005E3E79">
              <w:rPr>
                <w:rFonts w:ascii="宋体" w:hAnsi="宋体" w:hint="eastAsia"/>
              </w:rPr>
              <w:t>通过与平方运算（</w:t>
            </w:r>
            <w:r w:rsidRPr="00D4283B">
              <w:t>RSA</w:t>
            </w:r>
            <w:r w:rsidRPr="005E3E79">
              <w:rPr>
                <w:rFonts w:ascii="宋体" w:hAnsi="宋体"/>
              </w:rPr>
              <w:t>）或</w:t>
            </w:r>
            <w:r w:rsidRPr="005E3E79">
              <w:rPr>
                <w:rFonts w:ascii="宋体" w:hAnsi="宋体" w:hint="eastAsia"/>
              </w:rPr>
              <w:t>点加法与点加倍法（</w:t>
            </w:r>
            <w:r w:rsidRPr="00D4283B">
              <w:t>ECC</w:t>
            </w:r>
            <w:r w:rsidRPr="005E3E79">
              <w:rPr>
                <w:rFonts w:ascii="宋体" w:hAnsi="宋体"/>
              </w:rPr>
              <w:t>）</w:t>
            </w:r>
            <w:r w:rsidRPr="005E3E79">
              <w:rPr>
                <w:rFonts w:ascii="宋体" w:hAnsi="宋体" w:hint="eastAsia"/>
              </w:rPr>
              <w:t>比较，</w:t>
            </w:r>
            <w:r w:rsidRPr="005E3E79">
              <w:rPr>
                <w:rFonts w:ascii="宋体" w:hAnsi="宋体"/>
              </w:rPr>
              <w:t>识别</w:t>
            </w:r>
            <w:r w:rsidRPr="005E3E79">
              <w:rPr>
                <w:rFonts w:ascii="宋体" w:hAnsi="宋体" w:hint="eastAsia"/>
              </w:rPr>
              <w:t>大数乘法的泄露特征</w:t>
            </w:r>
            <w:r w:rsidRPr="005E3E79">
              <w:rPr>
                <w:rFonts w:ascii="宋体" w:hAnsi="宋体"/>
              </w:rPr>
              <w:t>。</w:t>
            </w:r>
          </w:p>
          <w:p w14:paraId="0210FA0B" w14:textId="77777777" w:rsidR="0010520A" w:rsidRPr="00212F2C" w:rsidRDefault="0010520A" w:rsidP="007A0A37">
            <w:pPr>
              <w:spacing w:line="500" w:lineRule="exact"/>
              <w:rPr>
                <w:rFonts w:ascii="宋体" w:hAnsi="宋体"/>
              </w:rPr>
            </w:pPr>
          </w:p>
          <w:p w14:paraId="5BE47C53" w14:textId="350C1D2A" w:rsidR="0010520A" w:rsidRPr="00CC64DA" w:rsidRDefault="0010520A" w:rsidP="0010520A">
            <w:pPr>
              <w:spacing w:line="500" w:lineRule="exact"/>
            </w:pPr>
            <w:r w:rsidRPr="00CC64DA">
              <w:t xml:space="preserve">[1] </w:t>
            </w:r>
            <w:r w:rsidR="007219E2" w:rsidRPr="007219E2">
              <w:t>Aboulkassimi, D., Agoyan, M., Freund, L., Fournier, J., Robisson, B., &amp; Tria, A. (2011, November). ElectroMagnetic analysis (EMA) of software AES on Java mobile phones. In </w:t>
            </w:r>
            <w:r w:rsidR="007219E2" w:rsidRPr="007219E2">
              <w:rPr>
                <w:i/>
                <w:iCs/>
              </w:rPr>
              <w:t>2011 IEEE International Workshop on Information Forensics and Security</w:t>
            </w:r>
            <w:r w:rsidR="007219E2" w:rsidRPr="007219E2">
              <w:t> (pp. 1-6). IEEE.</w:t>
            </w:r>
          </w:p>
          <w:p w14:paraId="2282604A" w14:textId="3FB4E965" w:rsidR="0010520A" w:rsidRPr="00CC64DA" w:rsidRDefault="008A4F70" w:rsidP="00212F2C">
            <w:pPr>
              <w:spacing w:line="500" w:lineRule="exact"/>
            </w:pPr>
            <w:r w:rsidRPr="00CC64DA">
              <w:t>[2]</w:t>
            </w:r>
            <w:r w:rsidR="003D1DFB" w:rsidRPr="00CC64DA">
              <w:t xml:space="preserve"> </w:t>
            </w:r>
            <w:r w:rsidR="00A65A3D" w:rsidRPr="00A65A3D">
              <w:t xml:space="preserve">Balasch, J., Gierlichs, B., Reparaz, O., &amp; Verbauwhede, I. (2015, September). DPA, bitslicing </w:t>
            </w:r>
            <w:r w:rsidR="00A65A3D" w:rsidRPr="00A65A3D">
              <w:lastRenderedPageBreak/>
              <w:t>and masking at 1 GHz. In </w:t>
            </w:r>
            <w:r w:rsidR="00A65A3D" w:rsidRPr="00A65A3D">
              <w:rPr>
                <w:i/>
                <w:iCs/>
              </w:rPr>
              <w:t>International Workshop on Cryptographic Hardware and Embedded Systems</w:t>
            </w:r>
            <w:r w:rsidR="00A65A3D" w:rsidRPr="00A65A3D">
              <w:t> (pp. 599-619). Springer, Berlin, Heidelberg.</w:t>
            </w:r>
          </w:p>
          <w:p w14:paraId="5D199277" w14:textId="0F597740" w:rsidR="004E0CF3" w:rsidRPr="00CC64DA" w:rsidRDefault="004E0CF3" w:rsidP="00212F2C">
            <w:pPr>
              <w:spacing w:line="500" w:lineRule="exact"/>
            </w:pPr>
            <w:r w:rsidRPr="00CC64DA">
              <w:t>[3]</w:t>
            </w:r>
            <w:r w:rsidR="00A22909" w:rsidRPr="00CC64DA">
              <w:t xml:space="preserve"> </w:t>
            </w:r>
            <w:r w:rsidR="003E5152" w:rsidRPr="003E5152">
              <w:t>Longo, J., Mulder, E. D., Page, D., &amp; Tunstall, M. (2015, September). SoC it to EM: electromagnetic side-channel attacks on a complex system-on-chip. In </w:t>
            </w:r>
            <w:r w:rsidR="003E5152" w:rsidRPr="003E5152">
              <w:rPr>
                <w:i/>
                <w:iCs/>
              </w:rPr>
              <w:t>International Workshop on Cryptographic Hardware and Embedded Systems</w:t>
            </w:r>
            <w:r w:rsidR="003E5152" w:rsidRPr="003E5152">
              <w:t> (pp. 620-640). Springer, Berlin, Heidelberg.</w:t>
            </w:r>
          </w:p>
          <w:p w14:paraId="01EB0E70" w14:textId="122A214A" w:rsidR="004E0CF3" w:rsidRPr="00CC64DA" w:rsidRDefault="004E0CF3" w:rsidP="00212F2C">
            <w:pPr>
              <w:spacing w:line="500" w:lineRule="exact"/>
            </w:pPr>
            <w:r w:rsidRPr="00CC64DA">
              <w:t>[4]</w:t>
            </w:r>
            <w:r w:rsidR="00C01260" w:rsidRPr="00CC64DA">
              <w:t xml:space="preserve"> </w:t>
            </w:r>
            <w:r w:rsidR="00CE34E3" w:rsidRPr="00CE34E3">
              <w:t>Rosenberg, D. (2013). Unlocking the motorola bootloader. </w:t>
            </w:r>
            <w:r w:rsidR="00CE34E3" w:rsidRPr="00CE34E3">
              <w:rPr>
                <w:i/>
                <w:iCs/>
              </w:rPr>
              <w:t>Azimuth Security Blog</w:t>
            </w:r>
            <w:r w:rsidR="00CE34E3" w:rsidRPr="00CE34E3">
              <w:t>.</w:t>
            </w:r>
          </w:p>
          <w:p w14:paraId="62949A5A" w14:textId="3B693234" w:rsidR="004E0CF3" w:rsidRPr="00CC64DA" w:rsidRDefault="004E0CF3" w:rsidP="00212F2C">
            <w:pPr>
              <w:spacing w:line="500" w:lineRule="exact"/>
            </w:pPr>
            <w:r w:rsidRPr="00CC64DA">
              <w:t>[5]</w:t>
            </w:r>
            <w:r w:rsidR="00C33318" w:rsidRPr="00CC64DA">
              <w:t xml:space="preserve"> </w:t>
            </w:r>
            <w:r w:rsidR="00CE34E3">
              <w:t>Laginimaineb, “Exploring qualcomm’s trustzone,” Bits, Please!</w:t>
            </w:r>
            <w:r w:rsidR="001E4887">
              <w:t>,</w:t>
            </w:r>
            <w:r w:rsidR="00CE34E3">
              <w:t xml:space="preserve"> 2015.</w:t>
            </w:r>
          </w:p>
          <w:p w14:paraId="641CD31B" w14:textId="34C26295" w:rsidR="004E0CF3" w:rsidRPr="00CC64DA" w:rsidRDefault="004E0CF3" w:rsidP="00212F2C">
            <w:pPr>
              <w:spacing w:line="500" w:lineRule="exact"/>
            </w:pPr>
            <w:r w:rsidRPr="00CC64DA">
              <w:t>[6]</w:t>
            </w:r>
            <w:r w:rsidR="00C33318" w:rsidRPr="00CC64DA">
              <w:t xml:space="preserve"> </w:t>
            </w:r>
            <w:hyperlink r:id="rId8" w:history="1">
              <w:r w:rsidR="00CE34E3" w:rsidRPr="00CE34E3">
                <w:t>Adrian Tang</w:t>
              </w:r>
            </w:hyperlink>
            <w:r w:rsidR="00CE34E3" w:rsidRPr="00CE34E3">
              <w:t>, </w:t>
            </w:r>
            <w:hyperlink r:id="rId9" w:history="1">
              <w:r w:rsidR="00CE34E3" w:rsidRPr="00CE34E3">
                <w:t>Simha Sethumadhavan</w:t>
              </w:r>
            </w:hyperlink>
            <w:r w:rsidR="00CE34E3" w:rsidRPr="00CE34E3">
              <w:t>, </w:t>
            </w:r>
            <w:hyperlink r:id="rId10" w:history="1">
              <w:r w:rsidR="00CE34E3" w:rsidRPr="00CE34E3">
                <w:t>Salvatore J. Stolfo</w:t>
              </w:r>
            </w:hyperlink>
            <w:r w:rsidR="00CE34E3" w:rsidRPr="00CE34E3">
              <w:t>:</w:t>
            </w:r>
            <w:r w:rsidR="00CE34E3">
              <w:t xml:space="preserve"> </w:t>
            </w:r>
            <w:r w:rsidR="00CE34E3" w:rsidRPr="00CE34E3">
              <w:t>CLKSCREW: Exposing the Perils of Security-Oblivious Energy Management. </w:t>
            </w:r>
            <w:hyperlink r:id="rId11" w:anchor="TangSS17" w:history="1">
              <w:r w:rsidR="00CE34E3" w:rsidRPr="00CE34E3">
                <w:t>USENIX Security Symposium 2017</w:t>
              </w:r>
            </w:hyperlink>
            <w:r w:rsidR="00CE34E3" w:rsidRPr="00CE34E3">
              <w:t>: 1057-1074</w:t>
            </w:r>
          </w:p>
          <w:p w14:paraId="2AB3C416" w14:textId="64F2E2D2" w:rsidR="004E0CF3" w:rsidRPr="00CC64DA" w:rsidRDefault="004E0CF3" w:rsidP="00212F2C">
            <w:pPr>
              <w:spacing w:line="500" w:lineRule="exact"/>
            </w:pPr>
            <w:r w:rsidRPr="00CC64DA">
              <w:t>[7]</w:t>
            </w:r>
            <w:r w:rsidR="00C33318" w:rsidRPr="00CC64DA">
              <w:t xml:space="preserve"> </w:t>
            </w:r>
            <w:r w:rsidR="00B53FFD" w:rsidRPr="00CC64DA">
              <w:t>N. Zhang et al., “Truspy: Cache side-channel information leakage from the secure world on arm devices.,” 2016.</w:t>
            </w:r>
          </w:p>
          <w:p w14:paraId="09C2B0D9" w14:textId="42A206B3" w:rsidR="004E0CF3" w:rsidRPr="00CC64DA" w:rsidRDefault="004E0CF3" w:rsidP="00212F2C">
            <w:pPr>
              <w:spacing w:line="500" w:lineRule="exact"/>
            </w:pPr>
            <w:r w:rsidRPr="00CC64DA">
              <w:t>[8]</w:t>
            </w:r>
            <w:r w:rsidR="00C33318" w:rsidRPr="00CC64DA">
              <w:t xml:space="preserve"> </w:t>
            </w:r>
            <w:r w:rsidR="00B53FFD" w:rsidRPr="00B53FFD">
              <w:t>Bukasa, S.K., Lashermes, R., Bouder, H.L., Lanet, J., &amp; Legay, A. (2017). How TrustZone Could Be Bypassed: Side-Channel Attacks on a Modern System-on-Chip. </w:t>
            </w:r>
            <w:r w:rsidR="00B53FFD" w:rsidRPr="00B53FFD">
              <w:rPr>
                <w:i/>
                <w:iCs/>
              </w:rPr>
              <w:t>WISTP</w:t>
            </w:r>
            <w:r w:rsidR="00B53FFD" w:rsidRPr="00B53FFD">
              <w:t>.</w:t>
            </w:r>
          </w:p>
          <w:p w14:paraId="08706EDD" w14:textId="05263D9B" w:rsidR="004E0CF3" w:rsidRPr="00CC64DA" w:rsidRDefault="004E0CF3" w:rsidP="00212F2C">
            <w:pPr>
              <w:spacing w:line="500" w:lineRule="exact"/>
            </w:pPr>
            <w:r w:rsidRPr="00CC64DA">
              <w:t>[9]</w:t>
            </w:r>
            <w:r w:rsidR="00C33318" w:rsidRPr="00CC64DA">
              <w:t xml:space="preserve"> </w:t>
            </w:r>
            <w:r w:rsidR="00B53FFD" w:rsidRPr="00B53FFD">
              <w:t>Genkin, D., Pachmanov, L., Pipman, I., &amp; Tromer, E. (2015, September). Stealing keys from PCs using a radio: Cheap electromagnetic attacks on windowed exponentiation. In </w:t>
            </w:r>
            <w:r w:rsidR="00B53FFD" w:rsidRPr="00B53FFD">
              <w:rPr>
                <w:i/>
                <w:iCs/>
              </w:rPr>
              <w:t>International workshop on cryptographic hardware and embedded systems</w:t>
            </w:r>
            <w:r w:rsidR="00B53FFD" w:rsidRPr="00B53FFD">
              <w:t> (pp. 207-228). Springer, Berlin, Heidelberg.</w:t>
            </w:r>
          </w:p>
          <w:p w14:paraId="5E32E70E" w14:textId="29226BA8" w:rsidR="004E0CF3" w:rsidRPr="00CC64DA" w:rsidRDefault="004E0CF3" w:rsidP="00212F2C">
            <w:pPr>
              <w:spacing w:line="500" w:lineRule="exact"/>
            </w:pPr>
            <w:r w:rsidRPr="00CC64DA">
              <w:t>[10]</w:t>
            </w:r>
            <w:r w:rsidR="00C33318" w:rsidRPr="00CC64DA">
              <w:t xml:space="preserve"> </w:t>
            </w:r>
            <w:r w:rsidR="00B53FFD" w:rsidRPr="00CC64DA">
              <w:t>Uno, H., Endo, S., Hayashi, Y.I., Homma, N., Aoki, T.: Chosen-message electromagnetic analysis against cryptographic software on embedded OS. In: 2014 International Symposium on Electromagnetic Compatibility, Tokyo, pp. 314–317, May 2014</w:t>
            </w:r>
          </w:p>
          <w:p w14:paraId="2F53ADAC" w14:textId="6095E34F" w:rsidR="004269DE" w:rsidRPr="00CC64DA" w:rsidRDefault="004E0CF3" w:rsidP="00212F2C">
            <w:pPr>
              <w:spacing w:line="500" w:lineRule="exact"/>
            </w:pPr>
            <w:r w:rsidRPr="00CC64DA">
              <w:t>[11]</w:t>
            </w:r>
            <w:r w:rsidR="002F1687" w:rsidRPr="00CC64DA">
              <w:t xml:space="preserve"> </w:t>
            </w:r>
            <w:r w:rsidR="00B53FFD" w:rsidRPr="00CC64DA">
              <w:t>Genkin, D., Pachmanov, L., Pipman, I., Tromer, E., Yarom, Y.: ECDSA key extraction from mobile devices via nonintrusive physical side channels. In: Proceedings of the 2016 ACM SIGSAC Conference on Computer and Communications Security, CCS 2016, pp. 1626–1638. ACM, New York (2016)</w:t>
            </w:r>
          </w:p>
          <w:p w14:paraId="41F447C8" w14:textId="34BE8C32" w:rsidR="0031159F" w:rsidRPr="004E0CF3" w:rsidRDefault="0031159F" w:rsidP="00B53FFD">
            <w:pPr>
              <w:spacing w:line="500" w:lineRule="exact"/>
              <w:rPr>
                <w:rFonts w:ascii="宋体" w:hAnsi="宋体"/>
              </w:rPr>
            </w:pPr>
          </w:p>
        </w:tc>
      </w:tr>
      <w:tr w:rsidR="00BE2C7A" w14:paraId="059FA7D0" w14:textId="77777777">
        <w:tc>
          <w:tcPr>
            <w:tcW w:w="8603" w:type="dxa"/>
          </w:tcPr>
          <w:p w14:paraId="70C00F68" w14:textId="77777777" w:rsidR="00BE2C7A" w:rsidRDefault="003E53ED">
            <w:pPr>
              <w:spacing w:line="500" w:lineRule="exact"/>
              <w:rPr>
                <w:rFonts w:ascii="宋体" w:hAnsi="宋体"/>
                <w:sz w:val="24"/>
              </w:rPr>
            </w:pPr>
            <w:r>
              <w:rPr>
                <w:rFonts w:ascii="宋体" w:hAnsi="宋体" w:hint="eastAsia"/>
                <w:sz w:val="24"/>
              </w:rPr>
              <w:lastRenderedPageBreak/>
              <w:t>四、主要研究内容、要解决的问题及本文的初步方案</w:t>
            </w:r>
          </w:p>
          <w:p w14:paraId="725DD81E" w14:textId="1E1D37BD" w:rsidR="00A61C2D" w:rsidRDefault="006156BE" w:rsidP="006E413F">
            <w:pPr>
              <w:spacing w:line="500" w:lineRule="exact"/>
              <w:ind w:firstLineChars="200" w:firstLine="420"/>
              <w:rPr>
                <w:rFonts w:ascii="宋体" w:hAnsi="宋体"/>
              </w:rPr>
            </w:pPr>
            <w:r>
              <w:rPr>
                <w:rFonts w:ascii="宋体" w:hAnsi="宋体" w:hint="eastAsia"/>
              </w:rPr>
              <w:t>研究内容：</w:t>
            </w:r>
            <w:r w:rsidR="00CF4124" w:rsidRPr="00CF4124">
              <w:rPr>
                <w:rFonts w:ascii="宋体" w:hAnsi="宋体" w:hint="eastAsia"/>
              </w:rPr>
              <w:t>本课题拟在R</w:t>
            </w:r>
            <w:r w:rsidR="00CF4124" w:rsidRPr="00CF4124">
              <w:rPr>
                <w:rFonts w:ascii="宋体" w:hAnsi="宋体"/>
              </w:rPr>
              <w:t>as</w:t>
            </w:r>
            <w:r w:rsidR="00401C4E">
              <w:rPr>
                <w:rFonts w:ascii="宋体" w:hAnsi="宋体"/>
              </w:rPr>
              <w:t>p</w:t>
            </w:r>
            <w:r w:rsidR="00CF4124" w:rsidRPr="00CF4124">
              <w:rPr>
                <w:rFonts w:ascii="宋体" w:hAnsi="宋体"/>
              </w:rPr>
              <w:t>berry Pi 3B</w:t>
            </w:r>
            <w:r w:rsidR="00CF4124" w:rsidRPr="00CF4124">
              <w:rPr>
                <w:rFonts w:ascii="宋体" w:hAnsi="宋体" w:hint="eastAsia"/>
              </w:rPr>
              <w:t>上配置</w:t>
            </w:r>
            <w:r w:rsidR="00CF64A2">
              <w:rPr>
                <w:rFonts w:ascii="宋体" w:hAnsi="宋体" w:hint="eastAsia"/>
              </w:rPr>
              <w:t>T</w:t>
            </w:r>
            <w:r w:rsidR="00CF64A2">
              <w:rPr>
                <w:rFonts w:ascii="宋体" w:hAnsi="宋体"/>
              </w:rPr>
              <w:t>EE</w:t>
            </w:r>
            <w:r w:rsidR="00CF4124" w:rsidRPr="00CF4124">
              <w:rPr>
                <w:rFonts w:ascii="宋体" w:hAnsi="宋体" w:hint="eastAsia"/>
              </w:rPr>
              <w:t>环境，在普通环境以及T</w:t>
            </w:r>
            <w:r w:rsidR="00CF4124" w:rsidRPr="00CF4124">
              <w:rPr>
                <w:rFonts w:ascii="宋体" w:hAnsi="宋体"/>
              </w:rPr>
              <w:t>EE</w:t>
            </w:r>
            <w:r w:rsidR="00CF4124" w:rsidRPr="00CF4124">
              <w:rPr>
                <w:rFonts w:ascii="宋体" w:hAnsi="宋体" w:hint="eastAsia"/>
              </w:rPr>
              <w:t>环境中</w:t>
            </w:r>
            <w:r w:rsidR="00CF4124" w:rsidRPr="00CF4124">
              <w:rPr>
                <w:rFonts w:ascii="宋体" w:hAnsi="宋体" w:hint="eastAsia"/>
              </w:rPr>
              <w:lastRenderedPageBreak/>
              <w:t>分别进行A</w:t>
            </w:r>
            <w:r w:rsidR="00CF4124" w:rsidRPr="00CF4124">
              <w:rPr>
                <w:rFonts w:ascii="宋体" w:hAnsi="宋体"/>
              </w:rPr>
              <w:t>ES</w:t>
            </w:r>
            <w:r w:rsidR="00CF4124" w:rsidRPr="00CF4124">
              <w:rPr>
                <w:rFonts w:ascii="宋体" w:hAnsi="宋体" w:hint="eastAsia"/>
              </w:rPr>
              <w:t>加密算法的实现，使用电磁探头采集在</w:t>
            </w:r>
            <w:r w:rsidR="00CF64A2">
              <w:rPr>
                <w:rFonts w:ascii="宋体" w:hAnsi="宋体"/>
              </w:rPr>
              <w:t>TEE</w:t>
            </w:r>
            <w:r w:rsidR="00CF4124" w:rsidRPr="00CF4124">
              <w:rPr>
                <w:rFonts w:ascii="宋体" w:hAnsi="宋体" w:hint="eastAsia"/>
              </w:rPr>
              <w:t>中实现加密过程中的电磁曲线，</w:t>
            </w:r>
            <w:r w:rsidR="00CF64A2">
              <w:rPr>
                <w:rFonts w:ascii="宋体" w:hAnsi="宋体" w:hint="eastAsia"/>
              </w:rPr>
              <w:t>并</w:t>
            </w:r>
            <w:r w:rsidR="00CF4124" w:rsidRPr="00CF4124">
              <w:rPr>
                <w:rFonts w:ascii="宋体" w:hAnsi="宋体" w:hint="eastAsia"/>
              </w:rPr>
              <w:t>与普通环境中的密码实现过程进行比较，探索tru</w:t>
            </w:r>
            <w:r w:rsidR="00CF4124" w:rsidRPr="00CF4124">
              <w:rPr>
                <w:rFonts w:ascii="宋体" w:hAnsi="宋体"/>
              </w:rPr>
              <w:t>s</w:t>
            </w:r>
            <w:r w:rsidR="00CF4124" w:rsidRPr="00CF4124">
              <w:rPr>
                <w:rFonts w:ascii="宋体" w:hAnsi="宋体" w:hint="eastAsia"/>
              </w:rPr>
              <w:t>tzone环境下的能量泄露模式</w:t>
            </w:r>
            <w:r w:rsidR="00CF64A2">
              <w:rPr>
                <w:rFonts w:ascii="宋体" w:hAnsi="宋体" w:hint="eastAsia"/>
              </w:rPr>
              <w:t>。对电磁曲线</w:t>
            </w:r>
            <w:r w:rsidR="00CF4124" w:rsidRPr="00CF4124">
              <w:rPr>
                <w:rFonts w:ascii="宋体" w:hAnsi="宋体" w:hint="eastAsia"/>
              </w:rPr>
              <w:t>利用相关能量分析（C</w:t>
            </w:r>
            <w:r w:rsidR="00CF4124" w:rsidRPr="00CF4124">
              <w:rPr>
                <w:rFonts w:ascii="宋体" w:hAnsi="宋体"/>
              </w:rPr>
              <w:t>PA</w:t>
            </w:r>
            <w:r w:rsidR="00CF4124" w:rsidRPr="00CF4124">
              <w:rPr>
                <w:rFonts w:ascii="宋体" w:hAnsi="宋体" w:hint="eastAsia"/>
              </w:rPr>
              <w:t>）方法，对算法的密钥进行攻击恢复。本课题最终将比较两种不同环境下密码实现过程中，能量侧信道攻击的结果，探究tr</w:t>
            </w:r>
            <w:r w:rsidR="00F22CE0">
              <w:rPr>
                <w:rFonts w:ascii="宋体" w:hAnsi="宋体"/>
              </w:rPr>
              <w:t>us</w:t>
            </w:r>
            <w:r w:rsidR="00F22CE0">
              <w:rPr>
                <w:rFonts w:ascii="宋体" w:hAnsi="宋体" w:hint="eastAsia"/>
              </w:rPr>
              <w:t>t</w:t>
            </w:r>
            <w:r w:rsidR="00CF4124" w:rsidRPr="00CF4124">
              <w:rPr>
                <w:rFonts w:ascii="宋体" w:hAnsi="宋体" w:hint="eastAsia"/>
              </w:rPr>
              <w:t>zone环境对敏感数据在侧信道攻击中的保护作用。</w:t>
            </w:r>
          </w:p>
          <w:p w14:paraId="784007B5" w14:textId="77777777" w:rsidR="00BB641B" w:rsidRPr="00A61C2D" w:rsidRDefault="00BB641B" w:rsidP="006E413F">
            <w:pPr>
              <w:spacing w:line="500" w:lineRule="exact"/>
              <w:ind w:firstLineChars="200" w:firstLine="420"/>
              <w:rPr>
                <w:rFonts w:ascii="宋体" w:hAnsi="宋体"/>
              </w:rPr>
            </w:pPr>
          </w:p>
          <w:p w14:paraId="34D98592" w14:textId="20F0AEAE" w:rsidR="00BE2C7A" w:rsidRDefault="00A61C2D" w:rsidP="002E5736">
            <w:pPr>
              <w:spacing w:line="500" w:lineRule="exact"/>
              <w:ind w:firstLineChars="200" w:firstLine="420"/>
              <w:rPr>
                <w:rFonts w:ascii="宋体" w:hAnsi="宋体"/>
              </w:rPr>
            </w:pPr>
            <w:r>
              <w:rPr>
                <w:rFonts w:ascii="宋体" w:hAnsi="宋体" w:hint="eastAsia"/>
              </w:rPr>
              <w:t>待解决问题：</w:t>
            </w:r>
            <w:r w:rsidR="00CF4124" w:rsidRPr="00CF4124">
              <w:rPr>
                <w:rFonts w:ascii="宋体" w:hAnsi="宋体" w:hint="eastAsia"/>
              </w:rPr>
              <w:t>完成R</w:t>
            </w:r>
            <w:r w:rsidR="00CF4124" w:rsidRPr="00CF4124">
              <w:rPr>
                <w:rFonts w:ascii="宋体" w:hAnsi="宋体"/>
              </w:rPr>
              <w:t>as</w:t>
            </w:r>
            <w:r w:rsidR="00401C4E">
              <w:rPr>
                <w:rFonts w:ascii="宋体" w:hAnsi="宋体" w:hint="eastAsia"/>
              </w:rPr>
              <w:t>p</w:t>
            </w:r>
            <w:r w:rsidR="00CF4124" w:rsidRPr="00CF4124">
              <w:rPr>
                <w:rFonts w:ascii="宋体" w:hAnsi="宋体"/>
              </w:rPr>
              <w:t>berry Pi 3B</w:t>
            </w:r>
            <w:r w:rsidR="00CF4124" w:rsidRPr="00CF4124">
              <w:rPr>
                <w:rFonts w:ascii="宋体" w:hAnsi="宋体" w:hint="eastAsia"/>
              </w:rPr>
              <w:t>的</w:t>
            </w:r>
            <w:r w:rsidR="00750ACB">
              <w:rPr>
                <w:rFonts w:ascii="宋体" w:hAnsi="宋体" w:hint="eastAsia"/>
              </w:rPr>
              <w:t>系统及</w:t>
            </w:r>
            <w:r w:rsidR="000C0889">
              <w:rPr>
                <w:rFonts w:ascii="宋体" w:hAnsi="宋体"/>
              </w:rPr>
              <w:t>TEE</w:t>
            </w:r>
            <w:r w:rsidR="00CF4124" w:rsidRPr="00CF4124">
              <w:rPr>
                <w:rFonts w:ascii="宋体" w:hAnsi="宋体" w:hint="eastAsia"/>
              </w:rPr>
              <w:t>环境配置，完成</w:t>
            </w:r>
            <w:r w:rsidR="0040605C">
              <w:rPr>
                <w:rFonts w:ascii="宋体" w:hAnsi="宋体" w:hint="eastAsia"/>
              </w:rPr>
              <w:t>普通环境</w:t>
            </w:r>
            <w:r w:rsidR="00CF4124" w:rsidRPr="00CF4124">
              <w:rPr>
                <w:rFonts w:ascii="宋体" w:hAnsi="宋体" w:hint="eastAsia"/>
              </w:rPr>
              <w:t>及T</w:t>
            </w:r>
            <w:r w:rsidR="00CF4124" w:rsidRPr="00CF4124">
              <w:rPr>
                <w:rFonts w:ascii="宋体" w:hAnsi="宋体"/>
              </w:rPr>
              <w:t>EE</w:t>
            </w:r>
            <w:r w:rsidR="00CF4124" w:rsidRPr="00CF4124">
              <w:rPr>
                <w:rFonts w:ascii="宋体" w:hAnsi="宋体" w:hint="eastAsia"/>
              </w:rPr>
              <w:t>环境中进行A</w:t>
            </w:r>
            <w:r w:rsidR="00CF4124" w:rsidRPr="00CF4124">
              <w:rPr>
                <w:rFonts w:ascii="宋体" w:hAnsi="宋体"/>
              </w:rPr>
              <w:t>ES</w:t>
            </w:r>
            <w:r w:rsidR="00CF4124" w:rsidRPr="00CF4124">
              <w:rPr>
                <w:rFonts w:ascii="宋体" w:hAnsi="宋体" w:hint="eastAsia"/>
              </w:rPr>
              <w:t>密码算法的实现，利用电磁探头对加密过程进行电磁曲线采集与有效的处理，利用C</w:t>
            </w:r>
            <w:r w:rsidR="00CF4124" w:rsidRPr="00CF4124">
              <w:rPr>
                <w:rFonts w:ascii="宋体" w:hAnsi="宋体"/>
              </w:rPr>
              <w:t>PA</w:t>
            </w:r>
            <w:r w:rsidR="00CF4124" w:rsidRPr="00CF4124">
              <w:rPr>
                <w:rFonts w:ascii="宋体" w:hAnsi="宋体" w:hint="eastAsia"/>
              </w:rPr>
              <w:t>对曲线进行密钥恢复。</w:t>
            </w:r>
          </w:p>
          <w:p w14:paraId="17E60D9B" w14:textId="77777777" w:rsidR="00BE2C7A" w:rsidRDefault="00BE2C7A">
            <w:pPr>
              <w:spacing w:line="500" w:lineRule="exact"/>
              <w:rPr>
                <w:rFonts w:ascii="宋体" w:hAnsi="宋体"/>
              </w:rPr>
            </w:pPr>
          </w:p>
          <w:p w14:paraId="162B67D7" w14:textId="4C6A17BC" w:rsidR="00BE2C7A" w:rsidRDefault="00BF0279" w:rsidP="00F209A5">
            <w:pPr>
              <w:spacing w:line="500" w:lineRule="exact"/>
              <w:ind w:firstLineChars="200" w:firstLine="420"/>
              <w:rPr>
                <w:rFonts w:ascii="宋体" w:hAnsi="宋体"/>
              </w:rPr>
            </w:pPr>
            <w:r>
              <w:rPr>
                <w:rFonts w:ascii="宋体" w:hAnsi="宋体" w:hint="eastAsia"/>
              </w:rPr>
              <w:t>初步方案：</w:t>
            </w:r>
            <w:r w:rsidR="00CF4124" w:rsidRPr="00CF4124">
              <w:rPr>
                <w:rFonts w:ascii="宋体" w:hAnsi="宋体" w:hint="eastAsia"/>
              </w:rPr>
              <w:t>首先完成对R</w:t>
            </w:r>
            <w:r w:rsidR="00CF4124" w:rsidRPr="00CF4124">
              <w:rPr>
                <w:rFonts w:ascii="宋体" w:hAnsi="宋体"/>
              </w:rPr>
              <w:t>as</w:t>
            </w:r>
            <w:r w:rsidR="00401C4E">
              <w:rPr>
                <w:rFonts w:ascii="宋体" w:hAnsi="宋体"/>
              </w:rPr>
              <w:t>p</w:t>
            </w:r>
            <w:r w:rsidR="00CF4124" w:rsidRPr="00CF4124">
              <w:rPr>
                <w:rFonts w:ascii="宋体" w:hAnsi="宋体"/>
              </w:rPr>
              <w:t>berry Pi 3B的</w:t>
            </w:r>
            <w:r w:rsidR="004837F4">
              <w:rPr>
                <w:rFonts w:ascii="宋体" w:hAnsi="宋体" w:hint="eastAsia"/>
              </w:rPr>
              <w:t>系统及</w:t>
            </w:r>
            <w:r w:rsidR="00CF4124" w:rsidRPr="00CF4124">
              <w:rPr>
                <w:rFonts w:ascii="宋体" w:hAnsi="宋体"/>
              </w:rPr>
              <w:t>环境配置，使得</w:t>
            </w:r>
            <w:r w:rsidR="00CF4124" w:rsidRPr="00CF4124">
              <w:rPr>
                <w:rFonts w:ascii="宋体" w:hAnsi="宋体" w:hint="eastAsia"/>
              </w:rPr>
              <w:t>A</w:t>
            </w:r>
            <w:r w:rsidR="00CF4124" w:rsidRPr="00CF4124">
              <w:rPr>
                <w:rFonts w:ascii="宋体" w:hAnsi="宋体"/>
              </w:rPr>
              <w:t>ES算法能够在</w:t>
            </w:r>
            <w:r w:rsidR="00025D2B">
              <w:rPr>
                <w:rFonts w:ascii="宋体" w:hAnsi="宋体" w:hint="eastAsia"/>
              </w:rPr>
              <w:t>普通</w:t>
            </w:r>
            <w:r w:rsidR="00CF4124" w:rsidRPr="00CF4124">
              <w:rPr>
                <w:rFonts w:ascii="宋体" w:hAnsi="宋体"/>
              </w:rPr>
              <w:t>环境下和</w:t>
            </w:r>
            <w:r w:rsidR="00CF4124" w:rsidRPr="00CF4124">
              <w:rPr>
                <w:rFonts w:ascii="宋体" w:hAnsi="宋体" w:hint="eastAsia"/>
              </w:rPr>
              <w:t>T</w:t>
            </w:r>
            <w:r w:rsidR="00CF4124" w:rsidRPr="00CF4124">
              <w:rPr>
                <w:rFonts w:ascii="宋体" w:hAnsi="宋体"/>
              </w:rPr>
              <w:t>EE环境下</w:t>
            </w:r>
            <w:r w:rsidR="00CF4124" w:rsidRPr="00CF4124">
              <w:rPr>
                <w:rFonts w:ascii="宋体" w:hAnsi="宋体" w:hint="eastAsia"/>
              </w:rPr>
              <w:t>得到实现。其次使用电磁探头，对两种环境中算法实现时的电磁曲线进行采集，并对曲线进行数据处理。利用C</w:t>
            </w:r>
            <w:r w:rsidR="00CF4124" w:rsidRPr="00CF4124">
              <w:rPr>
                <w:rFonts w:ascii="宋体" w:hAnsi="宋体"/>
              </w:rPr>
              <w:t>PA</w:t>
            </w:r>
            <w:r w:rsidR="00CF4124" w:rsidRPr="00CF4124">
              <w:rPr>
                <w:rFonts w:ascii="宋体" w:hAnsi="宋体" w:hint="eastAsia"/>
              </w:rPr>
              <w:t>对曲线进行处理，判断trustzone</w:t>
            </w:r>
            <w:r w:rsidR="00CF4124" w:rsidRPr="00CF4124">
              <w:rPr>
                <w:rFonts w:ascii="宋体" w:hAnsi="宋体"/>
              </w:rPr>
              <w:t>环境下密钥是否能</w:t>
            </w:r>
            <w:r w:rsidR="00CF4124" w:rsidRPr="00CF4124">
              <w:rPr>
                <w:rFonts w:ascii="宋体" w:hAnsi="宋体" w:hint="eastAsia"/>
              </w:rPr>
              <w:t>通过</w:t>
            </w:r>
            <w:r w:rsidR="00CF4124" w:rsidRPr="00CF4124">
              <w:rPr>
                <w:rFonts w:ascii="宋体" w:hAnsi="宋体"/>
              </w:rPr>
              <w:t>侧信道攻击</w:t>
            </w:r>
            <w:r w:rsidR="00CF4124" w:rsidRPr="00CF4124">
              <w:rPr>
                <w:rFonts w:ascii="宋体" w:hAnsi="宋体" w:hint="eastAsia"/>
              </w:rPr>
              <w:t>获取，以此探究tr</w:t>
            </w:r>
            <w:r w:rsidR="00F00C2B">
              <w:rPr>
                <w:rFonts w:ascii="宋体" w:hAnsi="宋体" w:hint="eastAsia"/>
              </w:rPr>
              <w:t>ust</w:t>
            </w:r>
            <w:r w:rsidR="00CF4124" w:rsidRPr="00CF4124">
              <w:rPr>
                <w:rFonts w:ascii="宋体" w:hAnsi="宋体" w:hint="eastAsia"/>
              </w:rPr>
              <w:t>zone环境对敏感数据在侧信道攻击中的保护作用。</w:t>
            </w:r>
          </w:p>
          <w:p w14:paraId="330944C2" w14:textId="20D7E9A7" w:rsidR="00D47B72" w:rsidRPr="00CF4124" w:rsidRDefault="00D47B72" w:rsidP="00F209A5">
            <w:pPr>
              <w:spacing w:line="500" w:lineRule="exact"/>
              <w:ind w:firstLineChars="200" w:firstLine="420"/>
              <w:rPr>
                <w:rFonts w:ascii="宋体" w:hAnsi="宋体"/>
              </w:rPr>
            </w:pPr>
          </w:p>
        </w:tc>
      </w:tr>
      <w:tr w:rsidR="00BE2C7A" w14:paraId="08B641CB" w14:textId="77777777" w:rsidTr="00AB456C">
        <w:trPr>
          <w:trHeight w:val="557"/>
        </w:trPr>
        <w:tc>
          <w:tcPr>
            <w:tcW w:w="8603" w:type="dxa"/>
          </w:tcPr>
          <w:p w14:paraId="2EAD2BED" w14:textId="447AEF13" w:rsidR="00AB456C" w:rsidRDefault="003E53ED">
            <w:pPr>
              <w:spacing w:line="500" w:lineRule="exact"/>
              <w:rPr>
                <w:rFonts w:ascii="宋体" w:hAnsi="宋体"/>
                <w:sz w:val="24"/>
              </w:rPr>
            </w:pPr>
            <w:r>
              <w:rPr>
                <w:rFonts w:ascii="宋体" w:hAnsi="宋体" w:hint="eastAsia"/>
                <w:sz w:val="24"/>
              </w:rPr>
              <w:lastRenderedPageBreak/>
              <w:t>五、工作的主要阶段、进度和完成时间</w:t>
            </w:r>
          </w:p>
          <w:p w14:paraId="5E759689" w14:textId="3C478534" w:rsidR="00BE2C7A" w:rsidRPr="00BC3AED" w:rsidRDefault="00444D16">
            <w:pPr>
              <w:spacing w:line="500" w:lineRule="exact"/>
              <w:rPr>
                <w:rFonts w:ascii="宋体" w:hAnsi="宋体"/>
              </w:rPr>
            </w:pPr>
            <w:r w:rsidRPr="00BC3AED">
              <w:rPr>
                <w:rFonts w:ascii="宋体" w:hAnsi="宋体" w:hint="eastAsia"/>
              </w:rPr>
              <w:t>2</w:t>
            </w:r>
            <w:r w:rsidRPr="00BC3AED">
              <w:rPr>
                <w:rFonts w:ascii="宋体" w:hAnsi="宋体"/>
              </w:rPr>
              <w:t>021.12.1-2021.12.31</w:t>
            </w:r>
            <w:r w:rsidRPr="00BC3AED">
              <w:rPr>
                <w:rFonts w:ascii="宋体" w:hAnsi="宋体" w:hint="eastAsia"/>
              </w:rPr>
              <w:t>：查阅文献，搜集资料，调研</w:t>
            </w:r>
            <w:r w:rsidR="00FA2596">
              <w:rPr>
                <w:rFonts w:ascii="宋体" w:hAnsi="宋体" w:hint="eastAsia"/>
              </w:rPr>
              <w:t>可信执行环境和侧信道分析</w:t>
            </w:r>
            <w:r w:rsidRPr="00BC3AED">
              <w:rPr>
                <w:rFonts w:ascii="宋体" w:hAnsi="宋体" w:hint="eastAsia"/>
              </w:rPr>
              <w:t>的研究现状，对于课题相关理论知识进行学习。</w:t>
            </w:r>
          </w:p>
          <w:p w14:paraId="601CF975" w14:textId="07AA09D8" w:rsidR="00BE2C7A" w:rsidRPr="00BC3AED" w:rsidRDefault="00444D16">
            <w:pPr>
              <w:spacing w:line="500" w:lineRule="exact"/>
              <w:rPr>
                <w:rFonts w:ascii="宋体" w:hAnsi="宋体"/>
              </w:rPr>
            </w:pPr>
            <w:r w:rsidRPr="00BC3AED">
              <w:rPr>
                <w:rFonts w:ascii="宋体" w:hAnsi="宋体" w:hint="eastAsia"/>
              </w:rPr>
              <w:t>2</w:t>
            </w:r>
            <w:r w:rsidRPr="00BC3AED">
              <w:rPr>
                <w:rFonts w:ascii="宋体" w:hAnsi="宋体"/>
              </w:rPr>
              <w:t>022.1.1-2022.1.31</w:t>
            </w:r>
            <w:r w:rsidRPr="00BC3AED">
              <w:rPr>
                <w:rFonts w:ascii="宋体" w:hAnsi="宋体" w:hint="eastAsia"/>
              </w:rPr>
              <w:t>：</w:t>
            </w:r>
            <w:r w:rsidR="00D461A2">
              <w:rPr>
                <w:rFonts w:ascii="宋体" w:hAnsi="宋体" w:hint="eastAsia"/>
              </w:rPr>
              <w:t>学习C</w:t>
            </w:r>
            <w:r w:rsidR="00D461A2">
              <w:rPr>
                <w:rFonts w:ascii="宋体" w:hAnsi="宋体"/>
              </w:rPr>
              <w:t>PA</w:t>
            </w:r>
            <w:r w:rsidR="00D461A2">
              <w:rPr>
                <w:rFonts w:ascii="宋体" w:hAnsi="宋体" w:hint="eastAsia"/>
              </w:rPr>
              <w:t>的代码框架，对现有数据集进行模拟攻击</w:t>
            </w:r>
          </w:p>
          <w:p w14:paraId="529AE8BA" w14:textId="1D1D6EED" w:rsidR="00BE2C7A" w:rsidRPr="00BC3AED" w:rsidRDefault="00444D16">
            <w:pPr>
              <w:spacing w:line="500" w:lineRule="exact"/>
              <w:rPr>
                <w:rFonts w:ascii="宋体" w:hAnsi="宋体"/>
              </w:rPr>
            </w:pPr>
            <w:r w:rsidRPr="00BC3AED">
              <w:rPr>
                <w:rFonts w:ascii="宋体" w:hAnsi="宋体" w:hint="eastAsia"/>
              </w:rPr>
              <w:t>2</w:t>
            </w:r>
            <w:r w:rsidRPr="00BC3AED">
              <w:rPr>
                <w:rFonts w:ascii="宋体" w:hAnsi="宋体"/>
              </w:rPr>
              <w:t>022.2</w:t>
            </w:r>
            <w:r w:rsidRPr="00BC3AED">
              <w:rPr>
                <w:rFonts w:ascii="宋体" w:hAnsi="宋体" w:hint="eastAsia"/>
              </w:rPr>
              <w:t>.</w:t>
            </w:r>
            <w:r w:rsidRPr="00BC3AED">
              <w:rPr>
                <w:rFonts w:ascii="宋体" w:hAnsi="宋体"/>
              </w:rPr>
              <w:t>1-2022.2.28</w:t>
            </w:r>
            <w:r w:rsidRPr="00BC3AED">
              <w:rPr>
                <w:rFonts w:ascii="宋体" w:hAnsi="宋体" w:hint="eastAsia"/>
              </w:rPr>
              <w:t>：</w:t>
            </w:r>
            <w:r w:rsidR="00D90CA9">
              <w:rPr>
                <w:rFonts w:ascii="宋体" w:hAnsi="宋体" w:hint="eastAsia"/>
              </w:rPr>
              <w:t>配置</w:t>
            </w:r>
            <w:r w:rsidR="00D90CA9" w:rsidRPr="00CF4124">
              <w:rPr>
                <w:rFonts w:ascii="宋体" w:hAnsi="宋体" w:hint="eastAsia"/>
              </w:rPr>
              <w:t>R</w:t>
            </w:r>
            <w:r w:rsidR="00D90CA9" w:rsidRPr="00CF4124">
              <w:rPr>
                <w:rFonts w:ascii="宋体" w:hAnsi="宋体"/>
              </w:rPr>
              <w:t>as</w:t>
            </w:r>
            <w:r w:rsidR="00401C4E">
              <w:rPr>
                <w:rFonts w:ascii="宋体" w:hAnsi="宋体"/>
              </w:rPr>
              <w:t>p</w:t>
            </w:r>
            <w:r w:rsidR="00D90CA9" w:rsidRPr="00CF4124">
              <w:rPr>
                <w:rFonts w:ascii="宋体" w:hAnsi="宋体"/>
              </w:rPr>
              <w:t>berry Pi 3B</w:t>
            </w:r>
            <w:r w:rsidR="00D90CA9">
              <w:rPr>
                <w:rFonts w:ascii="宋体" w:hAnsi="宋体" w:hint="eastAsia"/>
              </w:rPr>
              <w:t>的</w:t>
            </w:r>
            <w:r w:rsidR="006808F3">
              <w:rPr>
                <w:rFonts w:ascii="宋体" w:hAnsi="宋体" w:hint="eastAsia"/>
              </w:rPr>
              <w:t>系统及</w:t>
            </w:r>
            <w:r w:rsidR="00D90CA9">
              <w:rPr>
                <w:rFonts w:ascii="宋体" w:hAnsi="宋体" w:hint="eastAsia"/>
              </w:rPr>
              <w:t>环境</w:t>
            </w:r>
          </w:p>
          <w:p w14:paraId="1BDEFEA4" w14:textId="72180A28" w:rsidR="00BE2C7A" w:rsidRPr="00BC3AED" w:rsidRDefault="00444D16">
            <w:pPr>
              <w:spacing w:line="500" w:lineRule="exact"/>
              <w:rPr>
                <w:rFonts w:ascii="宋体" w:hAnsi="宋体"/>
              </w:rPr>
            </w:pPr>
            <w:r w:rsidRPr="00BC3AED">
              <w:rPr>
                <w:rFonts w:ascii="宋体" w:hAnsi="宋体" w:hint="eastAsia"/>
              </w:rPr>
              <w:t>2</w:t>
            </w:r>
            <w:r w:rsidRPr="00BC3AED">
              <w:rPr>
                <w:rFonts w:ascii="宋体" w:hAnsi="宋体"/>
              </w:rPr>
              <w:t>022.3.1-2022.3.31</w:t>
            </w:r>
            <w:r w:rsidRPr="00BC3AED">
              <w:rPr>
                <w:rFonts w:ascii="宋体" w:hAnsi="宋体" w:hint="eastAsia"/>
              </w:rPr>
              <w:t>：</w:t>
            </w:r>
            <w:r w:rsidR="00782BDE">
              <w:rPr>
                <w:rFonts w:ascii="宋体" w:hAnsi="宋体" w:hint="eastAsia"/>
              </w:rPr>
              <w:t>采集</w:t>
            </w:r>
            <w:r w:rsidR="00362FDE">
              <w:rPr>
                <w:rFonts w:ascii="宋体" w:hAnsi="宋体" w:hint="eastAsia"/>
              </w:rPr>
              <w:t>普通环境与T</w:t>
            </w:r>
            <w:r w:rsidR="00362FDE">
              <w:rPr>
                <w:rFonts w:ascii="宋体" w:hAnsi="宋体"/>
              </w:rPr>
              <w:t>EE</w:t>
            </w:r>
            <w:r w:rsidR="00362FDE">
              <w:rPr>
                <w:rFonts w:ascii="宋体" w:hAnsi="宋体" w:hint="eastAsia"/>
              </w:rPr>
              <w:t>环境</w:t>
            </w:r>
            <w:r w:rsidR="00782BDE">
              <w:rPr>
                <w:rFonts w:ascii="宋体" w:hAnsi="宋体" w:hint="eastAsia"/>
              </w:rPr>
              <w:t>中A</w:t>
            </w:r>
            <w:r w:rsidR="00782BDE">
              <w:rPr>
                <w:rFonts w:ascii="宋体" w:hAnsi="宋体"/>
              </w:rPr>
              <w:t>ES</w:t>
            </w:r>
            <w:r w:rsidR="00782BDE">
              <w:rPr>
                <w:rFonts w:ascii="宋体" w:hAnsi="宋体" w:hint="eastAsia"/>
              </w:rPr>
              <w:t>算法实现时的电磁曲线并进行</w:t>
            </w:r>
            <w:r w:rsidR="00507C4E">
              <w:rPr>
                <w:rFonts w:ascii="宋体" w:hAnsi="宋体" w:hint="eastAsia"/>
              </w:rPr>
              <w:t>数据的</w:t>
            </w:r>
            <w:r w:rsidR="00782BDE">
              <w:rPr>
                <w:rFonts w:ascii="宋体" w:hAnsi="宋体" w:hint="eastAsia"/>
              </w:rPr>
              <w:t>初步处理</w:t>
            </w:r>
          </w:p>
          <w:p w14:paraId="54DB8F9A" w14:textId="49B3A9F2" w:rsidR="00BE2C7A" w:rsidRPr="00BC3AED" w:rsidRDefault="00444D16">
            <w:pPr>
              <w:spacing w:line="500" w:lineRule="exact"/>
              <w:rPr>
                <w:rFonts w:ascii="宋体" w:hAnsi="宋体"/>
              </w:rPr>
            </w:pPr>
            <w:r w:rsidRPr="00BC3AED">
              <w:rPr>
                <w:rFonts w:ascii="宋体" w:hAnsi="宋体" w:hint="eastAsia"/>
              </w:rPr>
              <w:t>2</w:t>
            </w:r>
            <w:r w:rsidRPr="00BC3AED">
              <w:rPr>
                <w:rFonts w:ascii="宋体" w:hAnsi="宋体"/>
              </w:rPr>
              <w:t>022.4.1-2022.4.30</w:t>
            </w:r>
            <w:r w:rsidRPr="00BC3AED">
              <w:rPr>
                <w:rFonts w:ascii="宋体" w:hAnsi="宋体" w:hint="eastAsia"/>
              </w:rPr>
              <w:t>：对</w:t>
            </w:r>
            <w:r w:rsidR="00D47B66">
              <w:rPr>
                <w:rFonts w:ascii="宋体" w:hAnsi="宋体" w:hint="eastAsia"/>
              </w:rPr>
              <w:t>曲线进行C</w:t>
            </w:r>
            <w:r w:rsidR="00D47B66">
              <w:rPr>
                <w:rFonts w:ascii="宋体" w:hAnsi="宋体"/>
              </w:rPr>
              <w:t>PA</w:t>
            </w:r>
            <w:r w:rsidR="00D47B66">
              <w:rPr>
                <w:rFonts w:ascii="宋体" w:hAnsi="宋体" w:hint="eastAsia"/>
              </w:rPr>
              <w:t>分析，探究是否能恢复密钥</w:t>
            </w:r>
          </w:p>
          <w:p w14:paraId="345DACAD" w14:textId="58AE548E" w:rsidR="00AB456C" w:rsidRDefault="00444D16">
            <w:pPr>
              <w:spacing w:line="500" w:lineRule="exact"/>
              <w:rPr>
                <w:rFonts w:ascii="宋体" w:hAnsi="宋体"/>
                <w:sz w:val="24"/>
              </w:rPr>
            </w:pPr>
            <w:r w:rsidRPr="00BC3AED">
              <w:rPr>
                <w:rFonts w:ascii="宋体" w:hAnsi="宋体" w:hint="eastAsia"/>
              </w:rPr>
              <w:t>2</w:t>
            </w:r>
            <w:r w:rsidRPr="00BC3AED">
              <w:rPr>
                <w:rFonts w:ascii="宋体" w:hAnsi="宋体"/>
              </w:rPr>
              <w:t>022.5.1-2022.5.31</w:t>
            </w:r>
            <w:r w:rsidRPr="00BC3AED">
              <w:rPr>
                <w:rFonts w:ascii="宋体" w:hAnsi="宋体" w:hint="eastAsia"/>
              </w:rPr>
              <w:t>：实验数据整理，论文书写，准备论文答辩</w:t>
            </w:r>
            <w:r w:rsidR="00AB456C" w:rsidRPr="00BC3AED">
              <w:rPr>
                <w:rFonts w:ascii="宋体" w:hAnsi="宋体" w:hint="eastAsia"/>
              </w:rPr>
              <w:t>。</w:t>
            </w:r>
          </w:p>
        </w:tc>
      </w:tr>
      <w:tr w:rsidR="00BE2C7A" w14:paraId="7BAD7CC1" w14:textId="77777777">
        <w:tc>
          <w:tcPr>
            <w:tcW w:w="8603" w:type="dxa"/>
          </w:tcPr>
          <w:p w14:paraId="5306AD29" w14:textId="77777777" w:rsidR="00BE2C7A" w:rsidRDefault="003E53ED">
            <w:pPr>
              <w:spacing w:line="500" w:lineRule="exact"/>
              <w:rPr>
                <w:rFonts w:ascii="宋体" w:hAnsi="宋体"/>
                <w:sz w:val="24"/>
              </w:rPr>
            </w:pPr>
            <w:r>
              <w:rPr>
                <w:rFonts w:ascii="宋体" w:hAnsi="宋体" w:hint="eastAsia"/>
                <w:sz w:val="24"/>
              </w:rPr>
              <w:t>六、已进行的前期准备工作</w:t>
            </w:r>
          </w:p>
          <w:p w14:paraId="22997439" w14:textId="0D353598" w:rsidR="00444D16" w:rsidRPr="00444D16" w:rsidRDefault="00444D16" w:rsidP="00BC3AED">
            <w:pPr>
              <w:spacing w:line="500" w:lineRule="exact"/>
              <w:ind w:firstLineChars="200" w:firstLine="420"/>
              <w:rPr>
                <w:rFonts w:ascii="宋体" w:hAnsi="宋体"/>
              </w:rPr>
            </w:pPr>
            <w:r w:rsidRPr="00444D16">
              <w:rPr>
                <w:rFonts w:ascii="宋体" w:hAnsi="宋体" w:hint="eastAsia"/>
              </w:rPr>
              <w:t>查阅相关文献和材料调研了目前</w:t>
            </w:r>
            <w:r w:rsidR="0054526E">
              <w:rPr>
                <w:rFonts w:ascii="宋体" w:hAnsi="宋体" w:hint="eastAsia"/>
              </w:rPr>
              <w:t>可信执行环境和侧信道分析</w:t>
            </w:r>
            <w:r w:rsidRPr="00444D16">
              <w:rPr>
                <w:rFonts w:ascii="宋体" w:hAnsi="宋体" w:hint="eastAsia"/>
              </w:rPr>
              <w:t>的研究现状，对于</w:t>
            </w:r>
            <w:r>
              <w:rPr>
                <w:rFonts w:ascii="宋体" w:hAnsi="宋体" w:hint="eastAsia"/>
              </w:rPr>
              <w:t>该课题的</w:t>
            </w:r>
            <w:r w:rsidR="00B146C1">
              <w:rPr>
                <w:rFonts w:ascii="宋体" w:hAnsi="宋体" w:hint="eastAsia"/>
              </w:rPr>
              <w:t>研究及</w:t>
            </w:r>
            <w:r w:rsidR="0052186C">
              <w:rPr>
                <w:rFonts w:ascii="宋体" w:hAnsi="宋体" w:hint="eastAsia"/>
              </w:rPr>
              <w:t>系统的构建</w:t>
            </w:r>
            <w:r w:rsidRPr="00444D16">
              <w:rPr>
                <w:rFonts w:ascii="宋体" w:hAnsi="宋体" w:hint="eastAsia"/>
              </w:rPr>
              <w:t>有了初步的</w:t>
            </w:r>
            <w:r w:rsidR="0052186C">
              <w:rPr>
                <w:rFonts w:ascii="宋体" w:hAnsi="宋体" w:hint="eastAsia"/>
              </w:rPr>
              <w:t>想法与</w:t>
            </w:r>
            <w:r w:rsidRPr="00444D16">
              <w:rPr>
                <w:rFonts w:ascii="宋体" w:hAnsi="宋体" w:hint="eastAsia"/>
              </w:rPr>
              <w:t>方案，对于</w:t>
            </w:r>
            <w:r w:rsidR="0052186C">
              <w:rPr>
                <w:rFonts w:ascii="宋体" w:hAnsi="宋体" w:hint="eastAsia"/>
              </w:rPr>
              <w:t>系统中所需用到的</w:t>
            </w:r>
            <w:r w:rsidR="003B6474" w:rsidRPr="00CF4124">
              <w:rPr>
                <w:rFonts w:ascii="宋体" w:hAnsi="宋体" w:hint="eastAsia"/>
              </w:rPr>
              <w:t>R</w:t>
            </w:r>
            <w:r w:rsidR="003B6474" w:rsidRPr="00CF4124">
              <w:rPr>
                <w:rFonts w:ascii="宋体" w:hAnsi="宋体"/>
              </w:rPr>
              <w:t>as</w:t>
            </w:r>
            <w:r w:rsidR="00401C4E">
              <w:rPr>
                <w:rFonts w:ascii="宋体" w:hAnsi="宋体"/>
              </w:rPr>
              <w:t>p</w:t>
            </w:r>
            <w:r w:rsidR="003B6474" w:rsidRPr="00CF4124">
              <w:rPr>
                <w:rFonts w:ascii="宋体" w:hAnsi="宋体"/>
              </w:rPr>
              <w:t>berry Pi</w:t>
            </w:r>
            <w:r w:rsidR="003110F1">
              <w:rPr>
                <w:rFonts w:ascii="宋体" w:hAnsi="宋体" w:hint="eastAsia"/>
              </w:rPr>
              <w:t>等软硬件</w:t>
            </w:r>
            <w:r w:rsidRPr="00444D16">
              <w:rPr>
                <w:rFonts w:ascii="宋体" w:hAnsi="宋体" w:hint="eastAsia"/>
              </w:rPr>
              <w:lastRenderedPageBreak/>
              <w:t>也进行了一定的接触</w:t>
            </w:r>
            <w:r w:rsidR="008427F9">
              <w:rPr>
                <w:rFonts w:ascii="宋体" w:hAnsi="宋体" w:hint="eastAsia"/>
              </w:rPr>
              <w:t>，对于该课题所需涉及到的理论基础知识也进行了学习</w:t>
            </w:r>
            <w:r w:rsidRPr="00444D16">
              <w:rPr>
                <w:rFonts w:ascii="宋体" w:hAnsi="宋体" w:hint="eastAsia"/>
              </w:rPr>
              <w:t>。</w:t>
            </w:r>
          </w:p>
          <w:p w14:paraId="057806E6" w14:textId="77777777" w:rsidR="00BE2C7A" w:rsidRDefault="00BE2C7A">
            <w:pPr>
              <w:spacing w:line="500" w:lineRule="exact"/>
              <w:rPr>
                <w:rFonts w:ascii="宋体" w:hAnsi="宋体"/>
              </w:rPr>
            </w:pPr>
          </w:p>
          <w:p w14:paraId="68AD634B" w14:textId="77777777" w:rsidR="00BE2C7A" w:rsidRPr="00513B70" w:rsidRDefault="003E53ED">
            <w:pPr>
              <w:spacing w:line="500" w:lineRule="exact"/>
              <w:rPr>
                <w:rFonts w:ascii="宋体" w:hAnsi="宋体"/>
                <w:sz w:val="24"/>
              </w:rPr>
            </w:pPr>
            <w:r w:rsidRPr="00513B70">
              <w:rPr>
                <w:rFonts w:ascii="宋体" w:hAnsi="宋体" w:hint="eastAsia"/>
                <w:sz w:val="24"/>
              </w:rPr>
              <w:t>七、指导教师意见</w:t>
            </w:r>
          </w:p>
          <w:p w14:paraId="5EC727DC" w14:textId="41F9F1AB" w:rsidR="00BE2C7A" w:rsidRDefault="00CA320C">
            <w:pPr>
              <w:spacing w:line="500" w:lineRule="exact"/>
              <w:rPr>
                <w:rFonts w:ascii="宋体" w:hAnsi="宋体"/>
              </w:rPr>
            </w:pPr>
            <w:r>
              <w:rPr>
                <w:rFonts w:ascii="宋体" w:hAnsi="宋体" w:hint="eastAsia"/>
              </w:rPr>
              <w:t xml:space="preserve"> </w:t>
            </w:r>
            <w:r>
              <w:rPr>
                <w:rFonts w:ascii="宋体" w:hAnsi="宋体"/>
              </w:rPr>
              <w:t xml:space="preserve">   </w:t>
            </w:r>
            <w:r>
              <w:rPr>
                <w:rFonts w:ascii="宋体" w:hAnsi="宋体" w:hint="eastAsia"/>
              </w:rPr>
              <w:t>本课题具有一定的研究意义及应用场景，并且可以同时锻炼学生软硬件结合使用的能力，所以同意开题。</w:t>
            </w:r>
          </w:p>
          <w:p w14:paraId="1951072E" w14:textId="30193F57" w:rsidR="00BE2C7A" w:rsidRDefault="00BE2C7A">
            <w:pPr>
              <w:spacing w:line="500" w:lineRule="exact"/>
              <w:rPr>
                <w:rFonts w:ascii="宋体" w:hAnsi="宋体"/>
              </w:rPr>
            </w:pPr>
          </w:p>
          <w:p w14:paraId="702EA1CF" w14:textId="77777777" w:rsidR="002E6A15" w:rsidRDefault="002E6A15">
            <w:pPr>
              <w:spacing w:line="500" w:lineRule="exact"/>
              <w:rPr>
                <w:rFonts w:ascii="宋体" w:hAnsi="宋体"/>
              </w:rPr>
            </w:pPr>
          </w:p>
          <w:p w14:paraId="5D630F97" w14:textId="13672FBE" w:rsidR="00BE2C7A" w:rsidRDefault="003E53ED">
            <w:pPr>
              <w:spacing w:line="500" w:lineRule="exact"/>
              <w:ind w:firstLineChars="2600" w:firstLine="5460"/>
              <w:rPr>
                <w:rFonts w:ascii="宋体" w:hAnsi="宋体"/>
              </w:rPr>
            </w:pPr>
            <w:r>
              <w:rPr>
                <w:rFonts w:ascii="宋体" w:hAnsi="宋体" w:hint="eastAsia"/>
              </w:rPr>
              <w:t>签名</w:t>
            </w:r>
          </w:p>
          <w:p w14:paraId="66057D86" w14:textId="29E101B3" w:rsidR="0075293D" w:rsidRDefault="00CA320C" w:rsidP="002E6A15">
            <w:pPr>
              <w:spacing w:line="500" w:lineRule="exact"/>
              <w:ind w:firstLineChars="2600" w:firstLine="5460"/>
              <w:rPr>
                <w:rFonts w:ascii="宋体" w:hAnsi="宋体"/>
              </w:rPr>
            </w:pPr>
            <w:r>
              <w:rPr>
                <w:rFonts w:ascii="宋体" w:hAnsi="宋体" w:hint="eastAsia"/>
              </w:rPr>
              <w:t>2</w:t>
            </w:r>
            <w:r>
              <w:rPr>
                <w:rFonts w:ascii="宋体" w:hAnsi="宋体"/>
              </w:rPr>
              <w:t>021</w:t>
            </w:r>
            <w:r w:rsidR="003E53ED">
              <w:rPr>
                <w:rFonts w:ascii="宋体" w:hAnsi="宋体" w:hint="eastAsia"/>
              </w:rPr>
              <w:t xml:space="preserve">年 </w:t>
            </w:r>
            <w:r>
              <w:rPr>
                <w:rFonts w:ascii="宋体" w:hAnsi="宋体"/>
              </w:rPr>
              <w:t>12</w:t>
            </w:r>
            <w:r w:rsidR="003E53ED">
              <w:rPr>
                <w:rFonts w:ascii="宋体" w:hAnsi="宋体" w:hint="eastAsia"/>
              </w:rPr>
              <w:t xml:space="preserve"> 月</w:t>
            </w:r>
            <w:r>
              <w:rPr>
                <w:rFonts w:ascii="宋体" w:hAnsi="宋体"/>
              </w:rPr>
              <w:t>22</w:t>
            </w:r>
            <w:r w:rsidR="003E53ED">
              <w:rPr>
                <w:rFonts w:ascii="宋体" w:hAnsi="宋体" w:hint="eastAsia"/>
              </w:rPr>
              <w:t>日</w:t>
            </w:r>
          </w:p>
        </w:tc>
      </w:tr>
      <w:tr w:rsidR="00BE2C7A" w14:paraId="70988556" w14:textId="77777777">
        <w:tc>
          <w:tcPr>
            <w:tcW w:w="8603" w:type="dxa"/>
          </w:tcPr>
          <w:p w14:paraId="4997FAB7" w14:textId="77777777" w:rsidR="00BE2C7A" w:rsidRDefault="003E53ED">
            <w:pPr>
              <w:numPr>
                <w:ilvl w:val="0"/>
                <w:numId w:val="1"/>
              </w:numPr>
              <w:spacing w:line="500" w:lineRule="exact"/>
              <w:rPr>
                <w:rFonts w:ascii="宋体" w:hAnsi="宋体"/>
              </w:rPr>
            </w:pPr>
            <w:r>
              <w:rPr>
                <w:rFonts w:ascii="宋体" w:hAnsi="宋体" w:hint="eastAsia"/>
              </w:rPr>
              <w:lastRenderedPageBreak/>
              <w:t>学院审核意见</w:t>
            </w:r>
          </w:p>
          <w:p w14:paraId="667A0908" w14:textId="77777777" w:rsidR="00BE2C7A" w:rsidRDefault="00BE2C7A">
            <w:pPr>
              <w:spacing w:line="500" w:lineRule="exact"/>
              <w:rPr>
                <w:rFonts w:ascii="宋体" w:hAnsi="宋体"/>
              </w:rPr>
            </w:pPr>
          </w:p>
          <w:p w14:paraId="72B96DD7" w14:textId="77777777" w:rsidR="00BE2C7A" w:rsidRDefault="00BE2C7A">
            <w:pPr>
              <w:spacing w:line="500" w:lineRule="exact"/>
              <w:rPr>
                <w:rFonts w:ascii="宋体" w:hAnsi="宋体"/>
              </w:rPr>
            </w:pPr>
          </w:p>
          <w:p w14:paraId="7C55DBE9" w14:textId="77777777" w:rsidR="00BE2C7A" w:rsidRDefault="00BE2C7A">
            <w:pPr>
              <w:spacing w:line="500" w:lineRule="exact"/>
              <w:rPr>
                <w:rFonts w:ascii="宋体" w:hAnsi="宋体"/>
              </w:rPr>
            </w:pPr>
          </w:p>
          <w:p w14:paraId="04E2683E" w14:textId="77777777" w:rsidR="00BE2C7A" w:rsidRDefault="003E53ED">
            <w:pPr>
              <w:spacing w:line="500" w:lineRule="exact"/>
              <w:ind w:firstLineChars="2600" w:firstLine="5460"/>
              <w:rPr>
                <w:rFonts w:ascii="宋体" w:hAnsi="宋体"/>
              </w:rPr>
            </w:pPr>
            <w:r>
              <w:rPr>
                <w:rFonts w:ascii="宋体" w:hAnsi="宋体" w:hint="eastAsia"/>
              </w:rPr>
              <w:t>签名</w:t>
            </w:r>
          </w:p>
          <w:p w14:paraId="4ADF38F2" w14:textId="19AB24EC" w:rsidR="00916E04" w:rsidRDefault="003E53ED" w:rsidP="002E5736">
            <w:pPr>
              <w:spacing w:line="500" w:lineRule="exact"/>
              <w:ind w:firstLineChars="2600" w:firstLine="5460"/>
              <w:rPr>
                <w:rFonts w:ascii="宋体" w:hAnsi="宋体"/>
              </w:rPr>
            </w:pPr>
            <w:r>
              <w:rPr>
                <w:rFonts w:ascii="宋体" w:hAnsi="宋体" w:hint="eastAsia"/>
              </w:rPr>
              <w:t>年        月        日</w:t>
            </w:r>
          </w:p>
        </w:tc>
      </w:tr>
    </w:tbl>
    <w:p w14:paraId="264023E3" w14:textId="77777777" w:rsidR="00BE2C7A" w:rsidRDefault="00BE2C7A"/>
    <w:sectPr w:rsidR="00BE2C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81753" w14:textId="77777777" w:rsidR="00CE1F79" w:rsidRDefault="00CE1F79" w:rsidP="00AD0521">
      <w:r>
        <w:separator/>
      </w:r>
    </w:p>
  </w:endnote>
  <w:endnote w:type="continuationSeparator" w:id="0">
    <w:p w14:paraId="6AAE38CA" w14:textId="77777777" w:rsidR="00CE1F79" w:rsidRDefault="00CE1F79" w:rsidP="00AD0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694FA" w14:textId="77777777" w:rsidR="00CE1F79" w:rsidRDefault="00CE1F79" w:rsidP="00AD0521">
      <w:r>
        <w:separator/>
      </w:r>
    </w:p>
  </w:footnote>
  <w:footnote w:type="continuationSeparator" w:id="0">
    <w:p w14:paraId="36C4F2C8" w14:textId="77777777" w:rsidR="00CE1F79" w:rsidRDefault="00CE1F79" w:rsidP="00AD05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312DAA"/>
    <w:multiLevelType w:val="singleLevel"/>
    <w:tmpl w:val="D3312DAA"/>
    <w:lvl w:ilvl="0">
      <w:start w:val="8"/>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034"/>
    <w:rsid w:val="00002A2D"/>
    <w:rsid w:val="00002E39"/>
    <w:rsid w:val="00025D2B"/>
    <w:rsid w:val="00036599"/>
    <w:rsid w:val="000519AD"/>
    <w:rsid w:val="00052BC3"/>
    <w:rsid w:val="00060690"/>
    <w:rsid w:val="000B683E"/>
    <w:rsid w:val="000C0889"/>
    <w:rsid w:val="000E45BB"/>
    <w:rsid w:val="00102830"/>
    <w:rsid w:val="0010520A"/>
    <w:rsid w:val="0011092F"/>
    <w:rsid w:val="00113A11"/>
    <w:rsid w:val="001339F4"/>
    <w:rsid w:val="00166D58"/>
    <w:rsid w:val="001701D5"/>
    <w:rsid w:val="00176F69"/>
    <w:rsid w:val="00196528"/>
    <w:rsid w:val="001B765D"/>
    <w:rsid w:val="001D5051"/>
    <w:rsid w:val="001E4887"/>
    <w:rsid w:val="001F6B1F"/>
    <w:rsid w:val="00203820"/>
    <w:rsid w:val="00212F2C"/>
    <w:rsid w:val="00275244"/>
    <w:rsid w:val="002A2E17"/>
    <w:rsid w:val="002B056E"/>
    <w:rsid w:val="002C750E"/>
    <w:rsid w:val="002E5736"/>
    <w:rsid w:val="002E6A15"/>
    <w:rsid w:val="002F1687"/>
    <w:rsid w:val="002F7493"/>
    <w:rsid w:val="003110F1"/>
    <w:rsid w:val="0031159F"/>
    <w:rsid w:val="00313160"/>
    <w:rsid w:val="003337B1"/>
    <w:rsid w:val="003460A0"/>
    <w:rsid w:val="00362FDE"/>
    <w:rsid w:val="003B6474"/>
    <w:rsid w:val="003C2E7E"/>
    <w:rsid w:val="003D1DFB"/>
    <w:rsid w:val="003E314A"/>
    <w:rsid w:val="003E5152"/>
    <w:rsid w:val="003E53ED"/>
    <w:rsid w:val="00401C4E"/>
    <w:rsid w:val="0040605C"/>
    <w:rsid w:val="00420484"/>
    <w:rsid w:val="004269DE"/>
    <w:rsid w:val="00441233"/>
    <w:rsid w:val="00444D16"/>
    <w:rsid w:val="00475574"/>
    <w:rsid w:val="00480074"/>
    <w:rsid w:val="004837F4"/>
    <w:rsid w:val="004A30F6"/>
    <w:rsid w:val="004D2AB1"/>
    <w:rsid w:val="004E0CF3"/>
    <w:rsid w:val="004E3595"/>
    <w:rsid w:val="004E7D78"/>
    <w:rsid w:val="00507C4E"/>
    <w:rsid w:val="00513B70"/>
    <w:rsid w:val="0052186C"/>
    <w:rsid w:val="005360DC"/>
    <w:rsid w:val="00536941"/>
    <w:rsid w:val="0054526E"/>
    <w:rsid w:val="00574117"/>
    <w:rsid w:val="00592B64"/>
    <w:rsid w:val="005E3E79"/>
    <w:rsid w:val="006156BE"/>
    <w:rsid w:val="00646D37"/>
    <w:rsid w:val="006808F3"/>
    <w:rsid w:val="006A3070"/>
    <w:rsid w:val="006B76C6"/>
    <w:rsid w:val="006C456A"/>
    <w:rsid w:val="006E413F"/>
    <w:rsid w:val="0071210F"/>
    <w:rsid w:val="007219E2"/>
    <w:rsid w:val="007378EE"/>
    <w:rsid w:val="0075050C"/>
    <w:rsid w:val="00750ACB"/>
    <w:rsid w:val="00751601"/>
    <w:rsid w:val="0075293D"/>
    <w:rsid w:val="00757161"/>
    <w:rsid w:val="0077717C"/>
    <w:rsid w:val="00782BDE"/>
    <w:rsid w:val="007A0A37"/>
    <w:rsid w:val="007A1319"/>
    <w:rsid w:val="007C282B"/>
    <w:rsid w:val="007D28AB"/>
    <w:rsid w:val="007E7DB3"/>
    <w:rsid w:val="008245E3"/>
    <w:rsid w:val="008427F9"/>
    <w:rsid w:val="00850460"/>
    <w:rsid w:val="008A4F70"/>
    <w:rsid w:val="008F2C56"/>
    <w:rsid w:val="00902F88"/>
    <w:rsid w:val="00916E04"/>
    <w:rsid w:val="009848EB"/>
    <w:rsid w:val="009E7D38"/>
    <w:rsid w:val="00A22909"/>
    <w:rsid w:val="00A54BD7"/>
    <w:rsid w:val="00A54D1A"/>
    <w:rsid w:val="00A61C2D"/>
    <w:rsid w:val="00A65A3D"/>
    <w:rsid w:val="00A80D4D"/>
    <w:rsid w:val="00AB456C"/>
    <w:rsid w:val="00AC19A5"/>
    <w:rsid w:val="00AD0521"/>
    <w:rsid w:val="00AD3444"/>
    <w:rsid w:val="00AF32FE"/>
    <w:rsid w:val="00B07888"/>
    <w:rsid w:val="00B146C1"/>
    <w:rsid w:val="00B14CAB"/>
    <w:rsid w:val="00B33CA9"/>
    <w:rsid w:val="00B53FFD"/>
    <w:rsid w:val="00BA1849"/>
    <w:rsid w:val="00BB641B"/>
    <w:rsid w:val="00BC3AED"/>
    <w:rsid w:val="00BD57F1"/>
    <w:rsid w:val="00BE2C7A"/>
    <w:rsid w:val="00BF0279"/>
    <w:rsid w:val="00C01260"/>
    <w:rsid w:val="00C33318"/>
    <w:rsid w:val="00C8429D"/>
    <w:rsid w:val="00CA320C"/>
    <w:rsid w:val="00CC64DA"/>
    <w:rsid w:val="00CE1F79"/>
    <w:rsid w:val="00CE34E3"/>
    <w:rsid w:val="00CF4124"/>
    <w:rsid w:val="00CF64A2"/>
    <w:rsid w:val="00D070E7"/>
    <w:rsid w:val="00D4283B"/>
    <w:rsid w:val="00D461A2"/>
    <w:rsid w:val="00D47B66"/>
    <w:rsid w:val="00D47B72"/>
    <w:rsid w:val="00D72034"/>
    <w:rsid w:val="00D90CA9"/>
    <w:rsid w:val="00DB1DF9"/>
    <w:rsid w:val="00DD282B"/>
    <w:rsid w:val="00DF214F"/>
    <w:rsid w:val="00E05F53"/>
    <w:rsid w:val="00E1267A"/>
    <w:rsid w:val="00E13312"/>
    <w:rsid w:val="00E31ACE"/>
    <w:rsid w:val="00E4550D"/>
    <w:rsid w:val="00E82F0C"/>
    <w:rsid w:val="00E909C5"/>
    <w:rsid w:val="00EB47E1"/>
    <w:rsid w:val="00F00C2B"/>
    <w:rsid w:val="00F16FC4"/>
    <w:rsid w:val="00F209A5"/>
    <w:rsid w:val="00F22CE0"/>
    <w:rsid w:val="00F23384"/>
    <w:rsid w:val="00F2535E"/>
    <w:rsid w:val="00F35A48"/>
    <w:rsid w:val="00F37180"/>
    <w:rsid w:val="00F46F38"/>
    <w:rsid w:val="00F50C1D"/>
    <w:rsid w:val="00FA2596"/>
    <w:rsid w:val="00FB5348"/>
    <w:rsid w:val="2E503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1A138A"/>
  <w15:docId w15:val="{58E809ED-5F7C-404E-8A50-EB9C4787D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2">
    <w:name w:val="heading 2"/>
    <w:basedOn w:val="a"/>
    <w:next w:val="a"/>
    <w:link w:val="20"/>
    <w:uiPriority w:val="9"/>
    <w:semiHidden/>
    <w:unhideWhenUsed/>
    <w:qFormat/>
    <w:rsid w:val="0075293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rFonts w:ascii="Times New Roman" w:eastAsia="宋体" w:hAnsi="Times New Roman" w:cs="Times New Roman"/>
      <w:sz w:val="18"/>
      <w:szCs w:val="18"/>
    </w:rPr>
  </w:style>
  <w:style w:type="character" w:customStyle="1" w:styleId="a4">
    <w:name w:val="页脚 字符"/>
    <w:basedOn w:val="a0"/>
    <w:link w:val="a3"/>
    <w:uiPriority w:val="99"/>
    <w:rPr>
      <w:rFonts w:ascii="Times New Roman" w:eastAsia="宋体" w:hAnsi="Times New Roman" w:cs="Times New Roman"/>
      <w:sz w:val="18"/>
      <w:szCs w:val="18"/>
    </w:rPr>
  </w:style>
  <w:style w:type="character" w:customStyle="1" w:styleId="20">
    <w:name w:val="标题 2 字符"/>
    <w:basedOn w:val="a0"/>
    <w:link w:val="2"/>
    <w:uiPriority w:val="9"/>
    <w:semiHidden/>
    <w:rsid w:val="0075293D"/>
    <w:rPr>
      <w:rFonts w:asciiTheme="majorHAnsi" w:eastAsiaTheme="majorEastAsia" w:hAnsiTheme="majorHAnsi" w:cstheme="majorBidi"/>
      <w:b/>
      <w:bCs/>
      <w:kern w:val="2"/>
      <w:sz w:val="32"/>
      <w:szCs w:val="32"/>
    </w:rPr>
  </w:style>
  <w:style w:type="character" w:styleId="a7">
    <w:name w:val="Hyperlink"/>
    <w:basedOn w:val="a0"/>
    <w:uiPriority w:val="99"/>
    <w:unhideWhenUsed/>
    <w:rsid w:val="004E0CF3"/>
    <w:rPr>
      <w:color w:val="0000FF" w:themeColor="hyperlink"/>
      <w:u w:val="single"/>
    </w:rPr>
  </w:style>
  <w:style w:type="character" w:styleId="a8">
    <w:name w:val="Unresolved Mention"/>
    <w:basedOn w:val="a0"/>
    <w:uiPriority w:val="99"/>
    <w:semiHidden/>
    <w:unhideWhenUsed/>
    <w:rsid w:val="004E0C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951381">
      <w:bodyDiv w:val="1"/>
      <w:marLeft w:val="0"/>
      <w:marRight w:val="0"/>
      <w:marTop w:val="0"/>
      <w:marBottom w:val="0"/>
      <w:divBdr>
        <w:top w:val="none" w:sz="0" w:space="0" w:color="auto"/>
        <w:left w:val="none" w:sz="0" w:space="0" w:color="auto"/>
        <w:bottom w:val="none" w:sz="0" w:space="0" w:color="auto"/>
        <w:right w:val="none" w:sz="0" w:space="0" w:color="auto"/>
      </w:divBdr>
    </w:div>
    <w:div w:id="1002584565">
      <w:bodyDiv w:val="1"/>
      <w:marLeft w:val="0"/>
      <w:marRight w:val="0"/>
      <w:marTop w:val="0"/>
      <w:marBottom w:val="0"/>
      <w:divBdr>
        <w:top w:val="none" w:sz="0" w:space="0" w:color="auto"/>
        <w:left w:val="none" w:sz="0" w:space="0" w:color="auto"/>
        <w:bottom w:val="none" w:sz="0" w:space="0" w:color="auto"/>
        <w:right w:val="none" w:sz="0" w:space="0" w:color="auto"/>
      </w:divBdr>
    </w:div>
    <w:div w:id="1480807823">
      <w:bodyDiv w:val="1"/>
      <w:marLeft w:val="0"/>
      <w:marRight w:val="0"/>
      <w:marTop w:val="0"/>
      <w:marBottom w:val="0"/>
      <w:divBdr>
        <w:top w:val="none" w:sz="0" w:space="0" w:color="auto"/>
        <w:left w:val="none" w:sz="0" w:space="0" w:color="auto"/>
        <w:bottom w:val="none" w:sz="0" w:space="0" w:color="auto"/>
        <w:right w:val="none" w:sz="0" w:space="0" w:color="auto"/>
      </w:divBdr>
    </w:div>
    <w:div w:id="15811322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blp.uni-trier.de/pid/68/5424.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blp.uni-trier.de/db/conf/uss/uss2017.html" TargetMode="External"/><Relationship Id="rId5" Type="http://schemas.openxmlformats.org/officeDocument/2006/relationships/webSettings" Target="webSettings.xml"/><Relationship Id="rId10" Type="http://schemas.openxmlformats.org/officeDocument/2006/relationships/hyperlink" Target="https://dblp.uni-trier.de/pid/s/SalvatoreJStolfo.html" TargetMode="External"/><Relationship Id="rId4" Type="http://schemas.openxmlformats.org/officeDocument/2006/relationships/settings" Target="settings.xml"/><Relationship Id="rId9" Type="http://schemas.openxmlformats.org/officeDocument/2006/relationships/hyperlink" Target="https://dblp.uni-trier.de/pid/46/65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6</Pages>
  <Words>834</Words>
  <Characters>4756</Characters>
  <Application>Microsoft Office Word</Application>
  <DocSecurity>0</DocSecurity>
  <Lines>39</Lines>
  <Paragraphs>11</Paragraphs>
  <ScaleCrop>false</ScaleCrop>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dc:creator>
  <cp:lastModifiedBy>kq1850</cp:lastModifiedBy>
  <cp:revision>104</cp:revision>
  <dcterms:created xsi:type="dcterms:W3CDTF">2017-10-19T07:59:00Z</dcterms:created>
  <dcterms:modified xsi:type="dcterms:W3CDTF">2022-03-08T07:25:00Z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