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line="240" w:lineRule="auto"/>
        <w:ind w:firstLine="0" w:firstLineChars="0"/>
        <w:jc w:val="center"/>
        <w:rPr>
          <w:rFonts w:hint="eastAsia" w:ascii="宋体" w:hAnsi="宋体" w:eastAsia="宋体" w:cs="Times New Roman"/>
          <w:b/>
          <w:color w:val="000000"/>
          <w:sz w:val="36"/>
          <w:szCs w:val="36"/>
        </w:rPr>
      </w:pPr>
    </w:p>
    <w:p>
      <w:pPr>
        <w:adjustRightInd w:val="0"/>
        <w:snapToGrid w:val="0"/>
        <w:spacing w:line="240" w:lineRule="auto"/>
        <w:ind w:firstLine="0" w:firstLineChars="0"/>
        <w:jc w:val="center"/>
        <w:rPr>
          <w:rFonts w:hint="eastAsia" w:ascii="宋体" w:hAnsi="宋体" w:eastAsia="宋体" w:cs="Times New Roman"/>
          <w:b/>
          <w:color w:val="000000"/>
          <w:sz w:val="36"/>
          <w:szCs w:val="36"/>
        </w:rPr>
      </w:pPr>
      <w:r>
        <w:rPr>
          <w:rFonts w:hint="eastAsia" w:ascii="宋体" w:hAnsi="宋体" w:eastAsia="宋体" w:cs="Times New Roman"/>
          <w:b/>
          <w:color w:val="000000"/>
          <w:sz w:val="36"/>
          <w:szCs w:val="36"/>
        </w:rPr>
        <w:t>西安电子科技大学</w:t>
      </w:r>
    </w:p>
    <w:p>
      <w:pPr>
        <w:adjustRightInd w:val="0"/>
        <w:snapToGrid w:val="0"/>
        <w:spacing w:line="240" w:lineRule="auto"/>
        <w:ind w:firstLine="0" w:firstLineChars="0"/>
        <w:jc w:val="center"/>
        <w:rPr>
          <w:rFonts w:ascii="Times New Roman" w:hAnsi="Times New Roman" w:eastAsia="宋体" w:cs="Times New Roman"/>
          <w:b/>
          <w:color w:val="000000"/>
          <w:sz w:val="36"/>
          <w:szCs w:val="36"/>
        </w:rPr>
      </w:pPr>
      <w:r>
        <w:rPr>
          <w:rFonts w:hint="eastAsia" w:ascii="宋体" w:hAnsi="宋体" w:eastAsia="宋体" w:cs="Times New Roman"/>
          <w:b/>
          <w:color w:val="000000"/>
          <w:sz w:val="36"/>
          <w:szCs w:val="36"/>
        </w:rPr>
        <w:t>本科毕业设计（论文）答辩评分参考标准</w:t>
      </w:r>
    </w:p>
    <w:p>
      <w:pPr>
        <w:adjustRightInd w:val="0"/>
        <w:snapToGrid w:val="0"/>
        <w:spacing w:line="240" w:lineRule="auto"/>
        <w:ind w:firstLine="0" w:firstLineChars="0"/>
        <w:rPr>
          <w:rFonts w:ascii="Times New Roman" w:hAnsi="Times New Roman" w:eastAsia="宋体" w:cs="Times New Roman"/>
          <w:b/>
          <w:color w:val="000000"/>
          <w:szCs w:val="24"/>
        </w:rPr>
      </w:pPr>
    </w:p>
    <w:tbl>
      <w:tblPr>
        <w:tblStyle w:val="2"/>
        <w:tblW w:w="9924" w:type="dxa"/>
        <w:jc w:val="center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"/>
        <w:gridCol w:w="708"/>
        <w:gridCol w:w="567"/>
        <w:gridCol w:w="1418"/>
        <w:gridCol w:w="1417"/>
        <w:gridCol w:w="1418"/>
        <w:gridCol w:w="1559"/>
        <w:gridCol w:w="1276"/>
        <w:gridCol w:w="7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27" w:hRule="atLeast"/>
          <w:jc w:val="center"/>
        </w:trPr>
        <w:tc>
          <w:tcPr>
            <w:tcW w:w="85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hint="eastAsia" w:ascii="宋体" w:hAnsi="Times New Roman" w:eastAsia="宋体" w:cs="Times New Roman"/>
                <w:snapToGrid w:val="0"/>
                <w:color w:val="000000"/>
                <w:kern w:val="0"/>
                <w:szCs w:val="24"/>
              </w:rPr>
            </w:pPr>
            <w:r>
              <w:rPr>
                <w:rFonts w:hint="eastAsia" w:ascii="宋体" w:hAnsi="Times New Roman" w:eastAsia="宋体" w:cs="Times New Roman"/>
                <w:snapToGrid w:val="0"/>
                <w:color w:val="000000"/>
                <w:kern w:val="0"/>
                <w:szCs w:val="24"/>
              </w:rPr>
              <w:t>一级</w:t>
            </w:r>
          </w:p>
          <w:p>
            <w:pPr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ascii="宋体" w:hAnsi="Times New Roman" w:eastAsia="宋体" w:cs="Times New Roman"/>
                <w:snapToGrid w:val="0"/>
                <w:color w:val="000000"/>
                <w:kern w:val="0"/>
                <w:szCs w:val="24"/>
              </w:rPr>
            </w:pPr>
            <w:r>
              <w:rPr>
                <w:rFonts w:hint="eastAsia" w:ascii="宋体" w:hAnsi="Times New Roman" w:eastAsia="宋体" w:cs="Times New Roman"/>
                <w:snapToGrid w:val="0"/>
                <w:color w:val="000000"/>
                <w:kern w:val="0"/>
                <w:szCs w:val="24"/>
              </w:rPr>
              <w:t>指标</w:t>
            </w:r>
          </w:p>
        </w:tc>
        <w:tc>
          <w:tcPr>
            <w:tcW w:w="708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ascii="宋体" w:hAnsi="Times New Roman" w:eastAsia="宋体" w:cs="Times New Roman"/>
                <w:snapToGrid w:val="0"/>
                <w:color w:val="000000"/>
                <w:kern w:val="0"/>
                <w:szCs w:val="24"/>
              </w:rPr>
            </w:pPr>
            <w:r>
              <w:rPr>
                <w:rFonts w:hint="eastAsia" w:ascii="宋体" w:hAnsi="Times New Roman" w:eastAsia="宋体" w:cs="Times New Roman"/>
                <w:snapToGrid w:val="0"/>
                <w:color w:val="000000"/>
                <w:kern w:val="0"/>
                <w:szCs w:val="24"/>
              </w:rPr>
              <w:t>二级指标</w:t>
            </w:r>
          </w:p>
        </w:tc>
        <w:tc>
          <w:tcPr>
            <w:tcW w:w="567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ascii="宋体" w:hAnsi="Times New Roman" w:eastAsia="宋体" w:cs="Times New Roman"/>
                <w:snapToGrid w:val="0"/>
                <w:color w:val="000000"/>
                <w:kern w:val="0"/>
                <w:szCs w:val="24"/>
              </w:rPr>
            </w:pPr>
            <w:r>
              <w:rPr>
                <w:rFonts w:hint="eastAsia" w:ascii="宋体" w:hAnsi="Times New Roman" w:eastAsia="宋体" w:cs="Times New Roman"/>
                <w:snapToGrid w:val="0"/>
                <w:color w:val="000000"/>
                <w:kern w:val="0"/>
                <w:szCs w:val="24"/>
              </w:rPr>
              <w:t>分值</w:t>
            </w:r>
          </w:p>
        </w:tc>
        <w:tc>
          <w:tcPr>
            <w:tcW w:w="708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ascii="宋体" w:hAnsi="Times New Roman" w:eastAsia="宋体" w:cs="Times New Roman"/>
                <w:snapToGrid w:val="0"/>
                <w:color w:val="000000"/>
                <w:kern w:val="0"/>
                <w:szCs w:val="24"/>
              </w:rPr>
            </w:pPr>
            <w:r>
              <w:rPr>
                <w:rFonts w:hint="eastAsia" w:ascii="宋体" w:hAnsi="Times New Roman" w:eastAsia="宋体" w:cs="Times New Roman"/>
                <w:snapToGrid w:val="0"/>
                <w:color w:val="000000"/>
                <w:kern w:val="0"/>
                <w:szCs w:val="24"/>
              </w:rPr>
              <w:t>等级评定参考标准</w:t>
            </w:r>
          </w:p>
        </w:tc>
        <w:tc>
          <w:tcPr>
            <w:tcW w:w="70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ascii="宋体" w:hAnsi="Times New Roman" w:eastAsia="宋体" w:cs="Times New Roman"/>
                <w:snapToGrid w:val="0"/>
                <w:color w:val="000000"/>
                <w:kern w:val="0"/>
                <w:szCs w:val="24"/>
              </w:rPr>
            </w:pPr>
            <w:r>
              <w:rPr>
                <w:rFonts w:hint="eastAsia" w:ascii="宋体" w:hAnsi="Times New Roman" w:eastAsia="宋体" w:cs="Times New Roman"/>
                <w:snapToGrid w:val="0"/>
                <w:color w:val="000000"/>
                <w:kern w:val="0"/>
                <w:szCs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11" w:hRule="atLeast"/>
          <w:jc w:val="center"/>
        </w:trPr>
        <w:tc>
          <w:tcPr>
            <w:tcW w:w="85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Times New Roman" w:eastAsia="宋体" w:cs="Times New Roman"/>
                <w:snapToGrid w:val="0"/>
                <w:color w:val="000000"/>
                <w:kern w:val="0"/>
                <w:szCs w:val="24"/>
              </w:rPr>
            </w:pPr>
          </w:p>
        </w:tc>
        <w:tc>
          <w:tcPr>
            <w:tcW w:w="70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Times New Roman" w:eastAsia="宋体" w:cs="Times New Roman"/>
                <w:snapToGrid w:val="0"/>
                <w:color w:val="000000"/>
                <w:kern w:val="0"/>
                <w:szCs w:val="24"/>
              </w:rPr>
            </w:pPr>
          </w:p>
        </w:tc>
        <w:tc>
          <w:tcPr>
            <w:tcW w:w="56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Times New Roman" w:eastAsia="宋体" w:cs="Times New Roman"/>
                <w:snapToGrid w:val="0"/>
                <w:color w:val="000000"/>
                <w:kern w:val="0"/>
                <w:szCs w:val="24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color w:val="000000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4"/>
              </w:rPr>
              <w:t>优秀</w:t>
            </w:r>
          </w:p>
          <w:p>
            <w:pPr>
              <w:spacing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color w:val="000000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Cs w:val="24"/>
              </w:rPr>
              <w:t>(100—90分)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color w:val="000000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4"/>
              </w:rPr>
              <w:t>良好</w:t>
            </w:r>
          </w:p>
          <w:p>
            <w:pPr>
              <w:spacing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color w:val="000000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Cs w:val="24"/>
              </w:rPr>
              <w:t>(89—80分)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color w:val="000000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4"/>
              </w:rPr>
              <w:t>中等</w:t>
            </w:r>
          </w:p>
          <w:p>
            <w:pPr>
              <w:spacing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color w:val="000000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4"/>
              </w:rPr>
              <w:t>（</w:t>
            </w:r>
            <w:r>
              <w:rPr>
                <w:rFonts w:ascii="Times New Roman" w:hAnsi="Times New Roman" w:eastAsia="宋体" w:cs="Times New Roman"/>
                <w:color w:val="000000"/>
                <w:szCs w:val="24"/>
              </w:rPr>
              <w:t>79</w:t>
            </w:r>
            <w:r>
              <w:rPr>
                <w:rFonts w:hint="eastAsia" w:ascii="Times New Roman" w:hAnsi="Times New Roman" w:eastAsia="宋体" w:cs="Times New Roman"/>
                <w:color w:val="000000"/>
                <w:szCs w:val="24"/>
              </w:rPr>
              <w:t>—</w:t>
            </w:r>
            <w:r>
              <w:rPr>
                <w:rFonts w:ascii="Times New Roman" w:hAnsi="Times New Roman" w:eastAsia="宋体" w:cs="Times New Roman"/>
                <w:color w:val="000000"/>
                <w:szCs w:val="24"/>
              </w:rPr>
              <w:t>70</w:t>
            </w:r>
            <w:r>
              <w:rPr>
                <w:rFonts w:hint="eastAsia" w:ascii="Times New Roman" w:hAnsi="Times New Roman" w:eastAsia="宋体" w:cs="Times New Roman"/>
                <w:color w:val="000000"/>
                <w:szCs w:val="24"/>
              </w:rPr>
              <w:t>分）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color w:val="000000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4"/>
              </w:rPr>
              <w:t>及格</w:t>
            </w:r>
          </w:p>
          <w:p>
            <w:pPr>
              <w:spacing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color w:val="000000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Cs w:val="24"/>
              </w:rPr>
              <w:t>(69—60分)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color w:val="000000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4"/>
              </w:rPr>
              <w:t>不及格</w:t>
            </w:r>
          </w:p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宋体" w:hAnsi="Times New Roman" w:eastAsia="宋体" w:cs="Times New Roman"/>
                <w:snapToGrid w:val="0"/>
                <w:color w:val="000000"/>
                <w:kern w:val="0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Cs w:val="24"/>
              </w:rPr>
              <w:t>（60以下)</w:t>
            </w:r>
          </w:p>
        </w:tc>
        <w:tc>
          <w:tcPr>
            <w:tcW w:w="70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Times New Roman" w:eastAsia="宋体" w:cs="Times New Roman"/>
                <w:snapToGrid w:val="0"/>
                <w:color w:val="000000"/>
                <w:kern w:val="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03" w:hRule="atLeast"/>
          <w:jc w:val="center"/>
        </w:trPr>
        <w:tc>
          <w:tcPr>
            <w:tcW w:w="85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ascii="宋体" w:hAnsi="Times New Roman" w:eastAsia="宋体" w:cs="Times New Roman"/>
                <w:snapToGrid w:val="0"/>
                <w:color w:val="000000"/>
                <w:kern w:val="0"/>
                <w:szCs w:val="24"/>
              </w:rPr>
            </w:pPr>
            <w:r>
              <w:rPr>
                <w:rFonts w:hint="eastAsia" w:ascii="宋体" w:hAnsi="Times New Roman" w:eastAsia="宋体" w:cs="Times New Roman"/>
                <w:snapToGrid w:val="0"/>
                <w:color w:val="000000"/>
                <w:kern w:val="0"/>
                <w:szCs w:val="24"/>
              </w:rPr>
              <w:t>论文陈述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ascii="宋体" w:hAnsi="Times New Roman" w:eastAsia="宋体" w:cs="Times New Roman"/>
                <w:snapToGrid w:val="0"/>
                <w:color w:val="000000"/>
                <w:kern w:val="0"/>
                <w:szCs w:val="24"/>
              </w:rPr>
            </w:pPr>
            <w:r>
              <w:rPr>
                <w:rFonts w:hint="eastAsia" w:ascii="宋体" w:hAnsi="Times New Roman" w:eastAsia="宋体" w:cs="Times New Roman"/>
                <w:snapToGrid w:val="0"/>
                <w:color w:val="000000"/>
                <w:kern w:val="0"/>
                <w:szCs w:val="24"/>
              </w:rPr>
              <w:t>内容</w:t>
            </w: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ascii="宋体" w:hAnsi="Times New Roman" w:eastAsia="宋体" w:cs="Times New Roman"/>
                <w:snapToGrid w:val="0"/>
                <w:color w:val="000000"/>
                <w:kern w:val="0"/>
                <w:szCs w:val="24"/>
              </w:rPr>
            </w:pPr>
            <w:r>
              <w:rPr>
                <w:rFonts w:hint="eastAsia" w:ascii="宋体" w:hAnsi="Times New Roman" w:eastAsia="宋体" w:cs="Times New Roman"/>
                <w:snapToGrid w:val="0"/>
                <w:color w:val="000000"/>
                <w:kern w:val="0"/>
                <w:szCs w:val="24"/>
              </w:rPr>
              <w:t>30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uto"/>
              <w:ind w:firstLine="0" w:firstLineChars="0"/>
              <w:rPr>
                <w:rFonts w:ascii="公文小标宋简" w:hAnsi="Times New Roman" w:eastAsia="公文小标宋简" w:cs="Times New Roman"/>
                <w:snapToGrid w:val="0"/>
                <w:color w:val="000000"/>
                <w:kern w:val="0"/>
                <w:szCs w:val="24"/>
              </w:rPr>
            </w:pPr>
            <w:r>
              <w:rPr>
                <w:rFonts w:hint="eastAsia" w:ascii="Times New Roman" w:hAnsi="宋体" w:eastAsia="宋体" w:cs="Times New Roman"/>
                <w:snapToGrid w:val="0"/>
                <w:color w:val="000000"/>
                <w:kern w:val="0"/>
                <w:szCs w:val="24"/>
              </w:rPr>
              <w:t>能简明扼要、准确清晰地阐述论文的主要内容。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uto"/>
              <w:ind w:firstLine="0" w:firstLineChars="0"/>
              <w:rPr>
                <w:rFonts w:ascii="公文小标宋简" w:hAnsi="Times New Roman" w:eastAsia="公文小标宋简" w:cs="Times New Roman"/>
                <w:snapToGrid w:val="0"/>
                <w:color w:val="000000"/>
                <w:kern w:val="0"/>
                <w:szCs w:val="24"/>
              </w:rPr>
            </w:pPr>
            <w:r>
              <w:rPr>
                <w:rFonts w:hint="eastAsia" w:ascii="Times New Roman" w:hAnsi="宋体" w:eastAsia="宋体" w:cs="Times New Roman"/>
                <w:snapToGrid w:val="0"/>
                <w:color w:val="000000"/>
                <w:kern w:val="0"/>
                <w:szCs w:val="24"/>
              </w:rPr>
              <w:t>能清晰地阐述论文的主要内容。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uto"/>
              <w:ind w:firstLine="0" w:firstLineChars="0"/>
              <w:rPr>
                <w:rFonts w:ascii="公文小标宋简" w:hAnsi="Times New Roman" w:eastAsia="公文小标宋简" w:cs="Times New Roman"/>
                <w:snapToGrid w:val="0"/>
                <w:color w:val="000000"/>
                <w:kern w:val="0"/>
                <w:szCs w:val="24"/>
              </w:rPr>
            </w:pPr>
            <w:r>
              <w:rPr>
                <w:rFonts w:hint="eastAsia" w:ascii="Times New Roman" w:hAnsi="宋体" w:eastAsia="宋体" w:cs="Times New Roman"/>
                <w:snapToGrid w:val="0"/>
                <w:color w:val="000000"/>
                <w:kern w:val="0"/>
                <w:szCs w:val="24"/>
              </w:rPr>
              <w:t>能较清晰地阐述论文的主要内容。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uto"/>
              <w:ind w:firstLine="0" w:firstLineChars="0"/>
              <w:rPr>
                <w:rFonts w:ascii="公文小标宋简" w:hAnsi="Times New Roman" w:eastAsia="公文小标宋简" w:cs="Times New Roman"/>
                <w:snapToGrid w:val="0"/>
                <w:color w:val="000000"/>
                <w:kern w:val="0"/>
                <w:szCs w:val="24"/>
              </w:rPr>
            </w:pPr>
            <w:r>
              <w:rPr>
                <w:rFonts w:hint="eastAsia" w:ascii="Times New Roman" w:hAnsi="宋体" w:eastAsia="宋体" w:cs="Times New Roman"/>
                <w:snapToGrid w:val="0"/>
                <w:color w:val="000000"/>
                <w:kern w:val="0"/>
                <w:szCs w:val="24"/>
              </w:rPr>
              <w:t>能阐明自己的基本观点</w:t>
            </w:r>
            <w:r>
              <w:rPr>
                <w:rFonts w:hint="eastAsia" w:ascii="公文小标宋简" w:hAnsi="Times New Roman" w:eastAsia="公文小标宋简" w:cs="Times New Roman"/>
                <w:snapToGrid w:val="0"/>
                <w:color w:val="000000"/>
                <w:kern w:val="0"/>
                <w:szCs w:val="24"/>
              </w:rPr>
              <w:t>。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uto"/>
              <w:ind w:firstLine="0" w:firstLineChars="0"/>
              <w:rPr>
                <w:rFonts w:ascii="Times New Roman" w:hAnsi="宋体" w:eastAsia="宋体" w:cs="Times New Roman"/>
                <w:snapToGrid w:val="0"/>
                <w:color w:val="000000"/>
                <w:kern w:val="0"/>
                <w:szCs w:val="24"/>
              </w:rPr>
            </w:pPr>
            <w:r>
              <w:rPr>
                <w:rFonts w:hint="eastAsia" w:ascii="Times New Roman" w:hAnsi="宋体" w:eastAsia="宋体" w:cs="Times New Roman"/>
                <w:snapToGrid w:val="0"/>
                <w:color w:val="000000"/>
                <w:kern w:val="0"/>
                <w:szCs w:val="24"/>
              </w:rPr>
              <w:t>基本内容阐述模糊</w:t>
            </w:r>
            <w:r>
              <w:rPr>
                <w:rFonts w:hint="eastAsia" w:ascii="公文小标宋简" w:hAnsi="Times New Roman" w:eastAsia="公文小标宋简" w:cs="Times New Roman"/>
                <w:snapToGrid w:val="0"/>
                <w:color w:val="000000"/>
                <w:kern w:val="0"/>
                <w:szCs w:val="24"/>
              </w:rPr>
              <w:t>。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uto"/>
              <w:ind w:firstLine="0" w:firstLineChars="0"/>
              <w:rPr>
                <w:rFonts w:ascii="Times New Roman" w:hAnsi="宋体" w:eastAsia="宋体" w:cs="Times New Roman"/>
                <w:snapToGrid w:val="0"/>
                <w:color w:val="000000"/>
                <w:kern w:val="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21" w:hRule="atLeast"/>
          <w:jc w:val="center"/>
        </w:trPr>
        <w:tc>
          <w:tcPr>
            <w:tcW w:w="85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Times New Roman" w:eastAsia="宋体" w:cs="Times New Roman"/>
                <w:snapToGrid w:val="0"/>
                <w:color w:val="000000"/>
                <w:kern w:val="0"/>
                <w:szCs w:val="24"/>
              </w:rPr>
            </w:pP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ascii="宋体" w:hAnsi="Times New Roman" w:eastAsia="宋体" w:cs="Times New Roman"/>
                <w:snapToGrid w:val="0"/>
                <w:color w:val="000000"/>
                <w:kern w:val="0"/>
                <w:szCs w:val="24"/>
              </w:rPr>
            </w:pPr>
            <w:r>
              <w:rPr>
                <w:rFonts w:hint="eastAsia" w:ascii="宋体" w:hAnsi="Times New Roman" w:eastAsia="宋体" w:cs="Times New Roman"/>
                <w:snapToGrid w:val="0"/>
                <w:color w:val="000000"/>
                <w:kern w:val="0"/>
                <w:szCs w:val="24"/>
              </w:rPr>
              <w:t>思路</w:t>
            </w: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ascii="宋体" w:hAnsi="Times New Roman" w:eastAsia="宋体" w:cs="Times New Roman"/>
                <w:snapToGrid w:val="0"/>
                <w:color w:val="000000"/>
                <w:kern w:val="0"/>
                <w:szCs w:val="24"/>
              </w:rPr>
            </w:pPr>
            <w:r>
              <w:rPr>
                <w:rFonts w:hint="eastAsia" w:ascii="宋体" w:hAnsi="Times New Roman" w:eastAsia="宋体" w:cs="Times New Roman"/>
                <w:snapToGrid w:val="0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uto"/>
              <w:ind w:firstLine="0" w:firstLineChars="0"/>
              <w:rPr>
                <w:rFonts w:ascii="Times New Roman" w:hAnsi="宋体" w:eastAsia="宋体" w:cs="Times New Roman"/>
                <w:snapToGrid w:val="0"/>
                <w:color w:val="000000"/>
                <w:kern w:val="0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napToGrid w:val="0"/>
                <w:color w:val="000000"/>
                <w:kern w:val="0"/>
                <w:szCs w:val="24"/>
              </w:rPr>
              <w:t>思路很清晰。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uto"/>
              <w:ind w:firstLine="0" w:firstLineChars="0"/>
              <w:rPr>
                <w:rFonts w:ascii="Times New Roman" w:hAnsi="宋体" w:eastAsia="宋体" w:cs="Times New Roman"/>
                <w:snapToGrid w:val="0"/>
                <w:color w:val="000000"/>
                <w:kern w:val="0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napToGrid w:val="0"/>
                <w:color w:val="000000"/>
                <w:kern w:val="0"/>
                <w:szCs w:val="24"/>
              </w:rPr>
              <w:t>思路清晰。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uto"/>
              <w:ind w:firstLine="0" w:firstLineChars="0"/>
              <w:rPr>
                <w:rFonts w:ascii="Times New Roman" w:hAnsi="宋体" w:eastAsia="宋体" w:cs="Times New Roman"/>
                <w:snapToGrid w:val="0"/>
                <w:color w:val="000000"/>
                <w:kern w:val="0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napToGrid w:val="0"/>
                <w:color w:val="000000"/>
                <w:kern w:val="0"/>
                <w:szCs w:val="24"/>
              </w:rPr>
              <w:t>思路较清晰。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uto"/>
              <w:ind w:firstLine="0" w:firstLineChars="0"/>
              <w:rPr>
                <w:rFonts w:ascii="Times New Roman" w:hAnsi="宋体" w:eastAsia="宋体" w:cs="Times New Roman"/>
                <w:snapToGrid w:val="0"/>
                <w:color w:val="000000"/>
                <w:kern w:val="0"/>
                <w:szCs w:val="24"/>
              </w:rPr>
            </w:pPr>
            <w:r>
              <w:rPr>
                <w:rFonts w:hint="eastAsia" w:ascii="Times New Roman" w:hAnsi="宋体" w:eastAsia="宋体" w:cs="Times New Roman"/>
                <w:snapToGrid w:val="0"/>
                <w:color w:val="000000"/>
                <w:kern w:val="0"/>
                <w:szCs w:val="24"/>
              </w:rPr>
              <w:t>有基本思路。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uto"/>
              <w:ind w:firstLine="0" w:firstLineChars="0"/>
              <w:rPr>
                <w:rFonts w:ascii="Times New Roman" w:hAnsi="宋体" w:eastAsia="宋体" w:cs="Times New Roman"/>
                <w:snapToGrid w:val="0"/>
                <w:color w:val="000000"/>
                <w:kern w:val="0"/>
                <w:szCs w:val="24"/>
              </w:rPr>
            </w:pPr>
            <w:r>
              <w:rPr>
                <w:rFonts w:hint="eastAsia" w:ascii="Times New Roman" w:hAnsi="宋体" w:eastAsia="宋体" w:cs="Times New Roman"/>
                <w:snapToGrid w:val="0"/>
                <w:color w:val="000000"/>
                <w:kern w:val="0"/>
                <w:szCs w:val="24"/>
              </w:rPr>
              <w:t>思路凌乱。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uto"/>
              <w:ind w:firstLine="0" w:firstLineChars="0"/>
              <w:rPr>
                <w:rFonts w:ascii="Times New Roman" w:hAnsi="宋体" w:eastAsia="宋体" w:cs="Times New Roman"/>
                <w:snapToGrid w:val="0"/>
                <w:color w:val="000000"/>
                <w:kern w:val="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99" w:hRule="atLeast"/>
          <w:jc w:val="center"/>
        </w:trPr>
        <w:tc>
          <w:tcPr>
            <w:tcW w:w="85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Times New Roman" w:eastAsia="宋体" w:cs="Times New Roman"/>
                <w:snapToGrid w:val="0"/>
                <w:color w:val="000000"/>
                <w:kern w:val="0"/>
                <w:szCs w:val="24"/>
              </w:rPr>
            </w:pP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ascii="宋体" w:hAnsi="Times New Roman" w:eastAsia="宋体" w:cs="Times New Roman"/>
                <w:snapToGrid w:val="0"/>
                <w:color w:val="000000"/>
                <w:kern w:val="0"/>
                <w:szCs w:val="24"/>
              </w:rPr>
            </w:pPr>
            <w:r>
              <w:rPr>
                <w:rFonts w:hint="eastAsia" w:ascii="宋体" w:hAnsi="Times New Roman" w:eastAsia="宋体" w:cs="Times New Roman"/>
                <w:snapToGrid w:val="0"/>
                <w:color w:val="000000"/>
                <w:kern w:val="0"/>
                <w:szCs w:val="24"/>
              </w:rPr>
              <w:t>表达</w:t>
            </w: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ascii="宋体" w:hAnsi="Times New Roman" w:eastAsia="宋体" w:cs="Times New Roman"/>
                <w:snapToGrid w:val="0"/>
                <w:color w:val="000000"/>
                <w:kern w:val="0"/>
                <w:szCs w:val="24"/>
              </w:rPr>
            </w:pPr>
            <w:r>
              <w:rPr>
                <w:rFonts w:hint="eastAsia" w:ascii="宋体" w:hAnsi="Times New Roman" w:eastAsia="宋体" w:cs="Times New Roman"/>
                <w:snapToGrid w:val="0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uto"/>
              <w:ind w:firstLine="0" w:firstLineChars="0"/>
              <w:rPr>
                <w:rFonts w:ascii="Times New Roman" w:hAnsi="宋体" w:eastAsia="宋体" w:cs="Times New Roman"/>
                <w:snapToGrid w:val="0"/>
                <w:color w:val="000000"/>
                <w:kern w:val="0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napToGrid w:val="0"/>
                <w:color w:val="000000"/>
                <w:kern w:val="0"/>
                <w:szCs w:val="24"/>
              </w:rPr>
              <w:t>语言流畅、表述清晰、术语使用准确。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uto"/>
              <w:ind w:firstLine="0" w:firstLineChars="0"/>
              <w:rPr>
                <w:rFonts w:ascii="Times New Roman" w:hAnsi="宋体" w:eastAsia="宋体" w:cs="Times New Roman"/>
                <w:snapToGrid w:val="0"/>
                <w:color w:val="000000"/>
                <w:kern w:val="0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napToGrid w:val="0"/>
                <w:color w:val="000000"/>
                <w:kern w:val="0"/>
                <w:szCs w:val="24"/>
              </w:rPr>
              <w:t>语言</w:t>
            </w:r>
            <w:r>
              <w:rPr>
                <w:rFonts w:hint="eastAsia" w:ascii="Times New Roman" w:hAnsi="宋体" w:eastAsia="宋体" w:cs="Times New Roman"/>
                <w:snapToGrid w:val="0"/>
                <w:color w:val="000000"/>
                <w:kern w:val="0"/>
                <w:szCs w:val="24"/>
              </w:rPr>
              <w:t>流畅，术语正确。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uto"/>
              <w:ind w:firstLine="0" w:firstLineChars="0"/>
              <w:rPr>
                <w:rFonts w:ascii="Times New Roman" w:hAnsi="宋体" w:eastAsia="宋体" w:cs="Times New Roman"/>
                <w:snapToGrid w:val="0"/>
                <w:color w:val="000000"/>
                <w:kern w:val="0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napToGrid w:val="0"/>
                <w:color w:val="000000"/>
                <w:kern w:val="0"/>
                <w:szCs w:val="24"/>
              </w:rPr>
              <w:t>语言</w:t>
            </w:r>
            <w:r>
              <w:rPr>
                <w:rFonts w:hint="eastAsia" w:ascii="Times New Roman" w:hAnsi="宋体" w:eastAsia="宋体" w:cs="Times New Roman"/>
                <w:snapToGrid w:val="0"/>
                <w:color w:val="000000"/>
                <w:kern w:val="0"/>
                <w:szCs w:val="24"/>
              </w:rPr>
              <w:t>比较流利，术语较正确。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uto"/>
              <w:ind w:firstLine="0" w:firstLineChars="0"/>
              <w:rPr>
                <w:rFonts w:ascii="Times New Roman" w:hAnsi="宋体" w:eastAsia="宋体" w:cs="Times New Roman"/>
                <w:snapToGrid w:val="0"/>
                <w:color w:val="000000"/>
                <w:kern w:val="0"/>
                <w:szCs w:val="24"/>
              </w:rPr>
            </w:pPr>
            <w:r>
              <w:rPr>
                <w:rFonts w:hint="eastAsia" w:ascii="Times New Roman" w:hAnsi="宋体" w:eastAsia="宋体" w:cs="Times New Roman"/>
                <w:snapToGrid w:val="0"/>
                <w:color w:val="000000"/>
                <w:kern w:val="0"/>
                <w:szCs w:val="24"/>
              </w:rPr>
              <w:t>表达基本正确。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uto"/>
              <w:ind w:firstLine="0" w:firstLineChars="0"/>
              <w:rPr>
                <w:rFonts w:ascii="Times New Roman" w:hAnsi="宋体" w:eastAsia="宋体" w:cs="Times New Roman"/>
                <w:snapToGrid w:val="0"/>
                <w:color w:val="000000"/>
                <w:kern w:val="0"/>
                <w:szCs w:val="24"/>
              </w:rPr>
            </w:pPr>
            <w:r>
              <w:rPr>
                <w:rFonts w:hint="eastAsia" w:ascii="Times New Roman" w:hAnsi="宋体" w:eastAsia="宋体" w:cs="Times New Roman"/>
                <w:snapToGrid w:val="0"/>
                <w:color w:val="000000"/>
                <w:kern w:val="0"/>
                <w:szCs w:val="24"/>
              </w:rPr>
              <w:t>表达不清。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uto"/>
              <w:ind w:firstLine="0" w:firstLineChars="0"/>
              <w:rPr>
                <w:rFonts w:ascii="Times New Roman" w:hAnsi="宋体" w:eastAsia="宋体" w:cs="Times New Roman"/>
                <w:snapToGrid w:val="0"/>
                <w:color w:val="000000"/>
                <w:kern w:val="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3" w:hRule="atLeast"/>
          <w:jc w:val="center"/>
        </w:trPr>
        <w:tc>
          <w:tcPr>
            <w:tcW w:w="8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ascii="宋体" w:hAnsi="Times New Roman" w:eastAsia="宋体" w:cs="Times New Roman"/>
                <w:snapToGrid w:val="0"/>
                <w:color w:val="000000"/>
                <w:kern w:val="0"/>
                <w:szCs w:val="24"/>
              </w:rPr>
            </w:pPr>
            <w:r>
              <w:rPr>
                <w:rFonts w:hint="eastAsia" w:ascii="宋体" w:hAnsi="Times New Roman" w:eastAsia="宋体" w:cs="Times New Roman"/>
                <w:snapToGrid w:val="0"/>
                <w:color w:val="000000"/>
                <w:kern w:val="0"/>
                <w:szCs w:val="24"/>
              </w:rPr>
              <w:t>回答问题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ascii="宋体" w:hAnsi="Times New Roman" w:eastAsia="宋体" w:cs="Times New Roman"/>
                <w:snapToGrid w:val="0"/>
                <w:color w:val="000000"/>
                <w:kern w:val="0"/>
                <w:szCs w:val="24"/>
              </w:rPr>
            </w:pPr>
            <w:r>
              <w:rPr>
                <w:rFonts w:hint="eastAsia" w:ascii="宋体" w:hAnsi="Times New Roman" w:eastAsia="宋体" w:cs="Times New Roman"/>
                <w:snapToGrid w:val="0"/>
                <w:color w:val="000000"/>
                <w:kern w:val="0"/>
                <w:szCs w:val="24"/>
              </w:rPr>
              <w:t>回</w:t>
            </w:r>
          </w:p>
          <w:p>
            <w:pPr>
              <w:spacing w:line="240" w:lineRule="auto"/>
              <w:ind w:firstLine="0" w:firstLineChars="0"/>
              <w:jc w:val="center"/>
              <w:rPr>
                <w:rFonts w:ascii="宋体" w:hAnsi="Times New Roman" w:eastAsia="宋体" w:cs="Times New Roman"/>
                <w:snapToGrid w:val="0"/>
                <w:color w:val="000000"/>
                <w:kern w:val="0"/>
                <w:szCs w:val="24"/>
              </w:rPr>
            </w:pPr>
            <w:r>
              <w:rPr>
                <w:rFonts w:hint="eastAsia" w:ascii="宋体" w:hAnsi="Times New Roman" w:eastAsia="宋体" w:cs="Times New Roman"/>
                <w:snapToGrid w:val="0"/>
                <w:color w:val="000000"/>
                <w:kern w:val="0"/>
                <w:szCs w:val="24"/>
              </w:rPr>
              <w:t>答</w:t>
            </w: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ascii="宋体" w:hAnsi="Times New Roman" w:eastAsia="宋体" w:cs="Times New Roman"/>
                <w:snapToGrid w:val="0"/>
                <w:color w:val="000000"/>
                <w:kern w:val="0"/>
                <w:szCs w:val="24"/>
              </w:rPr>
            </w:pPr>
            <w:r>
              <w:rPr>
                <w:rFonts w:hint="eastAsia" w:ascii="宋体" w:hAnsi="Times New Roman" w:eastAsia="宋体" w:cs="Times New Roman"/>
                <w:snapToGrid w:val="0"/>
                <w:color w:val="000000"/>
                <w:kern w:val="0"/>
                <w:szCs w:val="24"/>
              </w:rPr>
              <w:t>50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uto"/>
              <w:ind w:firstLine="0" w:firstLineChars="0"/>
              <w:rPr>
                <w:rFonts w:ascii="Times New Roman" w:hAnsi="宋体" w:eastAsia="宋体" w:cs="Times New Roman"/>
                <w:snapToGrid w:val="0"/>
                <w:color w:val="000000"/>
                <w:kern w:val="0"/>
                <w:szCs w:val="24"/>
              </w:rPr>
            </w:pPr>
            <w:r>
              <w:rPr>
                <w:rFonts w:hint="eastAsia" w:ascii="Times New Roman" w:hAnsi="宋体" w:eastAsia="宋体" w:cs="Times New Roman"/>
                <w:snapToGrid w:val="0"/>
                <w:color w:val="000000"/>
                <w:kern w:val="0"/>
                <w:szCs w:val="24"/>
              </w:rPr>
              <w:t>能准确无误、神态自若地回答所提问题；且</w:t>
            </w:r>
            <w:r>
              <w:rPr>
                <w:rFonts w:hint="eastAsia" w:ascii="Times New Roman" w:hAnsi="Times New Roman" w:eastAsia="宋体" w:cs="Times New Roman"/>
                <w:snapToGrid w:val="0"/>
                <w:color w:val="000000"/>
                <w:kern w:val="0"/>
                <w:szCs w:val="24"/>
              </w:rPr>
              <w:t>言简意赅，重点突出。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uto"/>
              <w:ind w:firstLine="0" w:firstLineChars="0"/>
              <w:rPr>
                <w:rFonts w:ascii="Times New Roman" w:hAnsi="宋体" w:eastAsia="宋体" w:cs="Times New Roman"/>
                <w:snapToGrid w:val="0"/>
                <w:color w:val="000000"/>
                <w:kern w:val="0"/>
                <w:szCs w:val="24"/>
              </w:rPr>
            </w:pPr>
            <w:r>
              <w:rPr>
                <w:rFonts w:hint="eastAsia" w:ascii="Times New Roman" w:hAnsi="宋体" w:eastAsia="宋体" w:cs="Times New Roman"/>
                <w:snapToGrid w:val="0"/>
                <w:color w:val="000000"/>
                <w:kern w:val="0"/>
                <w:szCs w:val="24"/>
              </w:rPr>
              <w:t>能较完整、较准确地回答与论文有关的问题。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uto"/>
              <w:ind w:firstLine="0" w:firstLineChars="0"/>
              <w:rPr>
                <w:rFonts w:ascii="Times New Roman" w:hAnsi="宋体" w:eastAsia="宋体" w:cs="Times New Roman"/>
                <w:snapToGrid w:val="0"/>
                <w:color w:val="000000"/>
                <w:kern w:val="0"/>
                <w:szCs w:val="24"/>
              </w:rPr>
            </w:pPr>
            <w:r>
              <w:rPr>
                <w:rFonts w:hint="eastAsia" w:ascii="Times New Roman" w:hAnsi="宋体" w:eastAsia="宋体" w:cs="Times New Roman"/>
                <w:snapToGrid w:val="0"/>
                <w:color w:val="000000"/>
                <w:kern w:val="0"/>
                <w:szCs w:val="24"/>
              </w:rPr>
              <w:t>能较恰当地回答与论文有关的问题。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uto"/>
              <w:ind w:firstLine="0" w:firstLineChars="0"/>
              <w:rPr>
                <w:rFonts w:ascii="Times New Roman" w:hAnsi="宋体" w:eastAsia="宋体" w:cs="Times New Roman"/>
                <w:snapToGrid w:val="0"/>
                <w:color w:val="000000"/>
                <w:kern w:val="0"/>
                <w:szCs w:val="24"/>
              </w:rPr>
            </w:pPr>
            <w:r>
              <w:rPr>
                <w:rFonts w:hint="eastAsia" w:ascii="Times New Roman" w:hAnsi="宋体" w:eastAsia="宋体" w:cs="Times New Roman"/>
                <w:snapToGrid w:val="0"/>
                <w:color w:val="000000"/>
                <w:kern w:val="0"/>
                <w:szCs w:val="24"/>
              </w:rPr>
              <w:t>答辩无大错，经提示后能作补充纠正。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uto"/>
              <w:ind w:firstLine="0" w:firstLineChars="0"/>
              <w:rPr>
                <w:rFonts w:ascii="Times New Roman" w:hAnsi="宋体" w:eastAsia="宋体" w:cs="Times New Roman"/>
                <w:snapToGrid w:val="0"/>
                <w:color w:val="000000"/>
                <w:kern w:val="0"/>
                <w:szCs w:val="24"/>
              </w:rPr>
            </w:pPr>
            <w:r>
              <w:rPr>
                <w:rFonts w:hint="eastAsia" w:ascii="Times New Roman" w:hAnsi="宋体" w:eastAsia="宋体" w:cs="Times New Roman"/>
                <w:snapToGrid w:val="0"/>
                <w:color w:val="000000"/>
                <w:kern w:val="0"/>
                <w:szCs w:val="24"/>
              </w:rPr>
              <w:t>主要问题答不出或错误较多，经提示后仍不能正确回答有关问题。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uto"/>
              <w:ind w:firstLine="0" w:firstLineChars="0"/>
              <w:rPr>
                <w:rFonts w:ascii="Times New Roman" w:hAnsi="宋体" w:eastAsia="宋体" w:cs="Times New Roman"/>
                <w:snapToGrid w:val="0"/>
                <w:color w:val="000000"/>
                <w:kern w:val="0"/>
                <w:szCs w:val="24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公文小标宋简">
    <w:altName w:val="宋体"/>
    <w:panose1 w:val="00000000000000000000"/>
    <w:charset w:val="86"/>
    <w:family w:val="modern"/>
    <w:pitch w:val="default"/>
    <w:sig w:usb0="00000000" w:usb1="0000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494144"/>
    <w:rsid w:val="0347329C"/>
    <w:rsid w:val="59950345"/>
    <w:rsid w:val="61494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exact"/>
      <w:ind w:firstLine="200" w:firstLineChars="20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2019-11-12T09:26:00Z</dcterms:created>
  <dc:creator>TNN</dc:creator>
  <cp:lastModifiedBy>TNN</cp:lastModifiedBy>
  <dcterms:modified xsi:type="dcterms:W3CDTF">2019-11-13T00:38:32Z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