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CD4BB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center"/>
        <w:rPr>
          <w:rFonts w:ascii="微软雅黑" w:hAnsi="微软雅黑" w:eastAsia="微软雅黑" w:cs="微软雅黑"/>
          <w:i w:val="0"/>
          <w:iCs w:val="0"/>
          <w:caps w:val="0"/>
          <w:color w:val="000000"/>
          <w:spacing w:val="0"/>
          <w:sz w:val="30"/>
          <w:szCs w:val="30"/>
        </w:rPr>
      </w:pPr>
      <w:bookmarkStart w:id="0" w:name="_GoBack"/>
      <w:r>
        <w:rPr>
          <w:rFonts w:hint="eastAsia" w:ascii="微软雅黑" w:hAnsi="微软雅黑" w:eastAsia="微软雅黑" w:cs="微软雅黑"/>
          <w:i w:val="0"/>
          <w:iCs w:val="0"/>
          <w:caps w:val="0"/>
          <w:color w:val="000000"/>
          <w:spacing w:val="0"/>
          <w:sz w:val="30"/>
          <w:szCs w:val="30"/>
          <w:bdr w:val="none" w:color="auto" w:sz="0" w:space="0"/>
          <w:shd w:val="clear" w:fill="FFFFFF"/>
        </w:rPr>
        <w:t>中央财经大学研究生学位论文写作及格式的规定（二〇一三年五月二十八日修订）</w:t>
      </w:r>
    </w:p>
    <w:bookmarkEnd w:id="0"/>
    <w:p w14:paraId="311969A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中央财经大学</w:t>
      </w:r>
    </w:p>
    <w:p w14:paraId="415D8C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研究生学位论文写作及格式的规定</w:t>
      </w:r>
    </w:p>
    <w:p w14:paraId="4B5DB81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（二〇一三年五月二十八日修订）</w:t>
      </w:r>
    </w:p>
    <w:p w14:paraId="59C2282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学位论文是研究生从事科研工作的主要成果，是研究生申请硕士或博士学位的重要依据，也是科研领域中的重要文献资料和社会的宝贵财富。学位论文的形式与格式是体现论文质量和作者学术修养、文化教养的重要方面。为进一步提高我校博士、硕士研究生学位论文的质量，规范学位论文写作，根据中华人民共和国国家标准GB7713—87《科学技术报告、学位论文和学术论文的编写格式》、中国GB 7714—87《文后参考文献著录规则》以及我校学位授予细则等有关规定，现对我校研究生学位论文写作及论文格式作以下要求。</w:t>
      </w:r>
    </w:p>
    <w:p w14:paraId="256DDEF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学位论文写作的基本要求</w:t>
      </w:r>
    </w:p>
    <w:p w14:paraId="5FB37CD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一、学位论文工作是研究生培养的重要环节之一，是衡量研究生培养质量的重要标志，也是研究生毕业、授予其学位的重要依据。研究生参加社会调查、科学研究和学位论文工作时间，硕士研究生一般不应少于一学年，博士研究生不应少于两学年。</w:t>
      </w:r>
    </w:p>
    <w:p w14:paraId="49382C7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二、学位论文的基本要求</w:t>
      </w:r>
    </w:p>
    <w:p w14:paraId="45FB1C0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⒈学位论文必须是一篇系统、完整的学术论文。</w:t>
      </w:r>
    </w:p>
    <w:p w14:paraId="4D20A11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⒉硕士学位论文。要求对所研究的课题有新见解或新成果，并在理论上、实践上对社会主义现代化建设或本门学科发展具有一定意义，表明作者在本门学科中掌握坚实的基础理论和系统的专门知识，具有从事科学研究工作或独立担负专门技术工作的能力。</w:t>
      </w:r>
    </w:p>
    <w:p w14:paraId="3B75FB9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⒊博士学位论文。要求对所研究的课题在学科或专门技术上做出创造性成果，并在理论上、实践上对社会主义现代化建设或本门学科发展具有较大的意义，表明作者在本门学科上掌握坚实、宽广的基础理论和系统深入的专门知识，具有独立从事科学研究工作的能力。</w:t>
      </w:r>
    </w:p>
    <w:p w14:paraId="6AD571D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学位论文应在指导教师的指导下，由研究生本人独立完成。</w:t>
      </w:r>
    </w:p>
    <w:p w14:paraId="45293BE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三、选定论文题目</w:t>
      </w:r>
    </w:p>
    <w:p w14:paraId="25AA1B7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⒈研究生开展科学研究，应在本专业本研究方向下选定论文题目。涉密的论文选题，应向研究生院提出申请认定，经认定属涉密论文，论文在写作环节导师和学生应承担保密责任，涉密论文的评阅和答辩工作应在学校的监督下实施。</w:t>
      </w:r>
    </w:p>
    <w:p w14:paraId="4A0B1AA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⒉研究生的论文选题，应在指导教师的指导下进行，可由研究生提出选题，经指导教师审定；也可由指导教师提出一些选题，由研究生选定。</w:t>
      </w:r>
    </w:p>
    <w:p w14:paraId="133331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⒊两年制硕士研究生一般应在第二学期、三年制硕士研究生一般应在第四学期结束前选定学位论文题目；博士研究生应尽早确定论文选题，最迟应在第三学期初确定论文选题。</w:t>
      </w:r>
    </w:p>
    <w:p w14:paraId="2C8524B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⒋研究生选定论文题目后，硕士研究生应向指导教师提交开题报告，博士研究生应向开题报告专家组提交开题报告。开题报告应说明选定本课题的目的、理论意义和现实意义，国内外研究现状及发展趋势，基本构思、初步见解和科研条件。</w:t>
      </w:r>
    </w:p>
    <w:p w14:paraId="3996785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⒌开题报告通过后，一般不得任意变动学位论文题目，如变动须提出书面申请说明理由，并按规定的选题程序重新审批。</w:t>
      </w:r>
    </w:p>
    <w:p w14:paraId="2C51BC4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四、研究生学位论文题目确定后，应在指导教师指导下，由研究生本人拟定论文写作计划。指导教师或导师小组应定期检查论文工作进展情况，发现问题应及时解决，以保证论文工作的顺利进行。</w:t>
      </w:r>
    </w:p>
    <w:p w14:paraId="61B299B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五、学位论文应在指导教师或导师小组的指导下由本人独立完成，不得抄袭他人文章或剽窃他人成果。通俗性的、泛论性的或单纯综述他人成果的文章或翻译材料，不应认为是论文。</w:t>
      </w:r>
    </w:p>
    <w:p w14:paraId="67E5F70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六、博士研究生可在自己的学位论文中引用其在硕士研究生学习阶段的成果，但在博士论文中应具有新的内容和创造性成果。</w:t>
      </w:r>
    </w:p>
    <w:p w14:paraId="2966FE4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七、学位论文要求结构严谨，词句精练通顺，条理分明，文字图表清晰整齐。</w:t>
      </w:r>
    </w:p>
    <w:p w14:paraId="34E3524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八、学位论文摘要是学位论文成果的精练概括，它应具有独立性，即不阅读学位论文全文也可以获得全文的主要信息和结论，是一篇完整的短文，可以独立使用。论文摘要应说明选题研究的目的、方法、结构和结论，特别要突出论文的主要学术观点和创新性见解。论文摘要不能写成结构式或目录式。硕士、博士学位论文摘要均必须中、英文对照，中文在前，英文在后。</w:t>
      </w:r>
    </w:p>
    <w:p w14:paraId="771E640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九、学位论文应用中文撰写，硕士学位论文字数为3万字左右。最多不应超过4万字，论文摘要2--3千字；博士学位论文字数为10万字左右，最多不应超过15万字，论文摘要为5--6千字。</w:t>
      </w:r>
    </w:p>
    <w:p w14:paraId="266E465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十、学位论文经指导教师审核同意，由学校统一组织印刷。研究生的学位论文如超过规定的字数或超过规定的印刷份数，其超过部分的费用均由个人负担。</w:t>
      </w:r>
    </w:p>
    <w:p w14:paraId="55866D3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研究生学位论文格式的要求</w:t>
      </w:r>
    </w:p>
    <w:p w14:paraId="437ABB8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一、学位论文构成</w:t>
      </w:r>
    </w:p>
    <w:p w14:paraId="18C6C7C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学位论文一般应由以下部分组成，依次为：论文题目和封面、声明、内容摘要（中、英文）、关键词、目录、前言、正文、注释及参考文献、附录、后记、致谢等。</w:t>
      </w:r>
    </w:p>
    <w:p w14:paraId="54C1872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⒈论文题目和封面</w:t>
      </w:r>
    </w:p>
    <w:p w14:paraId="58E6A4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论文题目应是整个学位论文总体内容的体现，应能概括整篇论文最重要的内容，要引人注目，力求简短，一般应严格控制在25个字以内。学位论文的封面由学校统一印制。研究生需在论文首页用三号宋体打出学位论文题目、学位论文英文题目、作者姓名（中、英文各占一行）。</w:t>
      </w:r>
    </w:p>
    <w:p w14:paraId="22DCC43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⒉扉页</w:t>
      </w:r>
    </w:p>
    <w:p w14:paraId="70988AF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扉页中自学位论文题目一项起向下各项均需填写。指导教师必须标明职称。</w:t>
      </w:r>
    </w:p>
    <w:p w14:paraId="4C749ED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⒊独创性声明和论文使用授权说明</w:t>
      </w:r>
    </w:p>
    <w:p w14:paraId="0DFCD4D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对论文内容涉及他人知识产权和对本论文知识产权归属的声明，需研究生和指导教师本人签字。</w:t>
      </w:r>
    </w:p>
    <w:p w14:paraId="0655108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⒋中文摘要和英文摘要</w:t>
      </w:r>
    </w:p>
    <w:p w14:paraId="196E74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摘要是论文的内容不加注释和评论的简短陈述，说明本论文的目的、研究方法、成果和结论。要突出本论文的创造性成果和新见解，语言力求精炼、准确。</w:t>
      </w:r>
    </w:p>
    <w:p w14:paraId="0D2C070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英文摘要可在中文摘要的基础上缩写，内容应与中文摘要基本相对应，要符合英语语法，语句通顺，文字流畅。</w:t>
      </w:r>
    </w:p>
    <w:p w14:paraId="43168C1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中、英文摘均应在结尾处加“关键词”（3—5个），中文关键词应尽可能用《汉语主题词表》等词表提到的规范词，以便检索。</w:t>
      </w:r>
    </w:p>
    <w:p w14:paraId="122E630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论文摘要标题用宋体三号，中文摘要正文字体为宋体小四号字体，英文摘要正文字体为Times New Roman小四号。</w:t>
      </w:r>
    </w:p>
    <w:p w14:paraId="0454934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⒌目录</w:t>
      </w:r>
    </w:p>
    <w:p w14:paraId="5D1178C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目录既是论文的提纲，也是读者阅读论文的指南。目录中必须标明页码，目录页不加页号。各章、节标题应简明扼要,并标注始页号(标注到二级标题)，字体为宋体小四号（章为一级标题，节为二级标题）。目录标题和正文标题要严格一致。</w:t>
      </w:r>
    </w:p>
    <w:p w14:paraId="1763B4B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⒍前言（引言、导论或绪论）</w:t>
      </w:r>
    </w:p>
    <w:p w14:paraId="02B59EA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前言（引言、导论或绪论）一般是简要说明研究工作的目的、范围、相关领域的前人工作和知识空白、理论基础和分析、研究设想、研究方法和研究内容、预期结果和意义等。应言简意赅，不要与摘要雷同，不要成为摘要的注释。</w:t>
      </w:r>
    </w:p>
    <w:p w14:paraId="1E0DF96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⒎正文</w:t>
      </w:r>
    </w:p>
    <w:p w14:paraId="5E3B726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正文是学位论文的主体、核心部分。由于学科专业不同，论文的选题不同，可以有不同的写作方式。正文要求论点正确，论据充实可靠，结构严谨，条理分明，数据可靠，文字精炼，图表清晰整齐。</w:t>
      </w:r>
    </w:p>
    <w:p w14:paraId="54C95B8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⒏附录</w:t>
      </w:r>
    </w:p>
    <w:p w14:paraId="196F5A0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附录是正文主体的补充，对不便编入正文的材料可列入附录，包括放在正文内过于冗长的公式推导、复杂的数据图表、论文使用的符号意义、单位缩写、程序全文及有关说明等，此项并非必要项。</w:t>
      </w:r>
    </w:p>
    <w:p w14:paraId="6A4873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⒐参考文献。</w:t>
      </w:r>
    </w:p>
    <w:p w14:paraId="656F6A5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学位论文中列出的参考文献必须是与论文有密切关系的重要文献，无关的一律不得列入。参考文献按作者姓名的首字母排序，以先中文后英文的顺序列于文末。</w:t>
      </w:r>
    </w:p>
    <w:p w14:paraId="14573C3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⒑后记</w:t>
      </w:r>
    </w:p>
    <w:p w14:paraId="1EF4819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主要是作者的致谢词及其他需要说明的事情等，一般限一页；此项非必要项，由导师和本人决定是否需要。</w:t>
      </w:r>
    </w:p>
    <w:p w14:paraId="108DCB3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二、学位论文的排版要求</w:t>
      </w:r>
    </w:p>
    <w:p w14:paraId="18B45C1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1.标题层次要清楚，各章、节标题应居中书写。标题末不应加标点。层次编排的书写要做到全书统一，比如：</w:t>
      </w:r>
    </w:p>
    <w:p w14:paraId="24DD060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第1章 或 第一章</w:t>
      </w:r>
    </w:p>
    <w:p w14:paraId="58315C0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1.1 或 第一节</w:t>
      </w:r>
    </w:p>
    <w:p w14:paraId="06EADB1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1.1.1 或 一、</w:t>
      </w:r>
    </w:p>
    <w:p w14:paraId="0633889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1. 或 （一）</w:t>
      </w:r>
    </w:p>
    <w:p w14:paraId="2BC8EF3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(1) 或 1.</w:t>
      </w:r>
    </w:p>
    <w:p w14:paraId="7E13A73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① 或 （1）</w:t>
      </w:r>
    </w:p>
    <w:p w14:paraId="4E96E68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2.正文、页眉和页码</w:t>
      </w:r>
    </w:p>
    <w:p w14:paraId="053BAE9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（1）一般每段段首空两字。同层次段落的缩进要全文统一。论文各部分即中文摘要、英文摘要、正文的各章标题均必须单独起页，居于页面第一行。</w:t>
      </w:r>
    </w:p>
    <w:p w14:paraId="35AACA6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（2）可以不设页眉，如设页眉应从前言、导论或第一章开始，采用宋体五号字居中书写；</w:t>
      </w:r>
    </w:p>
    <w:p w14:paraId="60B18D6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（3）页码从前言、导论或第一章开始按阿拉伯数字（五号字）连续编制，直至结束，在各页页脚居中书写。</w:t>
      </w:r>
    </w:p>
    <w:p w14:paraId="7D0BE47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3.图、表和公式</w:t>
      </w:r>
    </w:p>
    <w:p w14:paraId="5AC49E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图、表和公式等与正文之间要有一行的距离，表述不要重复。图序及图名居中置于图的下方，表序及表名置于表的上方。图、表和公式应分别连续编号，可以按全文连续编号，也可按照章连续编号，但编号表示要清楚易识，不要引起误解。</w:t>
      </w:r>
    </w:p>
    <w:p w14:paraId="500710E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4.引文</w:t>
      </w:r>
    </w:p>
    <w:p w14:paraId="667B5CB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引文一般应放在引用页页脚。</w:t>
      </w:r>
    </w:p>
    <w:p w14:paraId="112AFAF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5.文后参考文献</w:t>
      </w:r>
    </w:p>
    <w:p w14:paraId="0926AF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参考文献按作者姓名的首字母排序，以先中文后英文的顺序列表于正文后，参考文献的序号左顶格，每一序号用数字加方括号表示，如[1]，[2]…；每条参考文献中都应著录文献类型标志（如[J]、[M]、[C]、[N]等）；每一参考文献条目的最后均以圆点“.”结束。各类参考文献条目的编排格式及示例如下。</w:t>
      </w:r>
    </w:p>
    <w:p w14:paraId="5EDA79C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A.连续出版物</w:t>
      </w:r>
    </w:p>
    <w:p w14:paraId="12C02A4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[序号]主要责任者．文献题名[J]．刊名，出版年份，卷号(期号)：起止页码．</w:t>
      </w:r>
    </w:p>
    <w:p w14:paraId="3ECF9AD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例如: [1]袁庆龙，候文义．Ni-P合金镀层组织形貌及显微硬度研究[J]．太原理工大学学报，2001，32(1)：51-53.</w:t>
      </w:r>
    </w:p>
    <w:p w14:paraId="73CFBC5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B．专著</w:t>
      </w:r>
    </w:p>
    <w:p w14:paraId="78A116C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[序号]主要责任者.文献题名［Ｍ］.出版地：出版者，出版年：起止页码．</w:t>
      </w:r>
    </w:p>
    <w:p w14:paraId="6E40F4F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例如：[３]刘国钧，王连成．图书馆史研究［Ｍ］.北京：高等教育出版社，1979：15-18，31．</w:t>
      </w:r>
    </w:p>
    <w:p w14:paraId="1E29593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C.论文集</w:t>
      </w:r>
    </w:p>
    <w:p w14:paraId="2EB5B40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［序号］主要责任者．文献题名[Ｃ]∥主编．论文集名．出版地：出版者，出版年：起止页码．</w:t>
      </w:r>
    </w:p>
    <w:p w14:paraId="6C8AF3D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例如：［６］孙品一．高校学报编辑工作现代化特征［Ｃ］．中国高等学校自然科学学报研究会．科技编辑学论文集(2)．北京：北京师范大学出版社，1998：10-22．</w:t>
      </w:r>
    </w:p>
    <w:p w14:paraId="6576C5C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D.学位论文</w:t>
      </w:r>
    </w:p>
    <w:p w14:paraId="11A0B2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［序号］主要责任．文献题名［Ｄ］．保存地：保存单位，年份．</w:t>
      </w:r>
    </w:p>
    <w:p w14:paraId="594B941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如:［７］张和生．地质力学系统理论［Ｄ］．太原：太原理工大学，1998．</w:t>
      </w:r>
    </w:p>
    <w:p w14:paraId="7613E09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E.报告</w:t>
      </w:r>
    </w:p>
    <w:p w14:paraId="086C4E9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［序号］主要责任．文献题名［Ｒ］．报告地：报告会主办单位，年份．</w:t>
      </w:r>
    </w:p>
    <w:p w14:paraId="7A27A64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例如:［９］冯西桥．核反应堆压力容器的LBB分析［Ｒ］.北京：清华大学核能技术设计研究院，1997．</w:t>
      </w:r>
    </w:p>
    <w:p w14:paraId="199255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F.专利文献</w:t>
      </w:r>
    </w:p>
    <w:p w14:paraId="10388A7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［序号］专利所有者．专利题名［P］．专利国别：专利号，发布日期．</w:t>
      </w:r>
    </w:p>
    <w:p w14:paraId="6EB5D72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例如：［11］姜锡洲．一种温热外敷药制备方案［Ｐ］．中国专利：881056078，1983-08-12．</w:t>
      </w:r>
    </w:p>
    <w:p w14:paraId="4BE7F17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G.国际、国家标准</w:t>
      </w:r>
    </w:p>
    <w:p w14:paraId="46E47FB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［序号］标准代号，标准名称［S］．出版地：出版者，出版年．</w:t>
      </w:r>
    </w:p>
    <w:p w14:paraId="39E605F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例如：[１] GB/T 16159—1996，汉语拼音正词法基本规则［S］．北京：中国标准出版社，1996.</w:t>
      </w:r>
    </w:p>
    <w:p w14:paraId="68D5638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H.报纸文章</w:t>
      </w:r>
    </w:p>
    <w:p w14:paraId="77DB9EC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［序号］主要责任者．文献题名[Ｎ]．报纸名，出版日期(版次)．</w:t>
      </w:r>
    </w:p>
    <w:p w14:paraId="3596E4E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例如:［13］谢希德．创造学习的思路[Ｎ]．人民日报，1998-12-25(10)．</w:t>
      </w:r>
    </w:p>
    <w:p w14:paraId="4C1B7F8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I.电子文献</w:t>
      </w:r>
    </w:p>
    <w:p w14:paraId="2EBD412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[序号]主要责任者．电子文献题名［文献类型/载体类型］．电子文献的出版或可获得地址，发表或更新的期/引用日期(任选)．</w:t>
      </w:r>
    </w:p>
    <w:p w14:paraId="229F34C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例如：[21]王明亮．中国学术期刊标准化数据库系统工程的［EB/OL］．</w:t>
      </w:r>
    </w:p>
    <w:p w14:paraId="73317C1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三、论文排版</w:t>
      </w:r>
    </w:p>
    <w:p w14:paraId="09A219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⒈论文字体、字号</w:t>
      </w:r>
    </w:p>
    <w:p w14:paraId="6D669C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大标题（如论文题目） 黑体三号</w:t>
      </w:r>
    </w:p>
    <w:p w14:paraId="075D6C3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一级标题（章） 黑体小三号</w:t>
      </w:r>
    </w:p>
    <w:p w14:paraId="45333BC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二级标题（节） 黑体四号</w:t>
      </w:r>
    </w:p>
    <w:p w14:paraId="178CF1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三级标题 黑体小四号</w:t>
      </w:r>
    </w:p>
    <w:p w14:paraId="5E159A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正文及参考文献 宋体小四号</w:t>
      </w:r>
    </w:p>
    <w:p w14:paraId="3035201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⒉行间距</w:t>
      </w:r>
    </w:p>
    <w:p w14:paraId="74D4040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一律取“固定行间距22pt”，含公式的段落可用单倍行间距。</w:t>
      </w:r>
    </w:p>
    <w:p w14:paraId="5724EE9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必须使用A4纸张，左右页边距为2.5cm，上下页边距为2.8cm。</w:t>
      </w:r>
    </w:p>
    <w:p w14:paraId="0D9E3B1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四、论文的提交要求</w:t>
      </w:r>
    </w:p>
    <w:p w14:paraId="6C7AC40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（一）提交学位论文时，必须由学生本人填写《导师同意论文打印单》。打印单的内容应逐项填写完全；由导师本人对学生的学位论文审定后签字确认，并填注日期。</w:t>
      </w:r>
    </w:p>
    <w:p w14:paraId="1643BD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（二）论文答辩稿格式要求</w:t>
      </w:r>
    </w:p>
    <w:p w14:paraId="034268F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1.正常格式的学位论文答辩稿提交要求</w:t>
      </w:r>
    </w:p>
    <w:p w14:paraId="7A6B5FC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学位论文答辩稿定稿后，需提交word和pdf两种格式的电子版各一份，所提交的两种格式论文内容必须完全一致。</w:t>
      </w:r>
    </w:p>
    <w:p w14:paraId="7B076E7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电子版排版顺序为：封面、扉页、授权声明、独创性声明、中文摘要、英文摘要、目录、正文、参考书目、在读期间科研成果、后记。授权声明、独创性声明经签字后扫描后放入电子版论文中。</w:t>
      </w:r>
    </w:p>
    <w:p w14:paraId="1AC70E5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2.匿名评阅格式学位论文的提交要求</w:t>
      </w:r>
    </w:p>
    <w:p w14:paraId="039C61B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参加匿名评阅的硕士论文和全部博士论文，除按照正常格式要求提交1份pdf格式和1份word格式的电子论文之外，还需要提交1份用于匿名评阅的不记名的pdf格式的电子论文，具体要求为：</w:t>
      </w:r>
    </w:p>
    <w:p w14:paraId="1FFDD94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（1）封面：姓名处（含英文名字），填写学生的编号；</w:t>
      </w:r>
    </w:p>
    <w:p w14:paraId="485492A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（2）扉页：隐去导师姓名，姓名处填写学生的编号；</w:t>
      </w:r>
    </w:p>
    <w:p w14:paraId="356C40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（3）独创性声明和版权使用授权书：答辩稿不需本部分；</w:t>
      </w:r>
    </w:p>
    <w:p w14:paraId="13B4C11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（4）在读期间科研成果：答辩稿不需本部分；</w:t>
      </w:r>
    </w:p>
    <w:p w14:paraId="69EBBF7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（5）后记或致谢：答辩稿不需要本部分；</w:t>
      </w:r>
    </w:p>
    <w:p w14:paraId="1185B1E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（6）其他要求同正常格式。</w:t>
      </w:r>
    </w:p>
    <w:p w14:paraId="61D0D0D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匿名评阅的论文编号规则为：博士：B+院系代码+四位数编码；硕士：S+院系代码+四位数编码。</w:t>
      </w:r>
    </w:p>
    <w:p w14:paraId="023ADB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3.论文命名规则</w:t>
      </w:r>
    </w:p>
    <w:p w14:paraId="6CE5F49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电子版论文（包括匿名评阅论文）一律按照“学号_姓名_学院_学位类别.doc/pdf”的格式命名。其中，学位类别是指：博士、学术硕士、专业硕士，命名中的“_”为下划线。</w:t>
      </w:r>
    </w:p>
    <w:p w14:paraId="0F50545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4.各学院应建立两个文件夹，分别存放正常格式论文（pdf和word格式的文件）以及匿名评阅格式的pdf文件。</w:t>
      </w:r>
    </w:p>
    <w:p w14:paraId="44C21FC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（三）论文终稿格式要求</w:t>
      </w:r>
    </w:p>
    <w:p w14:paraId="638DB7F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答辩结束后，需提交经修改后的学位论文终稿电子版。论文终稿电子版的排版顺序、提交要求及命名规则与正常格式答辩稿的要求相同。</w:t>
      </w:r>
    </w:p>
    <w:p w14:paraId="0A9CC3F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五、学位论文答辩稿电子文档的时间要求</w:t>
      </w:r>
    </w:p>
    <w:p w14:paraId="3323C61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学位论文答辩稿电子文档送交的最后时间一般情况为毕业学期的第八周，具体日期以当年通知为准，逾期未送交者，其论文答辩不予安排。</w:t>
      </w:r>
    </w:p>
    <w:p w14:paraId="46A1457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六、论文的印刷与分配</w:t>
      </w:r>
    </w:p>
    <w:p w14:paraId="6D7B6EA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学位论文经指导教师审核同意后，由学校统一组织付印及进行论文不端行为检测，匿名评阅硕士论文以及博士论文由学校统一组织。论文使用分配情况如下：</w:t>
      </w:r>
    </w:p>
    <w:p w14:paraId="02F5EBE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博士学位论文：论文答辩稿印刷12-14套。其中指导教师1套，论文评阅人5套，论文答辩委员会5-7套，本人1套。论文终稿印刷16-18套。其中研究生院3套、校图书馆3套、指导教师2套，所属一级学科和所在院（研究院、中心）资料室存档4-6套，本人2套。</w:t>
      </w:r>
    </w:p>
    <w:p w14:paraId="17D9940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硕士学位论文：论文答辩稿印刷7-10套，其中指导教师1套，论文评阅人2-3套，论文答辩委员会3-5套，本人1套。论文终稿印刷10-13套，其中研究生院3套、校图书馆3套、指导教师1套，所在院系资料室存档2套，本人2套。</w:t>
      </w:r>
    </w:p>
    <w:p w14:paraId="21219A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其 他</w:t>
      </w:r>
    </w:p>
    <w:p w14:paraId="492BF4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一、我校全日制博士、硕士研究生及具有研究生毕业同等学力申请硕士学位人员等各类研究生的学位论文写作均按照本规定执行。</w:t>
      </w:r>
    </w:p>
    <w:p w14:paraId="2B04A6E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rPr>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t>二、本规定自公布之日起实行。</w:t>
      </w:r>
    </w:p>
    <w:p w14:paraId="4C47FCB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MxZTMxZmE0YjJhZGY0NTMwYTVhZDNkYzAyZmM1YWQifQ=="/>
  </w:docVars>
  <w:rsids>
    <w:rsidRoot w:val="33DC0283"/>
    <w:rsid w:val="33DC02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1</TotalTime>
  <ScaleCrop>false</ScaleCrop>
  <LinksUpToDate>false</LinksUpToDate>
  <CharactersWithSpaces>0</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2025-02-27T06:58:00Z</dcterms:created>
  <dc:creator>ZhangYa</dc:creator>
  <cp:lastModifiedBy>ZhangYa</cp:lastModifiedBy>
  <dcterms:modified xsi:type="dcterms:W3CDTF">2025-02-27T07:00:12Z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B719EEE00B6648C993AE8317C975C16E_11</vt:lpwstr>
  </property>
</Properties>
</file>