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07D9" w14:textId="69A45713" w:rsidR="00836915" w:rsidRPr="00BF20C4" w:rsidRDefault="00836915" w:rsidP="00836915">
      <w:pPr>
        <w:rPr>
          <w:rFonts w:ascii="Times New Roman" w:hAnsi="Times New Roman" w:cs="Times New Roman"/>
          <w:b/>
          <w:bCs/>
          <w:szCs w:val="21"/>
        </w:rPr>
      </w:pPr>
      <w:r w:rsidRPr="00BF20C4">
        <w:rPr>
          <w:rFonts w:ascii="Times New Roman" w:hAnsi="Times New Roman" w:cs="Times New Roman" w:hint="eastAsia"/>
          <w:b/>
          <w:bCs/>
          <w:szCs w:val="21"/>
        </w:rPr>
        <w:t>Tasks</w:t>
      </w:r>
    </w:p>
    <w:p w14:paraId="50A34351" w14:textId="5CF2FE5D" w:rsidR="00836915" w:rsidRPr="00836915" w:rsidRDefault="00836915" w:rsidP="00836915">
      <w:pPr>
        <w:rPr>
          <w:rFonts w:ascii="Times New Roman" w:hAnsi="Times New Roman" w:cs="Times New Roman"/>
        </w:rPr>
      </w:pPr>
      <w:r w:rsidRPr="00836915">
        <w:rPr>
          <w:rFonts w:ascii="Times New Roman" w:hAnsi="Times New Roman" w:cs="Times New Roman"/>
        </w:rPr>
        <w:t>The visualization, titled "</w:t>
      </w:r>
      <w:r w:rsidR="001B4CB6" w:rsidRPr="001B4CB6">
        <w:rPr>
          <w:rFonts w:ascii="Times New Roman" w:hAnsi="Times New Roman" w:cs="Times New Roman"/>
        </w:rPr>
        <w:t>Number of Unauthorized Immigrants and Their Share of the Population in Each State</w:t>
      </w:r>
      <w:r w:rsidRPr="00836915">
        <w:rPr>
          <w:rFonts w:ascii="Times New Roman" w:hAnsi="Times New Roman" w:cs="Times New Roman"/>
        </w:rPr>
        <w:t>" is designed to support several comparative and informative tasks:</w:t>
      </w:r>
    </w:p>
    <w:p w14:paraId="225A55C4" w14:textId="77777777" w:rsidR="00836915" w:rsidRPr="00836915" w:rsidRDefault="00836915" w:rsidP="00836915">
      <w:pPr>
        <w:rPr>
          <w:rFonts w:ascii="Times New Roman" w:hAnsi="Times New Roman" w:cs="Times New Roman"/>
        </w:rPr>
      </w:pPr>
    </w:p>
    <w:p w14:paraId="0E05AEB3" w14:textId="77777777" w:rsidR="008D1966" w:rsidRPr="008D1966" w:rsidRDefault="008D1966" w:rsidP="008D1966">
      <w:pPr>
        <w:rPr>
          <w:rFonts w:ascii="Times New Roman" w:hAnsi="Times New Roman" w:cs="Times New Roman"/>
        </w:rPr>
      </w:pPr>
      <w:r w:rsidRPr="008D1966">
        <w:rPr>
          <w:rFonts w:ascii="Times New Roman" w:hAnsi="Times New Roman" w:cs="Times New Roman"/>
          <w:b/>
          <w:bCs/>
        </w:rPr>
        <w:t xml:space="preserve">Comparative Analysis: </w:t>
      </w:r>
      <w:r w:rsidRPr="008D1966">
        <w:rPr>
          <w:rFonts w:ascii="Times New Roman" w:hAnsi="Times New Roman" w:cs="Times New Roman"/>
        </w:rPr>
        <w:t>It enables a straightforward comparison of the frequency of border encounters for individuals from different countries, highlighting disparities in the volume of encounters.</w:t>
      </w:r>
    </w:p>
    <w:p w14:paraId="0B0BC400" w14:textId="77777777" w:rsidR="008D1966" w:rsidRPr="008D1966" w:rsidRDefault="008D1966" w:rsidP="008D1966">
      <w:pPr>
        <w:rPr>
          <w:rFonts w:ascii="Times New Roman" w:hAnsi="Times New Roman" w:cs="Times New Roman"/>
        </w:rPr>
      </w:pPr>
      <w:r w:rsidRPr="008D1966">
        <w:rPr>
          <w:rFonts w:ascii="Times New Roman" w:hAnsi="Times New Roman" w:cs="Times New Roman"/>
          <w:b/>
          <w:bCs/>
        </w:rPr>
        <w:t xml:space="preserve">Pattern Recognition: </w:t>
      </w:r>
      <w:r w:rsidRPr="008D1966">
        <w:rPr>
          <w:rFonts w:ascii="Times New Roman" w:hAnsi="Times New Roman" w:cs="Times New Roman"/>
        </w:rPr>
        <w:t>Viewers can identify significant patterns in border encounters, notably the predominant proportion of encounters involving individuals from Mexico compared to other countries.</w:t>
      </w:r>
    </w:p>
    <w:p w14:paraId="5D6AE59A" w14:textId="77777777" w:rsidR="008D1966" w:rsidRPr="008D1966" w:rsidRDefault="008D1966" w:rsidP="008D1966">
      <w:pPr>
        <w:rPr>
          <w:rFonts w:ascii="Times New Roman" w:hAnsi="Times New Roman" w:cs="Times New Roman"/>
        </w:rPr>
      </w:pPr>
      <w:r w:rsidRPr="008D1966">
        <w:rPr>
          <w:rFonts w:ascii="Times New Roman" w:hAnsi="Times New Roman" w:cs="Times New Roman"/>
          <w:b/>
          <w:bCs/>
        </w:rPr>
        <w:t xml:space="preserve">Quantitative Understanding: </w:t>
      </w:r>
      <w:r w:rsidRPr="008D1966">
        <w:rPr>
          <w:rFonts w:ascii="Times New Roman" w:hAnsi="Times New Roman" w:cs="Times New Roman"/>
        </w:rPr>
        <w:t>The chart provides a quantitative breakdown, offering precise counts of border encounters by nationality, which helps in assessing the relative magnitude of encounters per country.</w:t>
      </w:r>
    </w:p>
    <w:p w14:paraId="68F72839" w14:textId="77777777" w:rsidR="008D1966" w:rsidRPr="008D1966" w:rsidRDefault="008D1966" w:rsidP="008D1966">
      <w:pPr>
        <w:rPr>
          <w:rFonts w:ascii="Times New Roman" w:hAnsi="Times New Roman" w:cs="Times New Roman"/>
        </w:rPr>
      </w:pPr>
      <w:r w:rsidRPr="008D1966">
        <w:rPr>
          <w:rFonts w:ascii="Times New Roman" w:hAnsi="Times New Roman" w:cs="Times New Roman"/>
          <w:b/>
          <w:bCs/>
        </w:rPr>
        <w:t xml:space="preserve">Insight on Immigration Dynamics: </w:t>
      </w:r>
      <w:r w:rsidRPr="008D1966">
        <w:rPr>
          <w:rFonts w:ascii="Times New Roman" w:hAnsi="Times New Roman" w:cs="Times New Roman"/>
        </w:rPr>
        <w:t>By showing the concentration of encounters among a few nationalities and the relative rarity among others, the visualization underscores the varying impact of immigration issues across different nationalities. This may hint at underlying factors such as geographic proximity, socio-economic conditions, or political situations driving these patterns.</w:t>
      </w:r>
    </w:p>
    <w:p w14:paraId="68E3D6E0" w14:textId="6CCF0665" w:rsidR="00BB58AD" w:rsidRDefault="008D1966" w:rsidP="008D1966">
      <w:pPr>
        <w:rPr>
          <w:rFonts w:ascii="Times New Roman" w:hAnsi="Times New Roman" w:cs="Times New Roman"/>
        </w:rPr>
      </w:pPr>
      <w:r w:rsidRPr="008D1966">
        <w:rPr>
          <w:rFonts w:ascii="Times New Roman" w:hAnsi="Times New Roman" w:cs="Times New Roman"/>
          <w:b/>
          <w:bCs/>
        </w:rPr>
        <w:t xml:space="preserve">Highlighting Diversity and Disparity: </w:t>
      </w:r>
      <w:r w:rsidRPr="008D1966">
        <w:rPr>
          <w:rFonts w:ascii="Times New Roman" w:hAnsi="Times New Roman" w:cs="Times New Roman"/>
        </w:rPr>
        <w:t>The visualization draws attention to the diversity of nationalities involved in border encounters and the significant disparities among them. This insight can prompt discussions on border management policies, resources allocation, and international cooperation on immigration matters.</w:t>
      </w:r>
    </w:p>
    <w:p w14:paraId="772B9BDD" w14:textId="77777777" w:rsidR="008D1966" w:rsidRPr="00BB58AD" w:rsidRDefault="008D1966" w:rsidP="008D1966">
      <w:pPr>
        <w:rPr>
          <w:rFonts w:ascii="Times New Roman" w:hAnsi="Times New Roman" w:cs="Times New Roman"/>
        </w:rPr>
      </w:pPr>
    </w:p>
    <w:p w14:paraId="6DFB15D3" w14:textId="16F4AC3A" w:rsidR="00E11388" w:rsidRDefault="008D1966" w:rsidP="00836915">
      <w:pPr>
        <w:rPr>
          <w:rFonts w:ascii="Times New Roman" w:hAnsi="Times New Roman" w:cs="Times New Roman"/>
        </w:rPr>
      </w:pPr>
      <w:r w:rsidRPr="008D1966">
        <w:rPr>
          <w:rFonts w:ascii="Times New Roman" w:hAnsi="Times New Roman" w:cs="Times New Roman"/>
        </w:rPr>
        <w:t>Viewers will gain an understanding of the distribution and scale of border encounters by nationality, recognizing the complexity of immigration issues and the need for nuanced policy responses.</w:t>
      </w:r>
    </w:p>
    <w:p w14:paraId="1FC9FF03" w14:textId="77777777" w:rsidR="008D1966" w:rsidRDefault="008D1966" w:rsidP="00836915">
      <w:pPr>
        <w:rPr>
          <w:rFonts w:ascii="Times New Roman" w:hAnsi="Times New Roman" w:cs="Times New Roman"/>
        </w:rPr>
      </w:pPr>
    </w:p>
    <w:p w14:paraId="1CB8FFAF" w14:textId="055E22A0" w:rsidR="00836915" w:rsidRPr="00BF20C4" w:rsidRDefault="00BF20C4" w:rsidP="00836915">
      <w:pPr>
        <w:rPr>
          <w:rFonts w:ascii="Times New Roman" w:hAnsi="Times New Roman" w:cs="Times New Roman"/>
          <w:b/>
          <w:bCs/>
          <w:szCs w:val="21"/>
        </w:rPr>
      </w:pPr>
      <w:r w:rsidRPr="00BF20C4">
        <w:rPr>
          <w:rFonts w:ascii="Times New Roman" w:hAnsi="Times New Roman" w:cs="Times New Roman"/>
          <w:b/>
          <w:bCs/>
          <w:szCs w:val="21"/>
        </w:rPr>
        <w:t>Data</w:t>
      </w:r>
    </w:p>
    <w:p w14:paraId="6BCC37A0" w14:textId="1A808B9A" w:rsidR="00BB58AD" w:rsidRDefault="00BB58AD" w:rsidP="00BB58AD">
      <w:pPr>
        <w:rPr>
          <w:rFonts w:ascii="Times New Roman" w:hAnsi="Times New Roman" w:cs="Times New Roman"/>
        </w:rPr>
      </w:pPr>
      <w:r w:rsidRPr="00BB58AD">
        <w:rPr>
          <w:rFonts w:ascii="Times New Roman" w:hAnsi="Times New Roman" w:cs="Times New Roman"/>
          <w:b/>
          <w:bCs/>
        </w:rPr>
        <w:t>Source:</w:t>
      </w:r>
      <w:r w:rsidR="00464B57" w:rsidRPr="00464B57">
        <w:t xml:space="preserve"> </w:t>
      </w:r>
      <w:r w:rsidR="00464B57" w:rsidRPr="00464B57">
        <w:rPr>
          <w:rFonts w:ascii="Times New Roman" w:hAnsi="Times New Roman" w:cs="Times New Roman"/>
        </w:rPr>
        <w:t>The data for this visualization was sourced from the U.S. Customs and Border Protection (CBP) official website, under the "Nationwide Encounters" statistics section (</w:t>
      </w:r>
      <w:hyperlink r:id="rId5" w:history="1">
        <w:r w:rsidR="00464B57" w:rsidRPr="00863EFD">
          <w:rPr>
            <w:rStyle w:val="af"/>
            <w:rFonts w:ascii="Times New Roman" w:hAnsi="Times New Roman" w:cs="Times New Roman"/>
          </w:rPr>
          <w:t>https://www.cbp.gov/document/stats/nationwide-encounters</w:t>
        </w:r>
      </w:hyperlink>
      <w:r w:rsidR="00464B57" w:rsidRPr="00464B57">
        <w:rPr>
          <w:rFonts w:ascii="Times New Roman" w:hAnsi="Times New Roman" w:cs="Times New Roman"/>
        </w:rPr>
        <w:t>).</w:t>
      </w:r>
    </w:p>
    <w:p w14:paraId="2B4D5A1D" w14:textId="77777777" w:rsidR="00464B57" w:rsidRPr="00464B57" w:rsidRDefault="00464B57" w:rsidP="00BB58AD">
      <w:pPr>
        <w:rPr>
          <w:rFonts w:ascii="Times New Roman" w:hAnsi="Times New Roman" w:cs="Times New Roman"/>
        </w:rPr>
      </w:pPr>
    </w:p>
    <w:p w14:paraId="3CC2016C" w14:textId="4C7FEC8B" w:rsidR="00BF20C4" w:rsidRDefault="00BB58AD" w:rsidP="00BB58AD">
      <w:pPr>
        <w:rPr>
          <w:rFonts w:ascii="Times New Roman" w:hAnsi="Times New Roman" w:cs="Times New Roman"/>
        </w:rPr>
      </w:pPr>
      <w:r w:rsidRPr="00BB58AD">
        <w:rPr>
          <w:rFonts w:ascii="Times New Roman" w:hAnsi="Times New Roman" w:cs="Times New Roman"/>
        </w:rPr>
        <w:t xml:space="preserve">Concerns and Processing: </w:t>
      </w:r>
      <w:r w:rsidR="001275C2">
        <w:rPr>
          <w:rFonts w:ascii="Times New Roman" w:hAnsi="Times New Roman" w:cs="Times New Roman"/>
        </w:rPr>
        <w:t>Actually, I don’t know the meaning for some of the columns, like “</w:t>
      </w:r>
      <w:r w:rsidR="001275C2" w:rsidRPr="001275C2">
        <w:rPr>
          <w:rFonts w:ascii="Times New Roman" w:hAnsi="Times New Roman" w:cs="Times New Roman"/>
        </w:rPr>
        <w:t>AOR (</w:t>
      </w:r>
      <w:proofErr w:type="spellStart"/>
      <w:r w:rsidR="001275C2" w:rsidRPr="001275C2">
        <w:rPr>
          <w:rFonts w:ascii="Times New Roman" w:hAnsi="Times New Roman" w:cs="Times New Roman"/>
        </w:rPr>
        <w:t>Abbv</w:t>
      </w:r>
      <w:proofErr w:type="spellEnd"/>
      <w:r w:rsidR="001275C2" w:rsidRPr="001275C2">
        <w:rPr>
          <w:rFonts w:ascii="Times New Roman" w:hAnsi="Times New Roman" w:cs="Times New Roman"/>
        </w:rPr>
        <w:t>)</w:t>
      </w:r>
      <w:r w:rsidR="001275C2">
        <w:rPr>
          <w:rFonts w:ascii="Times New Roman" w:hAnsi="Times New Roman" w:cs="Times New Roman"/>
        </w:rPr>
        <w:t>” “</w:t>
      </w:r>
      <w:r w:rsidR="001275C2" w:rsidRPr="001275C2">
        <w:rPr>
          <w:rFonts w:ascii="Times New Roman" w:hAnsi="Times New Roman" w:cs="Times New Roman"/>
        </w:rPr>
        <w:t>Demographic</w:t>
      </w:r>
      <w:r w:rsidR="001275C2">
        <w:rPr>
          <w:rFonts w:ascii="Times New Roman" w:hAnsi="Times New Roman" w:cs="Times New Roman"/>
        </w:rPr>
        <w:t>”. But since I won’t use that data, I don’t need to process it.</w:t>
      </w:r>
    </w:p>
    <w:p w14:paraId="11F6935B" w14:textId="77777777" w:rsidR="00BB58AD" w:rsidRDefault="00BB58AD" w:rsidP="00BB58AD">
      <w:pPr>
        <w:rPr>
          <w:rFonts w:ascii="Times New Roman" w:hAnsi="Times New Roman" w:cs="Times New Roman"/>
        </w:rPr>
      </w:pPr>
    </w:p>
    <w:p w14:paraId="70E8053F" w14:textId="77777777" w:rsidR="00BF20C4" w:rsidRDefault="00396819" w:rsidP="00836915">
      <w:pPr>
        <w:rPr>
          <w:rFonts w:ascii="Times New Roman" w:hAnsi="Times New Roman" w:cs="Times New Roman"/>
          <w:b/>
          <w:bCs/>
        </w:rPr>
      </w:pPr>
      <w:r>
        <w:rPr>
          <w:rFonts w:ascii="Times New Roman" w:hAnsi="Times New Roman" w:cs="Times New Roman"/>
          <w:b/>
          <w:bCs/>
        </w:rPr>
        <w:t>D</w:t>
      </w:r>
      <w:r w:rsidRPr="00396819">
        <w:rPr>
          <w:rFonts w:ascii="Times New Roman" w:hAnsi="Times New Roman" w:cs="Times New Roman"/>
          <w:b/>
          <w:bCs/>
        </w:rPr>
        <w:t>esign process</w:t>
      </w:r>
    </w:p>
    <w:p w14:paraId="4360BC04" w14:textId="7C3D7596" w:rsidR="00724674" w:rsidRDefault="00B30248" w:rsidP="00E11388">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riginal</w:t>
      </w:r>
      <w:r>
        <w:rPr>
          <w:rFonts w:ascii="Times New Roman" w:hAnsi="Times New Roman" w:cs="Times New Roman"/>
        </w:rPr>
        <w:t xml:space="preserve">ly, I decided to draw a </w:t>
      </w:r>
      <w:r w:rsidR="00203D06">
        <w:rPr>
          <w:rFonts w:ascii="Times New Roman" w:hAnsi="Times New Roman" w:cs="Times New Roman"/>
        </w:rPr>
        <w:t>pie chart</w:t>
      </w:r>
      <w:r>
        <w:rPr>
          <w:rFonts w:ascii="Times New Roman" w:hAnsi="Times New Roman" w:cs="Times New Roman"/>
        </w:rPr>
        <w:t xml:space="preserve"> like to show the </w:t>
      </w:r>
      <w:r w:rsidR="00203D06" w:rsidRPr="00203D06">
        <w:rPr>
          <w:rFonts w:ascii="Times New Roman" w:hAnsi="Times New Roman" w:cs="Times New Roman"/>
        </w:rPr>
        <w:t>Proportion of Different Nationalities in All Border Encounters During 2020-2023</w:t>
      </w:r>
      <w:r w:rsidR="00E53B08">
        <w:rPr>
          <w:rFonts w:ascii="Times New Roman" w:hAnsi="Times New Roman" w:cs="Times New Roman"/>
        </w:rPr>
        <w:t>.</w:t>
      </w:r>
      <w:r w:rsidR="00724674">
        <w:rPr>
          <w:rFonts w:ascii="Times New Roman" w:hAnsi="Times New Roman" w:cs="Times New Roman"/>
        </w:rPr>
        <w:t xml:space="preserve"> </w:t>
      </w:r>
      <w:r w:rsidR="00203D06">
        <w:rPr>
          <w:rFonts w:ascii="Times New Roman" w:hAnsi="Times New Roman" w:cs="Times New Roman"/>
        </w:rPr>
        <w:t>But then I found that there are too many countries, which made me change to the bar chart.</w:t>
      </w:r>
    </w:p>
    <w:p w14:paraId="04874984" w14:textId="0AB25D5E" w:rsidR="00724674" w:rsidRDefault="00203D06" w:rsidP="00E11388">
      <w:pPr>
        <w:rPr>
          <w:rFonts w:ascii="Times New Roman" w:hAnsi="Times New Roman" w:cs="Times New Roman"/>
        </w:rPr>
      </w:pPr>
      <w:r>
        <w:rPr>
          <w:noProof/>
        </w:rPr>
        <w:lastRenderedPageBreak/>
        <w:drawing>
          <wp:inline distT="0" distB="0" distL="0" distR="0" wp14:anchorId="4770671A" wp14:editId="52177FE6">
            <wp:extent cx="5266690" cy="2823845"/>
            <wp:effectExtent l="0" t="0" r="0" b="0"/>
            <wp:docPr id="1830993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2E54CD1E" w14:textId="77777777" w:rsidR="00724674" w:rsidRDefault="00724674" w:rsidP="00E11388">
      <w:pPr>
        <w:rPr>
          <w:rFonts w:ascii="Times New Roman" w:hAnsi="Times New Roman" w:cs="Times New Roman"/>
        </w:rPr>
      </w:pPr>
    </w:p>
    <w:p w14:paraId="2A7D0AFF" w14:textId="6F740CAF" w:rsidR="005F2191" w:rsidRDefault="00203D06" w:rsidP="00E11388">
      <w:pPr>
        <w:rPr>
          <w:noProof/>
        </w:rPr>
      </w:pPr>
      <w:r>
        <w:rPr>
          <w:rFonts w:ascii="Times New Roman" w:hAnsi="Times New Roman" w:cs="Times New Roman"/>
        </w:rPr>
        <w:t xml:space="preserve">To make the result more </w:t>
      </w:r>
      <w:r w:rsidRPr="00203D06">
        <w:rPr>
          <w:rFonts w:ascii="Times New Roman" w:hAnsi="Times New Roman" w:cs="Times New Roman"/>
        </w:rPr>
        <w:t>intuitive</w:t>
      </w:r>
      <w:r>
        <w:rPr>
          <w:rFonts w:ascii="Times New Roman" w:hAnsi="Times New Roman" w:cs="Times New Roman"/>
        </w:rPr>
        <w:t>, I delete the ‘Other’ group and sort the values. After adding the title and labels, I got the final version of my plot.</w:t>
      </w:r>
    </w:p>
    <w:p w14:paraId="5230E231" w14:textId="57A8CAD6" w:rsidR="00724674" w:rsidRPr="00A51315" w:rsidRDefault="00F07CCA" w:rsidP="00E11388">
      <w:pPr>
        <w:rPr>
          <w:rFonts w:ascii="Times New Roman" w:hAnsi="Times New Roman" w:cs="Times New Roman"/>
        </w:rPr>
      </w:pPr>
      <w:r>
        <w:rPr>
          <w:noProof/>
        </w:rPr>
        <w:drawing>
          <wp:inline distT="0" distB="0" distL="0" distR="0" wp14:anchorId="56186960" wp14:editId="017A6005">
            <wp:extent cx="5266690" cy="2823845"/>
            <wp:effectExtent l="0" t="0" r="0" b="0"/>
            <wp:docPr id="14880996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13B435CF" w14:textId="77777777" w:rsidR="00BF20C4" w:rsidRDefault="00BF20C4" w:rsidP="00836915">
      <w:pPr>
        <w:rPr>
          <w:rFonts w:ascii="Times New Roman" w:hAnsi="Times New Roman" w:cs="Times New Roman"/>
        </w:rPr>
      </w:pPr>
    </w:p>
    <w:p w14:paraId="04A6E2A8" w14:textId="38C93C13" w:rsidR="00BF20C4" w:rsidRPr="00BF20C4" w:rsidRDefault="00BF20C4" w:rsidP="00836915">
      <w:pPr>
        <w:rPr>
          <w:rFonts w:ascii="Times New Roman" w:hAnsi="Times New Roman" w:cs="Times New Roman"/>
          <w:b/>
          <w:bCs/>
        </w:rPr>
      </w:pPr>
      <w:r w:rsidRPr="00BF20C4">
        <w:rPr>
          <w:rFonts w:ascii="Times New Roman" w:hAnsi="Times New Roman" w:cs="Times New Roman"/>
          <w:b/>
          <w:bCs/>
        </w:rPr>
        <w:t>Qualitative self-evaluation</w:t>
      </w:r>
    </w:p>
    <w:p w14:paraId="71E09E30" w14:textId="77777777" w:rsidR="0098115F" w:rsidRPr="0098115F" w:rsidRDefault="0098115F" w:rsidP="0098115F">
      <w:pPr>
        <w:rPr>
          <w:rFonts w:ascii="Times New Roman" w:hAnsi="Times New Roman" w:cs="Times New Roman"/>
        </w:rPr>
      </w:pPr>
      <w:r w:rsidRPr="0098115F">
        <w:rPr>
          <w:rFonts w:ascii="Times New Roman" w:hAnsi="Times New Roman" w:cs="Times New Roman"/>
          <w:b/>
          <w:bCs/>
        </w:rPr>
        <w:t>Design and Creation:</w:t>
      </w:r>
      <w:r w:rsidRPr="0098115F">
        <w:rPr>
          <w:rFonts w:ascii="Times New Roman" w:hAnsi="Times New Roman" w:cs="Times New Roman"/>
        </w:rPr>
        <w:t xml:space="preserve"> My design for illustrating the number and share of unauthorized immigrants effectively balances detail and accessibility, adhering to principles of clear and efficient data representation.</w:t>
      </w:r>
    </w:p>
    <w:p w14:paraId="51218E59" w14:textId="77777777" w:rsidR="0098115F" w:rsidRPr="0098115F" w:rsidRDefault="0098115F" w:rsidP="0098115F">
      <w:pPr>
        <w:rPr>
          <w:rFonts w:ascii="Times New Roman" w:hAnsi="Times New Roman" w:cs="Times New Roman"/>
        </w:rPr>
      </w:pPr>
    </w:p>
    <w:p w14:paraId="0F5ED05D" w14:textId="77777777" w:rsidR="0098115F" w:rsidRPr="0098115F" w:rsidRDefault="0098115F" w:rsidP="0098115F">
      <w:pPr>
        <w:rPr>
          <w:rFonts w:ascii="Times New Roman" w:hAnsi="Times New Roman" w:cs="Times New Roman"/>
        </w:rPr>
      </w:pPr>
      <w:r w:rsidRPr="0098115F">
        <w:rPr>
          <w:rFonts w:ascii="Times New Roman" w:hAnsi="Times New Roman" w:cs="Times New Roman"/>
          <w:b/>
          <w:bCs/>
        </w:rPr>
        <w:t>Effectiveness:</w:t>
      </w:r>
      <w:r w:rsidRPr="0098115F">
        <w:rPr>
          <w:rFonts w:ascii="Times New Roman" w:hAnsi="Times New Roman" w:cs="Times New Roman"/>
        </w:rPr>
        <w:t xml:space="preserve"> By highlighting disparities and patterns in immigration, the visualization fosters an intuitive understanding of complex issues, showcasing the effective use of visual elements to convey nuanced information.</w:t>
      </w:r>
    </w:p>
    <w:p w14:paraId="436C4611" w14:textId="77777777" w:rsidR="0098115F" w:rsidRPr="0098115F" w:rsidRDefault="0098115F" w:rsidP="0098115F">
      <w:pPr>
        <w:rPr>
          <w:rFonts w:ascii="Times New Roman" w:hAnsi="Times New Roman" w:cs="Times New Roman"/>
        </w:rPr>
      </w:pPr>
    </w:p>
    <w:p w14:paraId="2BC8E28D" w14:textId="77777777" w:rsidR="0098115F" w:rsidRPr="0098115F" w:rsidRDefault="0098115F" w:rsidP="0098115F">
      <w:pPr>
        <w:rPr>
          <w:rFonts w:ascii="Times New Roman" w:hAnsi="Times New Roman" w:cs="Times New Roman"/>
        </w:rPr>
      </w:pPr>
      <w:r w:rsidRPr="0098115F">
        <w:rPr>
          <w:rFonts w:ascii="Times New Roman" w:hAnsi="Times New Roman" w:cs="Times New Roman"/>
          <w:b/>
          <w:bCs/>
        </w:rPr>
        <w:t>Improvement Areas:</w:t>
      </w:r>
      <w:r w:rsidRPr="0098115F">
        <w:rPr>
          <w:rFonts w:ascii="Times New Roman" w:hAnsi="Times New Roman" w:cs="Times New Roman"/>
        </w:rPr>
        <w:t xml:space="preserve"> Refinement could include further simplifying the data presentation and </w:t>
      </w:r>
      <w:r w:rsidRPr="0098115F">
        <w:rPr>
          <w:rFonts w:ascii="Times New Roman" w:hAnsi="Times New Roman" w:cs="Times New Roman"/>
        </w:rPr>
        <w:lastRenderedPageBreak/>
        <w:t>incorporating interactive elements for enhanced user engagement, aligning with principles of audience engagement and information clarity.</w:t>
      </w:r>
    </w:p>
    <w:p w14:paraId="54A81609" w14:textId="77777777" w:rsidR="0098115F" w:rsidRPr="0098115F" w:rsidRDefault="0098115F" w:rsidP="0098115F">
      <w:pPr>
        <w:rPr>
          <w:rFonts w:ascii="Times New Roman" w:hAnsi="Times New Roman" w:cs="Times New Roman"/>
        </w:rPr>
      </w:pPr>
    </w:p>
    <w:p w14:paraId="30B483C4" w14:textId="4F6236CD" w:rsidR="00BF20C4" w:rsidRPr="00836915" w:rsidRDefault="0098115F" w:rsidP="0098115F">
      <w:pPr>
        <w:rPr>
          <w:rFonts w:ascii="Times New Roman" w:hAnsi="Times New Roman" w:cs="Times New Roman"/>
        </w:rPr>
      </w:pPr>
      <w:r w:rsidRPr="0098115F">
        <w:rPr>
          <w:rFonts w:ascii="Times New Roman" w:hAnsi="Times New Roman" w:cs="Times New Roman"/>
          <w:b/>
          <w:bCs/>
        </w:rPr>
        <w:t xml:space="preserve">Class Principles Connection: </w:t>
      </w:r>
      <w:r w:rsidRPr="0098115F">
        <w:rPr>
          <w:rFonts w:ascii="Times New Roman" w:hAnsi="Times New Roman" w:cs="Times New Roman"/>
        </w:rPr>
        <w:t>This design reflects learned principles of minimizing non-data ink and maximizing the data-ink ratio, yet it underscores the continuous journey towards optimizing data visualization for clarity, accuracy, and efficiency.</w:t>
      </w:r>
    </w:p>
    <w:sectPr w:rsidR="00BF20C4" w:rsidRPr="0083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EB"/>
    <w:multiLevelType w:val="multilevel"/>
    <w:tmpl w:val="701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68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79"/>
    <w:rsid w:val="001275C2"/>
    <w:rsid w:val="001B4CB6"/>
    <w:rsid w:val="00203D06"/>
    <w:rsid w:val="002C4790"/>
    <w:rsid w:val="00396819"/>
    <w:rsid w:val="004535AA"/>
    <w:rsid w:val="00464B57"/>
    <w:rsid w:val="0051208C"/>
    <w:rsid w:val="005F2191"/>
    <w:rsid w:val="00724674"/>
    <w:rsid w:val="00836915"/>
    <w:rsid w:val="00844EF5"/>
    <w:rsid w:val="008D1966"/>
    <w:rsid w:val="0098115F"/>
    <w:rsid w:val="00A42C6F"/>
    <w:rsid w:val="00A51315"/>
    <w:rsid w:val="00AD625D"/>
    <w:rsid w:val="00B30248"/>
    <w:rsid w:val="00B43F14"/>
    <w:rsid w:val="00B7364C"/>
    <w:rsid w:val="00BB58AD"/>
    <w:rsid w:val="00BF20C4"/>
    <w:rsid w:val="00C2790B"/>
    <w:rsid w:val="00CC0FDE"/>
    <w:rsid w:val="00D13B79"/>
    <w:rsid w:val="00D657F4"/>
    <w:rsid w:val="00E11388"/>
    <w:rsid w:val="00E533C8"/>
    <w:rsid w:val="00E53B08"/>
    <w:rsid w:val="00F0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D62F"/>
  <w15:chartTrackingRefBased/>
  <w15:docId w15:val="{E75AB1B2-D9F9-49A7-94A2-155EC0B4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B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B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B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B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B7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3B7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B7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B7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B7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B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B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B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B79"/>
    <w:rPr>
      <w:rFonts w:cstheme="majorBidi"/>
      <w:color w:val="0F4761" w:themeColor="accent1" w:themeShade="BF"/>
      <w:sz w:val="28"/>
      <w:szCs w:val="28"/>
    </w:rPr>
  </w:style>
  <w:style w:type="character" w:customStyle="1" w:styleId="50">
    <w:name w:val="标题 5 字符"/>
    <w:basedOn w:val="a0"/>
    <w:link w:val="5"/>
    <w:uiPriority w:val="9"/>
    <w:semiHidden/>
    <w:rsid w:val="00D13B79"/>
    <w:rPr>
      <w:rFonts w:cstheme="majorBidi"/>
      <w:color w:val="0F4761" w:themeColor="accent1" w:themeShade="BF"/>
      <w:sz w:val="24"/>
      <w:szCs w:val="24"/>
    </w:rPr>
  </w:style>
  <w:style w:type="character" w:customStyle="1" w:styleId="60">
    <w:name w:val="标题 6 字符"/>
    <w:basedOn w:val="a0"/>
    <w:link w:val="6"/>
    <w:uiPriority w:val="9"/>
    <w:semiHidden/>
    <w:rsid w:val="00D13B79"/>
    <w:rPr>
      <w:rFonts w:cstheme="majorBidi"/>
      <w:b/>
      <w:bCs/>
      <w:color w:val="0F4761" w:themeColor="accent1" w:themeShade="BF"/>
    </w:rPr>
  </w:style>
  <w:style w:type="character" w:customStyle="1" w:styleId="70">
    <w:name w:val="标题 7 字符"/>
    <w:basedOn w:val="a0"/>
    <w:link w:val="7"/>
    <w:uiPriority w:val="9"/>
    <w:semiHidden/>
    <w:rsid w:val="00D13B79"/>
    <w:rPr>
      <w:rFonts w:cstheme="majorBidi"/>
      <w:b/>
      <w:bCs/>
      <w:color w:val="595959" w:themeColor="text1" w:themeTint="A6"/>
    </w:rPr>
  </w:style>
  <w:style w:type="character" w:customStyle="1" w:styleId="80">
    <w:name w:val="标题 8 字符"/>
    <w:basedOn w:val="a0"/>
    <w:link w:val="8"/>
    <w:uiPriority w:val="9"/>
    <w:semiHidden/>
    <w:rsid w:val="00D13B79"/>
    <w:rPr>
      <w:rFonts w:cstheme="majorBidi"/>
      <w:color w:val="595959" w:themeColor="text1" w:themeTint="A6"/>
    </w:rPr>
  </w:style>
  <w:style w:type="character" w:customStyle="1" w:styleId="90">
    <w:name w:val="标题 9 字符"/>
    <w:basedOn w:val="a0"/>
    <w:link w:val="9"/>
    <w:uiPriority w:val="9"/>
    <w:semiHidden/>
    <w:rsid w:val="00D13B79"/>
    <w:rPr>
      <w:rFonts w:eastAsiaTheme="majorEastAsia" w:cstheme="majorBidi"/>
      <w:color w:val="595959" w:themeColor="text1" w:themeTint="A6"/>
    </w:rPr>
  </w:style>
  <w:style w:type="paragraph" w:styleId="a3">
    <w:name w:val="Title"/>
    <w:basedOn w:val="a"/>
    <w:next w:val="a"/>
    <w:link w:val="a4"/>
    <w:uiPriority w:val="10"/>
    <w:qFormat/>
    <w:rsid w:val="00D13B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B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B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B79"/>
    <w:pPr>
      <w:spacing w:before="160" w:after="160"/>
      <w:jc w:val="center"/>
    </w:pPr>
    <w:rPr>
      <w:i/>
      <w:iCs/>
      <w:color w:val="404040" w:themeColor="text1" w:themeTint="BF"/>
    </w:rPr>
  </w:style>
  <w:style w:type="character" w:customStyle="1" w:styleId="a8">
    <w:name w:val="引用 字符"/>
    <w:basedOn w:val="a0"/>
    <w:link w:val="a7"/>
    <w:uiPriority w:val="29"/>
    <w:rsid w:val="00D13B79"/>
    <w:rPr>
      <w:i/>
      <w:iCs/>
      <w:color w:val="404040" w:themeColor="text1" w:themeTint="BF"/>
    </w:rPr>
  </w:style>
  <w:style w:type="paragraph" w:styleId="a9">
    <w:name w:val="List Paragraph"/>
    <w:basedOn w:val="a"/>
    <w:uiPriority w:val="34"/>
    <w:qFormat/>
    <w:rsid w:val="00D13B79"/>
    <w:pPr>
      <w:ind w:left="720"/>
      <w:contextualSpacing/>
    </w:pPr>
  </w:style>
  <w:style w:type="character" w:styleId="aa">
    <w:name w:val="Intense Emphasis"/>
    <w:basedOn w:val="a0"/>
    <w:uiPriority w:val="21"/>
    <w:qFormat/>
    <w:rsid w:val="00D13B79"/>
    <w:rPr>
      <w:i/>
      <w:iCs/>
      <w:color w:val="0F4761" w:themeColor="accent1" w:themeShade="BF"/>
    </w:rPr>
  </w:style>
  <w:style w:type="paragraph" w:styleId="ab">
    <w:name w:val="Intense Quote"/>
    <w:basedOn w:val="a"/>
    <w:next w:val="a"/>
    <w:link w:val="ac"/>
    <w:uiPriority w:val="30"/>
    <w:qFormat/>
    <w:rsid w:val="00D13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3B79"/>
    <w:rPr>
      <w:i/>
      <w:iCs/>
      <w:color w:val="0F4761" w:themeColor="accent1" w:themeShade="BF"/>
    </w:rPr>
  </w:style>
  <w:style w:type="character" w:styleId="ad">
    <w:name w:val="Intense Reference"/>
    <w:basedOn w:val="a0"/>
    <w:uiPriority w:val="32"/>
    <w:qFormat/>
    <w:rsid w:val="00D13B79"/>
    <w:rPr>
      <w:b/>
      <w:bCs/>
      <w:smallCaps/>
      <w:color w:val="0F4761" w:themeColor="accent1" w:themeShade="BF"/>
      <w:spacing w:val="5"/>
    </w:rPr>
  </w:style>
  <w:style w:type="paragraph" w:styleId="ae">
    <w:name w:val="Normal (Web)"/>
    <w:basedOn w:val="a"/>
    <w:uiPriority w:val="99"/>
    <w:semiHidden/>
    <w:unhideWhenUsed/>
    <w:rsid w:val="005F2191"/>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rsid w:val="00464B57"/>
    <w:rPr>
      <w:color w:val="467886" w:themeColor="hyperlink"/>
      <w:u w:val="single"/>
    </w:rPr>
  </w:style>
  <w:style w:type="character" w:styleId="af0">
    <w:name w:val="Unresolved Mention"/>
    <w:basedOn w:val="a0"/>
    <w:uiPriority w:val="99"/>
    <w:semiHidden/>
    <w:unhideWhenUsed/>
    <w:rsid w:val="00464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778">
      <w:bodyDiv w:val="1"/>
      <w:marLeft w:val="0"/>
      <w:marRight w:val="0"/>
      <w:marTop w:val="0"/>
      <w:marBottom w:val="0"/>
      <w:divBdr>
        <w:top w:val="none" w:sz="0" w:space="0" w:color="auto"/>
        <w:left w:val="none" w:sz="0" w:space="0" w:color="auto"/>
        <w:bottom w:val="none" w:sz="0" w:space="0" w:color="auto"/>
        <w:right w:val="none" w:sz="0" w:space="0" w:color="auto"/>
      </w:divBdr>
    </w:div>
    <w:div w:id="504322312">
      <w:bodyDiv w:val="1"/>
      <w:marLeft w:val="0"/>
      <w:marRight w:val="0"/>
      <w:marTop w:val="0"/>
      <w:marBottom w:val="0"/>
      <w:divBdr>
        <w:top w:val="none" w:sz="0" w:space="0" w:color="auto"/>
        <w:left w:val="none" w:sz="0" w:space="0" w:color="auto"/>
        <w:bottom w:val="none" w:sz="0" w:space="0" w:color="auto"/>
        <w:right w:val="none" w:sz="0" w:space="0" w:color="auto"/>
      </w:divBdr>
    </w:div>
    <w:div w:id="513879128">
      <w:bodyDiv w:val="1"/>
      <w:marLeft w:val="0"/>
      <w:marRight w:val="0"/>
      <w:marTop w:val="0"/>
      <w:marBottom w:val="0"/>
      <w:divBdr>
        <w:top w:val="none" w:sz="0" w:space="0" w:color="auto"/>
        <w:left w:val="none" w:sz="0" w:space="0" w:color="auto"/>
        <w:bottom w:val="none" w:sz="0" w:space="0" w:color="auto"/>
        <w:right w:val="none" w:sz="0" w:space="0" w:color="auto"/>
      </w:divBdr>
    </w:div>
    <w:div w:id="6282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bp.gov/document/stats/nationwide-encoun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15</cp:revision>
  <dcterms:created xsi:type="dcterms:W3CDTF">2024-02-20T15:17:00Z</dcterms:created>
  <dcterms:modified xsi:type="dcterms:W3CDTF">2024-02-21T03:14:00Z</dcterms:modified>
</cp:coreProperties>
</file>