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1pt" o:ole="">
            <v:imagedata r:id="rId5" o:title=""/>
          </v:shape>
          <o:OLEObject Type="Embed" ProgID="Visio.Drawing.15" ShapeID="_x0000_i1025" DrawAspect="Content" ObjectID="_1535058523" r:id="rId6"/>
        </w:object>
      </w:r>
    </w:p>
    <w:p w:rsidR="00B55441" w:rsidRDefault="00B55441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06262C" w:rsidRPr="00D34926" w:rsidRDefault="0006262C" w:rsidP="007D7351">
      <w:pPr>
        <w:rPr>
          <w:rFonts w:hint="eastAsia"/>
        </w:rPr>
      </w:pPr>
      <w:r>
        <w:rPr>
          <w:rFonts w:hint="eastAsia"/>
        </w:rPr>
        <w:t>暂时方案：在</w:t>
      </w:r>
      <w:proofErr w:type="spellStart"/>
      <w:r>
        <w:rPr>
          <w:rFonts w:hint="eastAsia"/>
        </w:rPr>
        <w:t>module</w:t>
      </w:r>
      <w:r>
        <w:t>_desc</w:t>
      </w:r>
      <w:bookmarkStart w:id="0" w:name="_GoBack"/>
      <w:bookmarkEnd w:id="0"/>
      <w:proofErr w:type="spellEnd"/>
    </w:p>
    <w:sectPr w:rsidR="0006262C" w:rsidRPr="00D3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6262C"/>
    <w:rsid w:val="001E6440"/>
    <w:rsid w:val="00231246"/>
    <w:rsid w:val="00251FC5"/>
    <w:rsid w:val="0027289F"/>
    <w:rsid w:val="004C1170"/>
    <w:rsid w:val="00541F71"/>
    <w:rsid w:val="00727604"/>
    <w:rsid w:val="007D7351"/>
    <w:rsid w:val="008C50EC"/>
    <w:rsid w:val="008F2C28"/>
    <w:rsid w:val="009824ED"/>
    <w:rsid w:val="00B05591"/>
    <w:rsid w:val="00B55441"/>
    <w:rsid w:val="00D34926"/>
    <w:rsid w:val="00DC1BAD"/>
    <w:rsid w:val="00E63969"/>
    <w:rsid w:val="00ED7DFD"/>
    <w:rsid w:val="00F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C28B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yanzy</cp:lastModifiedBy>
  <cp:revision>6</cp:revision>
  <dcterms:created xsi:type="dcterms:W3CDTF">2016-09-09T03:00:00Z</dcterms:created>
  <dcterms:modified xsi:type="dcterms:W3CDTF">2016-09-10T16:22:00Z</dcterms:modified>
</cp:coreProperties>
</file>