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22" w:rsidRDefault="002F4554" w:rsidP="002F4554">
      <w:pPr>
        <w:pStyle w:val="a5"/>
      </w:pPr>
      <w:r>
        <w:t>之信项目电气控制方案</w:t>
      </w:r>
    </w:p>
    <w:p w:rsidR="00E269C8" w:rsidRPr="00E269C8" w:rsidRDefault="00E269C8" w:rsidP="00E269C8">
      <w:pPr>
        <w:pStyle w:val="2"/>
      </w:pPr>
      <w:r>
        <w:rPr>
          <w:rFonts w:hint="eastAsia"/>
        </w:rPr>
        <w:t>控制方案</w:t>
      </w:r>
    </w:p>
    <w:p w:rsidR="002F4554" w:rsidRDefault="00805690" w:rsidP="002F45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输送线体</w:t>
      </w:r>
      <w:r w:rsidR="002F4554">
        <w:rPr>
          <w:rFonts w:hint="eastAsia"/>
        </w:rPr>
        <w:t>采用三菱</w:t>
      </w:r>
      <w:r w:rsidR="002F4554">
        <w:rPr>
          <w:rFonts w:hint="eastAsia"/>
        </w:rPr>
        <w:t>PLC</w:t>
      </w:r>
      <w:r>
        <w:rPr>
          <w:rFonts w:hint="eastAsia"/>
        </w:rPr>
        <w:t xml:space="preserve"> Q03UDECPU</w:t>
      </w:r>
      <w:r w:rsidR="002F4554">
        <w:rPr>
          <w:rFonts w:hint="eastAsia"/>
        </w:rPr>
        <w:t>作为主要的控制器</w:t>
      </w:r>
    </w:p>
    <w:p w:rsidR="00D3069D" w:rsidRDefault="00D3069D" w:rsidP="00D3069D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0392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360" w:type="dxa"/>
        <w:tblLook w:val="04A0"/>
      </w:tblPr>
      <w:tblGrid>
        <w:gridCol w:w="741"/>
        <w:gridCol w:w="2166"/>
        <w:gridCol w:w="2175"/>
        <w:gridCol w:w="1438"/>
        <w:gridCol w:w="1438"/>
      </w:tblGrid>
      <w:tr w:rsidR="006D3142" w:rsidRPr="006D3142" w:rsidTr="006D3142">
        <w:trPr>
          <w:trHeight w:val="248"/>
        </w:trPr>
        <w:tc>
          <w:tcPr>
            <w:tcW w:w="741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"No."</w:t>
            </w:r>
          </w:p>
        </w:tc>
        <w:tc>
          <w:tcPr>
            <w:tcW w:w="2166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"品名"</w:t>
            </w:r>
          </w:p>
        </w:tc>
        <w:tc>
          <w:tcPr>
            <w:tcW w:w="2175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"型号"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"数量"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"备考"</w:t>
            </w:r>
          </w:p>
        </w:tc>
      </w:tr>
      <w:tr w:rsidR="006D3142" w:rsidRPr="006D3142" w:rsidTr="00D3069D">
        <w:trPr>
          <w:trHeight w:val="379"/>
        </w:trPr>
        <w:tc>
          <w:tcPr>
            <w:tcW w:w="741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"1"</w:t>
            </w:r>
          </w:p>
        </w:tc>
        <w:tc>
          <w:tcPr>
            <w:tcW w:w="2166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"通用型QCPU模块"</w:t>
            </w:r>
          </w:p>
        </w:tc>
        <w:tc>
          <w:tcPr>
            <w:tcW w:w="2175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"Q03UDECPU"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"1"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""</w:t>
            </w:r>
          </w:p>
        </w:tc>
      </w:tr>
      <w:tr w:rsidR="006D3142" w:rsidRPr="006D3142" w:rsidTr="00D3069D">
        <w:trPr>
          <w:trHeight w:val="413"/>
        </w:trPr>
        <w:tc>
          <w:tcPr>
            <w:tcW w:w="741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"2"</w:t>
            </w:r>
          </w:p>
        </w:tc>
        <w:tc>
          <w:tcPr>
            <w:tcW w:w="2166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"主基板模块"</w:t>
            </w:r>
          </w:p>
        </w:tc>
        <w:tc>
          <w:tcPr>
            <w:tcW w:w="2175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"Q38B"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"1"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""</w:t>
            </w:r>
          </w:p>
        </w:tc>
      </w:tr>
      <w:tr w:rsidR="006D3142" w:rsidRPr="006D3142" w:rsidTr="00D3069D">
        <w:trPr>
          <w:trHeight w:val="276"/>
        </w:trPr>
        <w:tc>
          <w:tcPr>
            <w:tcW w:w="741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"3"</w:t>
            </w:r>
          </w:p>
        </w:tc>
        <w:tc>
          <w:tcPr>
            <w:tcW w:w="2166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"电源模块"</w:t>
            </w:r>
          </w:p>
        </w:tc>
        <w:tc>
          <w:tcPr>
            <w:tcW w:w="2175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"Q61P"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"1"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""</w:t>
            </w:r>
          </w:p>
        </w:tc>
      </w:tr>
      <w:tr w:rsidR="006D3142" w:rsidRPr="006D3142" w:rsidTr="00D3069D">
        <w:trPr>
          <w:trHeight w:val="962"/>
        </w:trPr>
        <w:tc>
          <w:tcPr>
            <w:tcW w:w="741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"4"</w:t>
            </w:r>
          </w:p>
        </w:tc>
        <w:tc>
          <w:tcPr>
            <w:tcW w:w="2166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"DC输入模块"</w:t>
            </w:r>
          </w:p>
        </w:tc>
        <w:tc>
          <w:tcPr>
            <w:tcW w:w="2175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"QX42"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"1"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"外部配线用连接器:40针连接器 2个(另售)"</w:t>
            </w:r>
          </w:p>
        </w:tc>
      </w:tr>
      <w:tr w:rsidR="006D3142" w:rsidRPr="006D3142" w:rsidTr="00D3069D">
        <w:trPr>
          <w:trHeight w:val="976"/>
        </w:trPr>
        <w:tc>
          <w:tcPr>
            <w:tcW w:w="741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"5"</w:t>
            </w:r>
          </w:p>
        </w:tc>
        <w:tc>
          <w:tcPr>
            <w:tcW w:w="2166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"晶体管输出模块"</w:t>
            </w:r>
          </w:p>
        </w:tc>
        <w:tc>
          <w:tcPr>
            <w:tcW w:w="2175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"QY42P"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"1"</w:t>
            </w:r>
          </w:p>
        </w:tc>
        <w:tc>
          <w:tcPr>
            <w:tcW w:w="1438" w:type="dxa"/>
          </w:tcPr>
          <w:p w:rsidR="006D3142" w:rsidRPr="006D3142" w:rsidRDefault="006D3142" w:rsidP="006D3142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14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"外部配线用连接器:40针连接器 2个(另售)"</w:t>
            </w:r>
          </w:p>
        </w:tc>
      </w:tr>
    </w:tbl>
    <w:p w:rsidR="006D3142" w:rsidRDefault="006D3142" w:rsidP="006D3142">
      <w:pPr>
        <w:pStyle w:val="a6"/>
        <w:ind w:left="360" w:firstLineChars="0" w:firstLine="0"/>
      </w:pPr>
    </w:p>
    <w:p w:rsidR="00805690" w:rsidRDefault="00805690" w:rsidP="002F45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RGV</w:t>
      </w:r>
      <w:r>
        <w:rPr>
          <w:rFonts w:hint="eastAsia"/>
        </w:rPr>
        <w:t>采用</w:t>
      </w:r>
      <w:r>
        <w:rPr>
          <w:rFonts w:hint="eastAsia"/>
        </w:rPr>
        <w:t>FX5UPLC</w:t>
      </w:r>
      <w:r>
        <w:rPr>
          <w:rFonts w:hint="eastAsia"/>
        </w:rPr>
        <w:t>进行控制，</w:t>
      </w:r>
      <w:r w:rsidR="00E81F74">
        <w:rPr>
          <w:rFonts w:hint="eastAsia"/>
        </w:rPr>
        <w:t>行走机构</w:t>
      </w:r>
      <w:r w:rsidR="00E43C6C" w:rsidRPr="00E43C6C">
        <w:rPr>
          <w:rFonts w:hint="eastAsia"/>
          <w:highlight w:val="yellow"/>
        </w:rPr>
        <w:t>直流</w:t>
      </w:r>
      <w:r w:rsidR="00E81F74" w:rsidRPr="00E43C6C">
        <w:rPr>
          <w:rFonts w:hint="eastAsia"/>
          <w:highlight w:val="yellow"/>
        </w:rPr>
        <w:t>电机</w:t>
      </w:r>
      <w:r w:rsidR="00E43C6C">
        <w:rPr>
          <w:rFonts w:hint="eastAsia"/>
          <w:highlight w:val="yellow"/>
        </w:rPr>
        <w:t>，</w:t>
      </w:r>
      <w:r w:rsidR="00E43C6C">
        <w:rPr>
          <w:rFonts w:hint="eastAsia"/>
        </w:rPr>
        <w:t>采用脉冲频率控制</w:t>
      </w:r>
      <w:r w:rsidRPr="00805690">
        <w:rPr>
          <w:rFonts w:hint="eastAsia"/>
        </w:rPr>
        <w:t>，行走方向（</w:t>
      </w:r>
      <w:r w:rsidRPr="00805690">
        <w:rPr>
          <w:rFonts w:hint="eastAsia"/>
        </w:rPr>
        <w:t>X</w:t>
      </w:r>
      <w:r w:rsidRPr="00805690">
        <w:rPr>
          <w:rFonts w:hint="eastAsia"/>
        </w:rPr>
        <w:t>方向）采用光电开关加编码器的双重认址方式，通过计算目标的相对位置方式来实现方向控制和位置控制。操作人员可通过车体后部操作面板上的按钮对</w:t>
      </w:r>
      <w:r w:rsidRPr="00805690">
        <w:rPr>
          <w:rFonts w:hint="eastAsia"/>
        </w:rPr>
        <w:t>RGV</w:t>
      </w:r>
      <w:r w:rsidRPr="00805690">
        <w:rPr>
          <w:rFonts w:hint="eastAsia"/>
        </w:rPr>
        <w:t>进行手动、半自动及自动的操作。</w:t>
      </w:r>
      <w:r w:rsidR="00D3069D">
        <w:rPr>
          <w:rFonts w:hint="eastAsia"/>
        </w:rPr>
        <w:t>RGV</w:t>
      </w:r>
      <w:r w:rsidR="00D3069D">
        <w:rPr>
          <w:rFonts w:hint="eastAsia"/>
        </w:rPr>
        <w:t>通讯采用</w:t>
      </w:r>
      <w:r w:rsidR="00E81F74">
        <w:rPr>
          <w:rFonts w:hint="eastAsia"/>
        </w:rPr>
        <w:t>无线通讯的方式</w:t>
      </w:r>
      <w:r w:rsidR="00D3069D">
        <w:rPr>
          <w:rFonts w:hint="eastAsia"/>
        </w:rPr>
        <w:t>，</w:t>
      </w:r>
      <w:r w:rsidR="00E81F74">
        <w:rPr>
          <w:rFonts w:hint="eastAsia"/>
        </w:rPr>
        <w:t>使用</w:t>
      </w:r>
      <w:r w:rsidR="00D3069D">
        <w:rPr>
          <w:rFonts w:hint="eastAsia"/>
        </w:rPr>
        <w:t>TCP/IP</w:t>
      </w:r>
      <w:r w:rsidR="00E81F74">
        <w:rPr>
          <w:rFonts w:hint="eastAsia"/>
        </w:rPr>
        <w:t>协议</w:t>
      </w:r>
      <w:r w:rsidR="00D3069D">
        <w:rPr>
          <w:rFonts w:hint="eastAsia"/>
        </w:rPr>
        <w:t>与上位机进行</w:t>
      </w:r>
      <w:r w:rsidR="00D3069D">
        <w:rPr>
          <w:rFonts w:hint="eastAsia"/>
        </w:rPr>
        <w:t>Socket</w:t>
      </w:r>
      <w:r w:rsidR="00D3069D">
        <w:rPr>
          <w:rFonts w:hint="eastAsia"/>
        </w:rPr>
        <w:t>通讯。</w:t>
      </w:r>
      <w:r w:rsidR="00E81F74" w:rsidRPr="00E81F74">
        <w:rPr>
          <w:rFonts w:hint="eastAsia"/>
          <w:highlight w:val="yellow"/>
        </w:rPr>
        <w:t>供电采用滑触线，供电电压为</w:t>
      </w:r>
      <w:r w:rsidR="00E43C6C">
        <w:rPr>
          <w:rFonts w:hint="eastAsia"/>
          <w:highlight w:val="yellow"/>
        </w:rPr>
        <w:t>直</w:t>
      </w:r>
      <w:r w:rsidR="00E81F74" w:rsidRPr="00E81F74">
        <w:rPr>
          <w:rFonts w:hint="eastAsia"/>
          <w:highlight w:val="yellow"/>
        </w:rPr>
        <w:t>流</w:t>
      </w:r>
      <w:r w:rsidR="00E81F74" w:rsidRPr="00E81F74">
        <w:rPr>
          <w:rFonts w:hint="eastAsia"/>
          <w:highlight w:val="yellow"/>
        </w:rPr>
        <w:t>24V</w:t>
      </w:r>
      <w:r w:rsidR="00E81F74" w:rsidRPr="00E81F74">
        <w:rPr>
          <w:rFonts w:hint="eastAsia"/>
          <w:highlight w:val="yellow"/>
        </w:rPr>
        <w:t>，</w:t>
      </w:r>
      <w:r w:rsidR="00E81F74" w:rsidRPr="00E81F74">
        <w:rPr>
          <w:rFonts w:hint="eastAsia"/>
          <w:highlight w:val="yellow"/>
        </w:rPr>
        <w:t>RGV</w:t>
      </w:r>
      <w:r w:rsidR="00E81F74" w:rsidRPr="00E81F74">
        <w:rPr>
          <w:rFonts w:hint="eastAsia"/>
          <w:highlight w:val="yellow"/>
        </w:rPr>
        <w:t>柜内安装</w:t>
      </w:r>
      <w:r w:rsidR="00E43C6C">
        <w:rPr>
          <w:rFonts w:hint="eastAsia"/>
          <w:highlight w:val="yellow"/>
        </w:rPr>
        <w:t>逆变器</w:t>
      </w:r>
      <w:r w:rsidR="00E81F74" w:rsidRPr="00E81F74">
        <w:rPr>
          <w:rFonts w:hint="eastAsia"/>
          <w:highlight w:val="yellow"/>
        </w:rPr>
        <w:t>变为</w:t>
      </w:r>
      <w:r w:rsidR="00E81F74" w:rsidRPr="00E81F74">
        <w:rPr>
          <w:rFonts w:hint="eastAsia"/>
          <w:highlight w:val="yellow"/>
        </w:rPr>
        <w:t>220V</w:t>
      </w:r>
      <w:r w:rsidR="00E81F74" w:rsidRPr="00E81F74">
        <w:rPr>
          <w:rFonts w:hint="eastAsia"/>
          <w:highlight w:val="yellow"/>
        </w:rPr>
        <w:t>交流电</w:t>
      </w:r>
      <w:r w:rsidR="00E43C6C">
        <w:rPr>
          <w:rFonts w:hint="eastAsia"/>
          <w:highlight w:val="yellow"/>
        </w:rPr>
        <w:t>，给</w:t>
      </w:r>
      <w:r w:rsidR="00E43C6C">
        <w:rPr>
          <w:rFonts w:hint="eastAsia"/>
          <w:highlight w:val="yellow"/>
        </w:rPr>
        <w:t>PLC</w:t>
      </w:r>
      <w:r w:rsidR="00E43C6C">
        <w:rPr>
          <w:rFonts w:hint="eastAsia"/>
          <w:highlight w:val="yellow"/>
        </w:rPr>
        <w:t>供电</w:t>
      </w:r>
      <w:r w:rsidR="00E81F74" w:rsidRPr="00E81F74">
        <w:rPr>
          <w:rFonts w:hint="eastAsia"/>
          <w:highlight w:val="yellow"/>
        </w:rPr>
        <w:t>。</w:t>
      </w:r>
    </w:p>
    <w:p w:rsidR="002A4058" w:rsidRDefault="002A4058" w:rsidP="002F45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提升机统一采用丹佛斯变频器，通过</w:t>
      </w:r>
      <w:r>
        <w:rPr>
          <w:rFonts w:hint="eastAsia"/>
        </w:rPr>
        <w:t>IO</w:t>
      </w:r>
      <w:r>
        <w:rPr>
          <w:rFonts w:hint="eastAsia"/>
        </w:rPr>
        <w:t>进行多段速控制。放置减速开关，停止依靠限位开关停止。</w:t>
      </w:r>
    </w:p>
    <w:p w:rsidR="00A74269" w:rsidRDefault="00A74269" w:rsidP="00A7426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化成部分线体采用两个</w:t>
      </w:r>
      <w:r>
        <w:rPr>
          <w:rFonts w:hint="eastAsia"/>
        </w:rPr>
        <w:t>PLC</w:t>
      </w:r>
      <w:r>
        <w:rPr>
          <w:rFonts w:hint="eastAsia"/>
        </w:rPr>
        <w:t>主站进行控制如图所示位置，放置两个控制柜，柜内放置</w:t>
      </w:r>
      <w:r>
        <w:rPr>
          <w:rFonts w:hint="eastAsia"/>
        </w:rPr>
        <w:t>Q</w:t>
      </w:r>
      <w:r>
        <w:rPr>
          <w:rFonts w:hint="eastAsia"/>
        </w:rPr>
        <w:t>系列</w:t>
      </w:r>
      <w:r>
        <w:rPr>
          <w:rFonts w:hint="eastAsia"/>
        </w:rPr>
        <w:t>PLC</w:t>
      </w:r>
      <w:r>
        <w:rPr>
          <w:rFonts w:hint="eastAsia"/>
        </w:rPr>
        <w:t>，左面的控制柜</w:t>
      </w:r>
      <w:r>
        <w:rPr>
          <w:rFonts w:hint="eastAsia"/>
        </w:rPr>
        <w:t>132</w:t>
      </w:r>
      <w:r>
        <w:rPr>
          <w:rFonts w:hint="eastAsia"/>
        </w:rPr>
        <w:t>输入，</w:t>
      </w:r>
      <w:r>
        <w:rPr>
          <w:rFonts w:hint="eastAsia"/>
        </w:rPr>
        <w:t>146</w:t>
      </w:r>
      <w:r>
        <w:rPr>
          <w:rFonts w:hint="eastAsia"/>
        </w:rPr>
        <w:t>输出，加</w:t>
      </w:r>
      <w:r>
        <w:rPr>
          <w:rFonts w:hint="eastAsia"/>
        </w:rPr>
        <w:t>20%</w:t>
      </w:r>
      <w:r>
        <w:rPr>
          <w:rFonts w:hint="eastAsia"/>
        </w:rPr>
        <w:t>预留，使用</w:t>
      </w:r>
      <w:r w:rsidR="00752A76">
        <w:rPr>
          <w:rFonts w:hint="eastAsia"/>
        </w:rPr>
        <w:t>3</w:t>
      </w:r>
      <w:r w:rsidR="00752A76">
        <w:rPr>
          <w:rFonts w:hint="eastAsia"/>
        </w:rPr>
        <w:t>个</w:t>
      </w:r>
      <w:r w:rsidR="00752A76">
        <w:rPr>
          <w:rFonts w:hint="eastAsia"/>
        </w:rPr>
        <w:t>64</w:t>
      </w:r>
      <w:r w:rsidR="00752A76">
        <w:rPr>
          <w:rFonts w:hint="eastAsia"/>
        </w:rPr>
        <w:t>点输入模块，</w:t>
      </w:r>
      <w:r w:rsidR="00752A76">
        <w:rPr>
          <w:rFonts w:hint="eastAsia"/>
        </w:rPr>
        <w:t>3</w:t>
      </w:r>
      <w:r w:rsidR="00752A76">
        <w:rPr>
          <w:rFonts w:hint="eastAsia"/>
        </w:rPr>
        <w:t>个</w:t>
      </w:r>
      <w:r w:rsidR="00752A76">
        <w:rPr>
          <w:rFonts w:hint="eastAsia"/>
        </w:rPr>
        <w:t>64</w:t>
      </w:r>
      <w:r w:rsidR="00752A76">
        <w:rPr>
          <w:rFonts w:hint="eastAsia"/>
        </w:rPr>
        <w:t>点输出模块，右面的控制柜</w:t>
      </w:r>
      <w:r w:rsidR="00752A76">
        <w:rPr>
          <w:rFonts w:hint="eastAsia"/>
        </w:rPr>
        <w:t>140</w:t>
      </w:r>
      <w:r w:rsidR="00752A76">
        <w:rPr>
          <w:rFonts w:hint="eastAsia"/>
        </w:rPr>
        <w:t>输入</w:t>
      </w:r>
      <w:r w:rsidR="00752A76">
        <w:rPr>
          <w:rFonts w:hint="eastAsia"/>
        </w:rPr>
        <w:t xml:space="preserve"> 123</w:t>
      </w:r>
      <w:r w:rsidR="00752A76">
        <w:rPr>
          <w:rFonts w:hint="eastAsia"/>
        </w:rPr>
        <w:t>输出，加上预留部分，使用</w:t>
      </w:r>
      <w:r w:rsidR="00752A76">
        <w:rPr>
          <w:rFonts w:hint="eastAsia"/>
        </w:rPr>
        <w:t>3</w:t>
      </w:r>
      <w:r w:rsidR="00752A76">
        <w:rPr>
          <w:rFonts w:hint="eastAsia"/>
        </w:rPr>
        <w:t>个</w:t>
      </w:r>
      <w:r w:rsidR="00752A76">
        <w:rPr>
          <w:rFonts w:hint="eastAsia"/>
        </w:rPr>
        <w:t>64</w:t>
      </w:r>
      <w:r w:rsidR="00752A76">
        <w:rPr>
          <w:rFonts w:hint="eastAsia"/>
        </w:rPr>
        <w:t>点输入模块</w:t>
      </w:r>
      <w:r w:rsidR="00752A76">
        <w:rPr>
          <w:rFonts w:hint="eastAsia"/>
        </w:rPr>
        <w:t>2</w:t>
      </w:r>
      <w:r w:rsidR="00752A76">
        <w:rPr>
          <w:rFonts w:hint="eastAsia"/>
        </w:rPr>
        <w:t>个</w:t>
      </w:r>
      <w:r w:rsidR="00752A76">
        <w:rPr>
          <w:rFonts w:hint="eastAsia"/>
        </w:rPr>
        <w:t>64</w:t>
      </w:r>
      <w:r w:rsidR="00752A76">
        <w:rPr>
          <w:rFonts w:hint="eastAsia"/>
        </w:rPr>
        <w:t>点输出模块加一块</w:t>
      </w:r>
      <w:r w:rsidR="00752A76">
        <w:rPr>
          <w:rFonts w:hint="eastAsia"/>
        </w:rPr>
        <w:t>32</w:t>
      </w:r>
      <w:r w:rsidR="00752A76">
        <w:rPr>
          <w:rFonts w:hint="eastAsia"/>
        </w:rPr>
        <w:t>点输出模块。</w:t>
      </w:r>
      <w:r w:rsidR="009B564C">
        <w:rPr>
          <w:rFonts w:hint="eastAsia"/>
        </w:rPr>
        <w:t>柜内使用端子排进行转接到远程分线柜。</w:t>
      </w:r>
      <w:r w:rsidR="0058438E">
        <w:rPr>
          <w:noProof/>
        </w:rPr>
        <w:drawing>
          <wp:inline distT="0" distB="0" distL="0" distR="0">
            <wp:extent cx="5274310" cy="824230"/>
            <wp:effectExtent l="19050" t="0" r="2540" b="0"/>
            <wp:docPr id="5" name="图片 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BF" w:rsidRDefault="00CB18BF" w:rsidP="00CB18BF">
      <w:pPr>
        <w:pStyle w:val="a6"/>
        <w:ind w:left="360" w:firstLineChars="0" w:firstLine="0"/>
        <w:jc w:val="left"/>
      </w:pPr>
      <w:r>
        <w:rPr>
          <w:rFonts w:hint="eastAsia"/>
        </w:rPr>
        <w:t>两个</w:t>
      </w:r>
      <w:r>
        <w:rPr>
          <w:rFonts w:hint="eastAsia"/>
        </w:rPr>
        <w:t>PLC</w:t>
      </w:r>
      <w:r>
        <w:rPr>
          <w:rFonts w:hint="eastAsia"/>
        </w:rPr>
        <w:t>之间通过</w:t>
      </w:r>
      <w:r>
        <w:rPr>
          <w:rFonts w:hint="eastAsia"/>
        </w:rPr>
        <w:t>TCP/IP</w:t>
      </w:r>
      <w:r>
        <w:rPr>
          <w:rFonts w:hint="eastAsia"/>
        </w:rPr>
        <w:t>协议工业以太网进行通讯。</w:t>
      </w:r>
    </w:p>
    <w:p w:rsidR="00752A76" w:rsidRDefault="00752A76" w:rsidP="00752A76">
      <w:pPr>
        <w:pStyle w:val="a6"/>
        <w:ind w:left="360" w:firstLineChars="0" w:firstLine="0"/>
        <w:jc w:val="left"/>
      </w:pPr>
      <w:r w:rsidRPr="009104FD">
        <w:rPr>
          <w:rFonts w:hint="eastAsia"/>
        </w:rPr>
        <w:lastRenderedPageBreak/>
        <w:t>三菱</w:t>
      </w:r>
      <w:r w:rsidRPr="009104FD">
        <w:rPr>
          <w:rFonts w:hint="eastAsia"/>
        </w:rPr>
        <w:t>64</w:t>
      </w:r>
      <w:r w:rsidRPr="009104FD">
        <w:rPr>
          <w:rFonts w:hint="eastAsia"/>
        </w:rPr>
        <w:t>点的输入货输出模块是</w:t>
      </w:r>
      <w:r w:rsidR="009E7C37" w:rsidRPr="009104FD">
        <w:rPr>
          <w:rFonts w:hint="eastAsia"/>
        </w:rPr>
        <w:t>1383</w:t>
      </w:r>
      <w:r w:rsidR="009E7C37" w:rsidRPr="009104FD">
        <w:rPr>
          <w:rFonts w:hint="eastAsia"/>
        </w:rPr>
        <w:t>元，配两个转接端子台</w:t>
      </w:r>
      <w:r w:rsidR="009E7C37" w:rsidRPr="009104FD">
        <w:rPr>
          <w:rFonts w:hint="eastAsia"/>
        </w:rPr>
        <w:t>300</w:t>
      </w:r>
      <w:r w:rsidR="009E7C37" w:rsidRPr="009104FD">
        <w:rPr>
          <w:rFonts w:hint="eastAsia"/>
        </w:rPr>
        <w:t>元，</w:t>
      </w:r>
      <w:r w:rsidR="00CB18BF" w:rsidRPr="009104FD">
        <w:rPr>
          <w:rFonts w:hint="eastAsia"/>
        </w:rPr>
        <w:t>主基</w:t>
      </w:r>
      <w:r w:rsidR="00A91C0B">
        <w:rPr>
          <w:rFonts w:hint="eastAsia"/>
        </w:rPr>
        <w:t>板</w:t>
      </w:r>
      <w:r w:rsidR="00CB18BF" w:rsidRPr="009104FD">
        <w:rPr>
          <w:rFonts w:hint="eastAsia"/>
        </w:rPr>
        <w:t>750</w:t>
      </w:r>
      <w:r w:rsidR="00CB18BF" w:rsidRPr="009104FD">
        <w:rPr>
          <w:rFonts w:hint="eastAsia"/>
        </w:rPr>
        <w:t>元，核算到每个模块，每个</w:t>
      </w:r>
      <w:r w:rsidR="00CB18BF" w:rsidRPr="009104FD">
        <w:rPr>
          <w:rFonts w:hint="eastAsia"/>
        </w:rPr>
        <w:t>IO</w:t>
      </w:r>
      <w:r w:rsidR="00CB18BF" w:rsidRPr="009104FD">
        <w:rPr>
          <w:rFonts w:hint="eastAsia"/>
        </w:rPr>
        <w:t>上就是</w:t>
      </w:r>
      <w:r w:rsidR="00CB18BF" w:rsidRPr="009104FD">
        <w:rPr>
          <w:rFonts w:hint="eastAsia"/>
        </w:rPr>
        <w:t>1</w:t>
      </w:r>
      <w:r w:rsidR="00CB18BF" w:rsidRPr="009104FD">
        <w:rPr>
          <w:rFonts w:hint="eastAsia"/>
        </w:rPr>
        <w:t>元</w:t>
      </w:r>
      <w:r w:rsidR="00CB18BF" w:rsidRPr="009104FD">
        <w:rPr>
          <w:rFonts w:hint="eastAsia"/>
        </w:rPr>
        <w:t>/IO,</w:t>
      </w:r>
      <w:r w:rsidR="009E7C37" w:rsidRPr="009104FD">
        <w:rPr>
          <w:rFonts w:hint="eastAsia"/>
        </w:rPr>
        <w:t>不算线缆的话是每个</w:t>
      </w:r>
      <w:r w:rsidR="009E7C37" w:rsidRPr="009104FD">
        <w:rPr>
          <w:rFonts w:hint="eastAsia"/>
        </w:rPr>
        <w:t>IO</w:t>
      </w:r>
      <w:r w:rsidR="009E7C37" w:rsidRPr="009104FD">
        <w:rPr>
          <w:rFonts w:hint="eastAsia"/>
        </w:rPr>
        <w:t>点，</w:t>
      </w:r>
      <w:r w:rsidR="009E7C37" w:rsidRPr="009104FD">
        <w:rPr>
          <w:rFonts w:hint="eastAsia"/>
        </w:rPr>
        <w:t>2</w:t>
      </w:r>
      <w:r w:rsidR="00CB18BF" w:rsidRPr="009104FD">
        <w:rPr>
          <w:rFonts w:hint="eastAsia"/>
        </w:rPr>
        <w:t>8</w:t>
      </w:r>
      <w:r w:rsidR="00B96292">
        <w:rPr>
          <w:rFonts w:hint="eastAsia"/>
        </w:rPr>
        <w:t>元</w:t>
      </w:r>
      <w:r w:rsidR="00B96292">
        <w:rPr>
          <w:rFonts w:hint="eastAsia"/>
        </w:rPr>
        <w:t>/</w:t>
      </w:r>
      <w:r w:rsidR="009E7C37" w:rsidRPr="009104FD">
        <w:rPr>
          <w:rFonts w:hint="eastAsia"/>
        </w:rPr>
        <w:t>个，</w:t>
      </w:r>
      <w:r w:rsidR="009E7C37" w:rsidRPr="009104FD">
        <w:rPr>
          <w:rFonts w:hint="eastAsia"/>
        </w:rPr>
        <w:t>24</w:t>
      </w:r>
      <w:r w:rsidR="009E7C37" w:rsidRPr="009104FD">
        <w:rPr>
          <w:rFonts w:hint="eastAsia"/>
        </w:rPr>
        <w:t>芯电缆为</w:t>
      </w:r>
      <w:r w:rsidR="009E7C37" w:rsidRPr="009104FD">
        <w:rPr>
          <w:rFonts w:hint="eastAsia"/>
        </w:rPr>
        <w:t>7</w:t>
      </w:r>
      <w:r w:rsidR="00CB18BF" w:rsidRPr="009104FD">
        <w:rPr>
          <w:rFonts w:hint="eastAsia"/>
        </w:rPr>
        <w:t>.</w:t>
      </w:r>
      <w:r w:rsidR="009E7C37" w:rsidRPr="009104FD">
        <w:rPr>
          <w:rFonts w:hint="eastAsia"/>
        </w:rPr>
        <w:t>5</w:t>
      </w:r>
      <w:r w:rsidR="009E7C37" w:rsidRPr="009104FD">
        <w:rPr>
          <w:rFonts w:hint="eastAsia"/>
        </w:rPr>
        <w:t>元</w:t>
      </w:r>
      <w:r w:rsidR="009E7C37" w:rsidRPr="009104FD">
        <w:rPr>
          <w:rFonts w:hint="eastAsia"/>
        </w:rPr>
        <w:t>/</w:t>
      </w:r>
      <w:r w:rsidR="009E7C37" w:rsidRPr="009104FD">
        <w:rPr>
          <w:rFonts w:hint="eastAsia"/>
        </w:rPr>
        <w:t>米，除去</w:t>
      </w:r>
      <w:r w:rsidR="009E7C37" w:rsidRPr="009104FD">
        <w:rPr>
          <w:rFonts w:hint="eastAsia"/>
        </w:rPr>
        <w:t>4</w:t>
      </w:r>
      <w:r w:rsidR="009E7C37" w:rsidRPr="009104FD">
        <w:rPr>
          <w:rFonts w:hint="eastAsia"/>
        </w:rPr>
        <w:t>根来走电源，</w:t>
      </w:r>
      <w:r w:rsidR="009E7C37" w:rsidRPr="009104FD">
        <w:rPr>
          <w:rFonts w:hint="eastAsia"/>
        </w:rPr>
        <w:t>24</w:t>
      </w:r>
      <w:r w:rsidR="009E7C37" w:rsidRPr="009104FD">
        <w:rPr>
          <w:rFonts w:hint="eastAsia"/>
        </w:rPr>
        <w:t>芯电缆可以走</w:t>
      </w:r>
      <w:r w:rsidR="009E7C37" w:rsidRPr="009104FD">
        <w:rPr>
          <w:rFonts w:hint="eastAsia"/>
        </w:rPr>
        <w:t>20</w:t>
      </w:r>
      <w:r w:rsidR="009E7C37" w:rsidRPr="009104FD">
        <w:rPr>
          <w:rFonts w:hint="eastAsia"/>
        </w:rPr>
        <w:t>个信号，每个信号是</w:t>
      </w:r>
      <w:r w:rsidR="00CB18BF" w:rsidRPr="009104FD">
        <w:rPr>
          <w:rFonts w:hint="eastAsia"/>
        </w:rPr>
        <w:t>0.</w:t>
      </w:r>
      <w:r w:rsidR="009E7C37" w:rsidRPr="009104FD">
        <w:rPr>
          <w:rFonts w:hint="eastAsia"/>
        </w:rPr>
        <w:t>3</w:t>
      </w:r>
      <w:r w:rsidR="009E7C37" w:rsidRPr="009104FD">
        <w:rPr>
          <w:rFonts w:hint="eastAsia"/>
        </w:rPr>
        <w:t>元</w:t>
      </w:r>
      <w:r w:rsidR="009E7C37" w:rsidRPr="009104FD">
        <w:rPr>
          <w:rFonts w:hint="eastAsia"/>
        </w:rPr>
        <w:t>/</w:t>
      </w:r>
      <w:r w:rsidR="009E7C37" w:rsidRPr="009104FD">
        <w:rPr>
          <w:rFonts w:hint="eastAsia"/>
        </w:rPr>
        <w:t>米，平均一个信号走</w:t>
      </w:r>
      <w:r w:rsidR="00CB18BF" w:rsidRPr="009104FD">
        <w:rPr>
          <w:rFonts w:hint="eastAsia"/>
        </w:rPr>
        <w:t>8</w:t>
      </w:r>
      <w:r w:rsidR="009E7C37" w:rsidRPr="009104FD">
        <w:rPr>
          <w:rFonts w:hint="eastAsia"/>
        </w:rPr>
        <w:t>米线，每个</w:t>
      </w:r>
      <w:r w:rsidR="009E7C37" w:rsidRPr="009104FD">
        <w:rPr>
          <w:rFonts w:hint="eastAsia"/>
        </w:rPr>
        <w:t>IO</w:t>
      </w:r>
      <w:r w:rsidR="009E7C37" w:rsidRPr="009104FD">
        <w:rPr>
          <w:rFonts w:hint="eastAsia"/>
        </w:rPr>
        <w:t>的价格为</w:t>
      </w:r>
      <w:r w:rsidR="00CB18BF" w:rsidRPr="009104FD">
        <w:rPr>
          <w:rFonts w:hint="eastAsia"/>
        </w:rPr>
        <w:t>30.4</w:t>
      </w:r>
      <w:r w:rsidR="009E7C37" w:rsidRPr="009104FD">
        <w:rPr>
          <w:rFonts w:hint="eastAsia"/>
        </w:rPr>
        <w:t>元，在加一些辅助材料：接线端子，对接线缆</w:t>
      </w:r>
      <w:r w:rsidR="00B96292">
        <w:rPr>
          <w:rFonts w:hint="eastAsia"/>
        </w:rPr>
        <w:t>，大约</w:t>
      </w:r>
      <w:r w:rsidR="009E7C37" w:rsidRPr="009104FD">
        <w:rPr>
          <w:rFonts w:hint="eastAsia"/>
        </w:rPr>
        <w:t>是</w:t>
      </w:r>
      <w:r w:rsidR="00CB18BF" w:rsidRPr="009104FD">
        <w:rPr>
          <w:rFonts w:hint="eastAsia"/>
        </w:rPr>
        <w:t>35</w:t>
      </w:r>
      <w:r w:rsidR="009E7C37" w:rsidRPr="009104FD">
        <w:rPr>
          <w:rFonts w:hint="eastAsia"/>
        </w:rPr>
        <w:t>元</w:t>
      </w:r>
      <w:r w:rsidR="009E7C37" w:rsidRPr="009104FD">
        <w:rPr>
          <w:rFonts w:hint="eastAsia"/>
        </w:rPr>
        <w:t>/IO</w:t>
      </w:r>
      <w:r w:rsidR="009E7C37" w:rsidRPr="009104FD">
        <w:rPr>
          <w:rFonts w:hint="eastAsia"/>
        </w:rPr>
        <w:t>。</w:t>
      </w:r>
      <w:r w:rsidR="009E7C37" w:rsidRPr="009104FD">
        <w:rPr>
          <w:rFonts w:hint="eastAsia"/>
        </w:rPr>
        <w:t>CC_LINK</w:t>
      </w:r>
      <w:r w:rsidR="009E7C37" w:rsidRPr="009104FD">
        <w:rPr>
          <w:rFonts w:hint="eastAsia"/>
        </w:rPr>
        <w:t>模块</w:t>
      </w:r>
      <w:r w:rsidR="009E7C37" w:rsidRPr="009104FD">
        <w:rPr>
          <w:rFonts w:hint="eastAsia"/>
        </w:rPr>
        <w:t>32</w:t>
      </w:r>
      <w:r w:rsidR="009E7C37" w:rsidRPr="009104FD">
        <w:rPr>
          <w:rFonts w:hint="eastAsia"/>
        </w:rPr>
        <w:t>点输入输出模块为</w:t>
      </w:r>
      <w:r w:rsidR="009E7C37" w:rsidRPr="009104FD">
        <w:rPr>
          <w:rFonts w:hint="eastAsia"/>
        </w:rPr>
        <w:t>1245</w:t>
      </w:r>
      <w:r w:rsidR="009E7C37" w:rsidRPr="009104FD">
        <w:rPr>
          <w:rFonts w:hint="eastAsia"/>
        </w:rPr>
        <w:t>元，每个</w:t>
      </w:r>
      <w:r w:rsidR="009E7C37" w:rsidRPr="009104FD">
        <w:rPr>
          <w:rFonts w:hint="eastAsia"/>
        </w:rPr>
        <w:t>IO</w:t>
      </w:r>
      <w:r w:rsidR="009E7C37" w:rsidRPr="009104FD">
        <w:rPr>
          <w:rFonts w:hint="eastAsia"/>
        </w:rPr>
        <w:t>就是</w:t>
      </w:r>
      <w:r w:rsidR="009E7C37" w:rsidRPr="009104FD">
        <w:rPr>
          <w:rFonts w:hint="eastAsia"/>
        </w:rPr>
        <w:t>40</w:t>
      </w:r>
      <w:r w:rsidR="009E7C37" w:rsidRPr="009104FD">
        <w:rPr>
          <w:rFonts w:hint="eastAsia"/>
        </w:rPr>
        <w:t>元</w:t>
      </w:r>
      <w:r w:rsidR="009104FD" w:rsidRPr="009104FD">
        <w:rPr>
          <w:rFonts w:hint="eastAsia"/>
        </w:rPr>
        <w:t>，增加一些辅材后大约</w:t>
      </w:r>
      <w:r w:rsidR="009104FD" w:rsidRPr="009104FD">
        <w:rPr>
          <w:rFonts w:hint="eastAsia"/>
        </w:rPr>
        <w:t>45</w:t>
      </w:r>
      <w:r w:rsidR="009104FD" w:rsidRPr="009104FD">
        <w:rPr>
          <w:rFonts w:hint="eastAsia"/>
        </w:rPr>
        <w:t>元</w:t>
      </w:r>
      <w:r w:rsidR="009104FD" w:rsidRPr="009104FD">
        <w:rPr>
          <w:rFonts w:hint="eastAsia"/>
        </w:rPr>
        <w:t>/IO</w:t>
      </w:r>
      <w:r w:rsidR="00B96292">
        <w:rPr>
          <w:rFonts w:hint="eastAsia"/>
        </w:rPr>
        <w:t>。</w:t>
      </w:r>
    </w:p>
    <w:p w:rsidR="00A74269" w:rsidRDefault="00CB18BF" w:rsidP="0058438E">
      <w:pPr>
        <w:pStyle w:val="a6"/>
        <w:ind w:left="360" w:firstLineChars="0" w:firstLine="0"/>
        <w:jc w:val="left"/>
        <w:rPr>
          <w:highlight w:val="yellow"/>
        </w:rPr>
      </w:pPr>
      <w:r w:rsidRPr="009104FD">
        <w:rPr>
          <w:rFonts w:hint="eastAsia"/>
          <w:highlight w:val="yellow"/>
        </w:rPr>
        <w:t>经过核算，使用远程</w:t>
      </w:r>
      <w:r w:rsidRPr="009104FD">
        <w:rPr>
          <w:rFonts w:hint="eastAsia"/>
          <w:highlight w:val="yellow"/>
        </w:rPr>
        <w:t>IO</w:t>
      </w:r>
      <w:r w:rsidRPr="009104FD">
        <w:rPr>
          <w:rFonts w:hint="eastAsia"/>
          <w:highlight w:val="yellow"/>
        </w:rPr>
        <w:t>模块</w:t>
      </w:r>
      <w:r w:rsidR="009104FD" w:rsidRPr="009104FD">
        <w:rPr>
          <w:rFonts w:hint="eastAsia"/>
          <w:highlight w:val="yellow"/>
        </w:rPr>
        <w:t>的方案</w:t>
      </w:r>
      <w:r w:rsidRPr="009104FD">
        <w:rPr>
          <w:rFonts w:hint="eastAsia"/>
          <w:highlight w:val="yellow"/>
        </w:rPr>
        <w:t>每个</w:t>
      </w:r>
      <w:r w:rsidRPr="009104FD">
        <w:rPr>
          <w:rFonts w:hint="eastAsia"/>
          <w:highlight w:val="yellow"/>
        </w:rPr>
        <w:t>IO</w:t>
      </w:r>
      <w:r w:rsidRPr="009104FD">
        <w:rPr>
          <w:rFonts w:hint="eastAsia"/>
          <w:highlight w:val="yellow"/>
        </w:rPr>
        <w:t>会增加</w:t>
      </w:r>
      <w:r w:rsidR="009104FD" w:rsidRPr="009104FD">
        <w:rPr>
          <w:rFonts w:hint="eastAsia"/>
          <w:highlight w:val="yellow"/>
        </w:rPr>
        <w:t>大概</w:t>
      </w:r>
      <w:r w:rsidR="009104FD" w:rsidRPr="009104FD">
        <w:rPr>
          <w:rFonts w:hint="eastAsia"/>
          <w:highlight w:val="yellow"/>
        </w:rPr>
        <w:t>10</w:t>
      </w:r>
      <w:r w:rsidR="009104FD" w:rsidRPr="009104FD">
        <w:rPr>
          <w:rFonts w:hint="eastAsia"/>
          <w:highlight w:val="yellow"/>
        </w:rPr>
        <w:t>元，远程</w:t>
      </w:r>
      <w:r w:rsidR="009104FD" w:rsidRPr="009104FD">
        <w:rPr>
          <w:rFonts w:hint="eastAsia"/>
          <w:highlight w:val="yellow"/>
        </w:rPr>
        <w:t>I/O</w:t>
      </w:r>
      <w:r w:rsidR="009104FD" w:rsidRPr="009104FD">
        <w:rPr>
          <w:rFonts w:hint="eastAsia"/>
          <w:highlight w:val="yellow"/>
        </w:rPr>
        <w:t>会节省一些线缆与转接端子</w:t>
      </w:r>
      <w:r w:rsidR="00B96292">
        <w:rPr>
          <w:rFonts w:hint="eastAsia"/>
          <w:highlight w:val="yellow"/>
        </w:rPr>
        <w:t>，有更高的灵活性</w:t>
      </w:r>
      <w:r w:rsidR="009104FD" w:rsidRPr="009104FD">
        <w:rPr>
          <w:rFonts w:hint="eastAsia"/>
          <w:highlight w:val="yellow"/>
        </w:rPr>
        <w:t>，会节省一些人工接线的工时</w:t>
      </w:r>
      <w:r w:rsidR="00E81F74">
        <w:rPr>
          <w:rFonts w:hint="eastAsia"/>
          <w:highlight w:val="yellow"/>
        </w:rPr>
        <w:t>，因为线缆和转接比较少，还能节省一些查线与维护的成本。</w:t>
      </w:r>
      <w:r w:rsidR="00B96292">
        <w:rPr>
          <w:rFonts w:hint="eastAsia"/>
          <w:highlight w:val="yellow"/>
        </w:rPr>
        <w:t>化成线体部分大约</w:t>
      </w:r>
      <w:r w:rsidR="00B96292">
        <w:rPr>
          <w:rFonts w:hint="eastAsia"/>
          <w:highlight w:val="yellow"/>
        </w:rPr>
        <w:t>300</w:t>
      </w:r>
      <w:r w:rsidR="00B96292">
        <w:rPr>
          <w:rFonts w:hint="eastAsia"/>
          <w:highlight w:val="yellow"/>
        </w:rPr>
        <w:t>个输入输出，使用本地</w:t>
      </w:r>
      <w:r w:rsidR="00B96292">
        <w:rPr>
          <w:rFonts w:hint="eastAsia"/>
          <w:highlight w:val="yellow"/>
        </w:rPr>
        <w:t>IO</w:t>
      </w:r>
      <w:r w:rsidR="00B96292">
        <w:rPr>
          <w:rFonts w:hint="eastAsia"/>
          <w:highlight w:val="yellow"/>
        </w:rPr>
        <w:t>能节省成本大概</w:t>
      </w:r>
      <w:r w:rsidR="00B96292">
        <w:rPr>
          <w:rFonts w:hint="eastAsia"/>
          <w:highlight w:val="yellow"/>
        </w:rPr>
        <w:t>3000</w:t>
      </w:r>
      <w:r w:rsidR="00B96292">
        <w:rPr>
          <w:rFonts w:hint="eastAsia"/>
          <w:highlight w:val="yellow"/>
        </w:rPr>
        <w:t>元。</w:t>
      </w:r>
    </w:p>
    <w:p w:rsidR="002946D9" w:rsidRDefault="00B96292" w:rsidP="002946D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主控制柜上都设置</w:t>
      </w:r>
      <w:r>
        <w:rPr>
          <w:rFonts w:hint="eastAsia"/>
        </w:rPr>
        <w:t>10</w:t>
      </w:r>
      <w:r>
        <w:rPr>
          <w:rFonts w:hint="eastAsia"/>
        </w:rPr>
        <w:t>寸触摸屏，</w:t>
      </w:r>
      <w:r w:rsidR="002946D9" w:rsidRPr="00E81F74">
        <w:rPr>
          <w:rFonts w:hint="eastAsia"/>
        </w:rPr>
        <w:t>高温库前</w:t>
      </w:r>
      <w:r w:rsidR="00E81F74">
        <w:rPr>
          <w:rFonts w:hint="eastAsia"/>
        </w:rPr>
        <w:t>设置</w:t>
      </w:r>
      <w:r>
        <w:rPr>
          <w:rFonts w:hint="eastAsia"/>
        </w:rPr>
        <w:t>7</w:t>
      </w:r>
      <w:r>
        <w:rPr>
          <w:rFonts w:hint="eastAsia"/>
        </w:rPr>
        <w:t>寸</w:t>
      </w:r>
      <w:r w:rsidR="00E81F74">
        <w:rPr>
          <w:rFonts w:hint="eastAsia"/>
        </w:rPr>
        <w:t>人机</w:t>
      </w:r>
      <w:r>
        <w:rPr>
          <w:rFonts w:hint="eastAsia"/>
        </w:rPr>
        <w:t>操作</w:t>
      </w:r>
      <w:r w:rsidR="00E81F74">
        <w:rPr>
          <w:rFonts w:hint="eastAsia"/>
        </w:rPr>
        <w:t>界面方便监视生产线的信息，与手动操作线体。</w:t>
      </w:r>
      <w:r>
        <w:rPr>
          <w:rFonts w:hint="eastAsia"/>
        </w:rPr>
        <w:t>提升机旁放置</w:t>
      </w:r>
      <w:r>
        <w:rPr>
          <w:rFonts w:hint="eastAsia"/>
        </w:rPr>
        <w:t>3</w:t>
      </w:r>
      <w:r>
        <w:rPr>
          <w:rFonts w:hint="eastAsia"/>
        </w:rPr>
        <w:t>孔按钮盒，一个急停按钮，一个上升按钮，一个下降按钮，方便手动操作提升机。</w:t>
      </w:r>
    </w:p>
    <w:p w:rsidR="00B96292" w:rsidRPr="00E81F74" w:rsidRDefault="00B96292" w:rsidP="002946D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线体每隔</w:t>
      </w:r>
      <w:r>
        <w:rPr>
          <w:rFonts w:hint="eastAsia"/>
        </w:rPr>
        <w:t>3-6</w:t>
      </w:r>
      <w:r>
        <w:rPr>
          <w:rFonts w:hint="eastAsia"/>
        </w:rPr>
        <w:t>米远处设置急停按钮。</w:t>
      </w:r>
    </w:p>
    <w:p w:rsidR="0058438E" w:rsidRPr="009104FD" w:rsidRDefault="0058438E" w:rsidP="0058438E">
      <w:pPr>
        <w:pStyle w:val="a6"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9104FD">
        <w:rPr>
          <w:rFonts w:hint="eastAsia"/>
          <w:highlight w:val="yellow"/>
        </w:rPr>
        <w:t>转台旋转统一采用雷赛</w:t>
      </w:r>
      <w:r w:rsidRPr="009104FD">
        <w:rPr>
          <w:rFonts w:hint="eastAsia"/>
          <w:highlight w:val="yellow"/>
        </w:rPr>
        <w:t>86</w:t>
      </w:r>
      <w:r w:rsidRPr="009104FD">
        <w:rPr>
          <w:rFonts w:hint="eastAsia"/>
          <w:highlight w:val="yellow"/>
        </w:rPr>
        <w:t>的步进电机控制，直接采用</w:t>
      </w:r>
      <w:r w:rsidRPr="009104FD">
        <w:rPr>
          <w:rFonts w:hint="eastAsia"/>
          <w:highlight w:val="yellow"/>
        </w:rPr>
        <w:t>Q</w:t>
      </w:r>
      <w:r w:rsidRPr="009104FD">
        <w:rPr>
          <w:rFonts w:hint="eastAsia"/>
          <w:highlight w:val="yellow"/>
        </w:rPr>
        <w:t>系列的晶体管输出点发脉冲进行控制，能达到</w:t>
      </w:r>
      <w:r w:rsidRPr="009104FD">
        <w:rPr>
          <w:rFonts w:hint="eastAsia"/>
          <w:highlight w:val="yellow"/>
        </w:rPr>
        <w:t>100HZ</w:t>
      </w:r>
      <w:r w:rsidRPr="009104FD">
        <w:rPr>
          <w:rFonts w:hint="eastAsia"/>
          <w:highlight w:val="yellow"/>
        </w:rPr>
        <w:t>，有可能速度会比较慢，如果满足不了要求的话增加</w:t>
      </w:r>
      <w:r w:rsidRPr="009104FD">
        <w:rPr>
          <w:rFonts w:hint="eastAsia"/>
          <w:highlight w:val="yellow"/>
        </w:rPr>
        <w:t>QD70P4</w:t>
      </w:r>
      <w:r w:rsidRPr="009104FD">
        <w:rPr>
          <w:rFonts w:hint="eastAsia"/>
          <w:highlight w:val="yellow"/>
        </w:rPr>
        <w:t>高速脉冲发生模块。</w:t>
      </w:r>
    </w:p>
    <w:p w:rsidR="009104FD" w:rsidRDefault="009104FD" w:rsidP="0058438E">
      <w:pPr>
        <w:pStyle w:val="a6"/>
        <w:numPr>
          <w:ilvl w:val="0"/>
          <w:numId w:val="1"/>
        </w:numPr>
        <w:ind w:firstLineChars="0"/>
        <w:jc w:val="left"/>
      </w:pPr>
      <w:r w:rsidRPr="009104FD">
        <w:rPr>
          <w:rFonts w:hint="eastAsia"/>
        </w:rPr>
        <w:t>一些倍速链中的挡停机构采用无</w:t>
      </w:r>
      <w:r w:rsidRPr="009104FD">
        <w:rPr>
          <w:rFonts w:hint="eastAsia"/>
        </w:rPr>
        <w:t>PLC</w:t>
      </w:r>
      <w:r w:rsidRPr="009104FD">
        <w:rPr>
          <w:rFonts w:hint="eastAsia"/>
        </w:rPr>
        <w:t>控制的结构</w:t>
      </w:r>
      <w:r>
        <w:rPr>
          <w:rFonts w:hint="eastAsia"/>
        </w:rPr>
        <w:t>，使用两个行程开关控制一个阻挡气缸的结构，节省</w:t>
      </w:r>
      <w:r>
        <w:rPr>
          <w:rFonts w:hint="eastAsia"/>
        </w:rPr>
        <w:t>PLC</w:t>
      </w:r>
      <w:r>
        <w:rPr>
          <w:rFonts w:hint="eastAsia"/>
        </w:rPr>
        <w:t>的输入输出点。</w:t>
      </w:r>
    </w:p>
    <w:p w:rsidR="00694B27" w:rsidRPr="009104FD" w:rsidRDefault="00694B27" w:rsidP="00694B27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990850" cy="2610824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69" cy="261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8E" w:rsidRDefault="0058438E" w:rsidP="0058438E">
      <w:pPr>
        <w:jc w:val="left"/>
      </w:pPr>
    </w:p>
    <w:p w:rsidR="00E269C8" w:rsidRDefault="00E269C8" w:rsidP="00E269C8">
      <w:pPr>
        <w:pStyle w:val="2"/>
      </w:pPr>
      <w:r>
        <w:rPr>
          <w:rFonts w:hint="eastAsia"/>
        </w:rPr>
        <w:t>通用电气标准</w:t>
      </w:r>
    </w:p>
    <w:p w:rsidR="002A4058" w:rsidRPr="00E269C8" w:rsidRDefault="002A4058" w:rsidP="00E269C8">
      <w:pPr>
        <w:pStyle w:val="a6"/>
        <w:numPr>
          <w:ilvl w:val="0"/>
          <w:numId w:val="3"/>
        </w:numPr>
        <w:adjustRightInd w:val="0"/>
        <w:snapToGrid w:val="0"/>
        <w:ind w:firstLineChars="0"/>
        <w:rPr>
          <w:rFonts w:ascii="宋体" w:eastAsia="宋体" w:hAnsi="宋体" w:cs="Times New Roman"/>
          <w:szCs w:val="21"/>
        </w:rPr>
      </w:pPr>
      <w:r w:rsidRPr="00E269C8">
        <w:rPr>
          <w:rFonts w:ascii="宋体" w:eastAsia="宋体" w:hAnsi="宋体" w:cs="Times New Roman" w:hint="eastAsia"/>
          <w:szCs w:val="21"/>
        </w:rPr>
        <w:t>所有线头需打标号，线耳、线叉冷压接线；</w:t>
      </w:r>
    </w:p>
    <w:p w:rsidR="002A4058" w:rsidRPr="00E269C8" w:rsidRDefault="002A4058" w:rsidP="00E269C8">
      <w:pPr>
        <w:pStyle w:val="a6"/>
        <w:numPr>
          <w:ilvl w:val="0"/>
          <w:numId w:val="3"/>
        </w:numPr>
        <w:adjustRightInd w:val="0"/>
        <w:snapToGrid w:val="0"/>
        <w:ind w:firstLineChars="0"/>
        <w:rPr>
          <w:rFonts w:ascii="宋体" w:eastAsia="宋体" w:hAnsi="宋体" w:cs="Times New Roman"/>
          <w:szCs w:val="21"/>
        </w:rPr>
      </w:pPr>
      <w:r w:rsidRPr="00E269C8">
        <w:rPr>
          <w:rFonts w:ascii="宋体" w:eastAsia="宋体" w:hAnsi="宋体" w:cs="Times New Roman" w:hint="eastAsia"/>
          <w:szCs w:val="21"/>
        </w:rPr>
        <w:t>PLC输入、输出需要各预留10％以上点；</w:t>
      </w:r>
    </w:p>
    <w:p w:rsidR="0087238A" w:rsidRDefault="0087238A" w:rsidP="00E269C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线色</w:t>
      </w:r>
    </w:p>
    <w:tbl>
      <w:tblPr>
        <w:tblStyle w:val="a8"/>
        <w:tblW w:w="0" w:type="auto"/>
        <w:tblInd w:w="360" w:type="dxa"/>
        <w:tblLook w:val="04A0"/>
      </w:tblPr>
      <w:tblGrid>
        <w:gridCol w:w="2725"/>
        <w:gridCol w:w="3119"/>
      </w:tblGrid>
      <w:tr w:rsidR="0087238A" w:rsidTr="0087238A">
        <w:tc>
          <w:tcPr>
            <w:tcW w:w="2725" w:type="dxa"/>
          </w:tcPr>
          <w:p w:rsidR="0087238A" w:rsidRDefault="0087238A" w:rsidP="0087238A">
            <w:r>
              <w:rPr>
                <w:rFonts w:hint="eastAsia"/>
              </w:rPr>
              <w:t>地线</w:t>
            </w:r>
          </w:p>
        </w:tc>
        <w:tc>
          <w:tcPr>
            <w:tcW w:w="3119" w:type="dxa"/>
          </w:tcPr>
          <w:p w:rsidR="0087238A" w:rsidRDefault="0087238A" w:rsidP="0087238A">
            <w:r>
              <w:rPr>
                <w:rFonts w:hint="eastAsia"/>
              </w:rPr>
              <w:t>黄绿</w:t>
            </w:r>
          </w:p>
        </w:tc>
      </w:tr>
      <w:tr w:rsidR="0087238A" w:rsidTr="0087238A">
        <w:tc>
          <w:tcPr>
            <w:tcW w:w="2725" w:type="dxa"/>
          </w:tcPr>
          <w:p w:rsidR="0087238A" w:rsidRDefault="0087238A" w:rsidP="0087238A">
            <w:r>
              <w:rPr>
                <w:rFonts w:hint="eastAsia"/>
              </w:rPr>
              <w:t>中性线</w:t>
            </w:r>
          </w:p>
        </w:tc>
        <w:tc>
          <w:tcPr>
            <w:tcW w:w="3119" w:type="dxa"/>
          </w:tcPr>
          <w:p w:rsidR="0087238A" w:rsidRDefault="0087238A" w:rsidP="0087238A">
            <w:r>
              <w:rPr>
                <w:rFonts w:hint="eastAsia"/>
              </w:rPr>
              <w:t>浅蓝</w:t>
            </w:r>
          </w:p>
        </w:tc>
      </w:tr>
      <w:tr w:rsidR="0087238A" w:rsidTr="0087238A">
        <w:tc>
          <w:tcPr>
            <w:tcW w:w="2725" w:type="dxa"/>
          </w:tcPr>
          <w:p w:rsidR="0087238A" w:rsidRDefault="0087238A" w:rsidP="0087238A">
            <w:r>
              <w:rPr>
                <w:rFonts w:hint="eastAsia"/>
              </w:rPr>
              <w:t>直流、交流动力回路</w:t>
            </w:r>
          </w:p>
        </w:tc>
        <w:tc>
          <w:tcPr>
            <w:tcW w:w="3119" w:type="dxa"/>
          </w:tcPr>
          <w:p w:rsidR="0087238A" w:rsidRDefault="0087238A" w:rsidP="0087238A">
            <w:r>
              <w:rPr>
                <w:rFonts w:hint="eastAsia"/>
              </w:rPr>
              <w:t>黑色</w:t>
            </w:r>
          </w:p>
        </w:tc>
      </w:tr>
      <w:tr w:rsidR="0087238A" w:rsidTr="0087238A">
        <w:tc>
          <w:tcPr>
            <w:tcW w:w="2725" w:type="dxa"/>
          </w:tcPr>
          <w:p w:rsidR="0087238A" w:rsidRDefault="0087238A" w:rsidP="0087238A">
            <w:r>
              <w:rPr>
                <w:rFonts w:hint="eastAsia"/>
              </w:rPr>
              <w:t>交流控制回路</w:t>
            </w:r>
          </w:p>
        </w:tc>
        <w:tc>
          <w:tcPr>
            <w:tcW w:w="3119" w:type="dxa"/>
          </w:tcPr>
          <w:p w:rsidR="0087238A" w:rsidRDefault="0087238A" w:rsidP="0087238A">
            <w:r>
              <w:rPr>
                <w:rFonts w:hint="eastAsia"/>
              </w:rPr>
              <w:t>红色</w:t>
            </w:r>
          </w:p>
        </w:tc>
      </w:tr>
      <w:tr w:rsidR="0087238A" w:rsidTr="0087238A">
        <w:tc>
          <w:tcPr>
            <w:tcW w:w="2725" w:type="dxa"/>
          </w:tcPr>
          <w:p w:rsidR="0087238A" w:rsidRDefault="0087238A" w:rsidP="0087238A">
            <w:r>
              <w:rPr>
                <w:rFonts w:hint="eastAsia"/>
              </w:rPr>
              <w:lastRenderedPageBreak/>
              <w:t>直流控制回路</w:t>
            </w:r>
          </w:p>
        </w:tc>
        <w:tc>
          <w:tcPr>
            <w:tcW w:w="3119" w:type="dxa"/>
          </w:tcPr>
          <w:p w:rsidR="0087238A" w:rsidRDefault="0087238A" w:rsidP="0087238A">
            <w:r>
              <w:rPr>
                <w:rFonts w:hint="eastAsia"/>
              </w:rPr>
              <w:t>蓝色</w:t>
            </w:r>
          </w:p>
        </w:tc>
      </w:tr>
      <w:tr w:rsidR="0087238A" w:rsidTr="0087238A">
        <w:tc>
          <w:tcPr>
            <w:tcW w:w="2725" w:type="dxa"/>
          </w:tcPr>
          <w:p w:rsidR="0087238A" w:rsidRDefault="0087238A" w:rsidP="0087238A">
            <w:r>
              <w:rPr>
                <w:rFonts w:hint="eastAsia"/>
              </w:rPr>
              <w:t>直流</w:t>
            </w:r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电源</w:t>
            </w:r>
          </w:p>
        </w:tc>
        <w:tc>
          <w:tcPr>
            <w:tcW w:w="3119" w:type="dxa"/>
          </w:tcPr>
          <w:p w:rsidR="0087238A" w:rsidRDefault="0087238A" w:rsidP="0087238A">
            <w:r>
              <w:rPr>
                <w:rFonts w:hint="eastAsia"/>
              </w:rPr>
              <w:t>褐色</w:t>
            </w:r>
          </w:p>
        </w:tc>
      </w:tr>
    </w:tbl>
    <w:p w:rsidR="002A4058" w:rsidRDefault="0087238A" w:rsidP="00E269C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按钮颜色定义</w:t>
      </w:r>
    </w:p>
    <w:p w:rsidR="0087238A" w:rsidRDefault="0087238A" w:rsidP="0087238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76650" cy="2502238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0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8A" w:rsidRDefault="0087238A" w:rsidP="00E269C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按钮标识符号</w:t>
      </w:r>
    </w:p>
    <w:p w:rsidR="0087238A" w:rsidRDefault="0087238A" w:rsidP="0087238A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037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690" w:rsidRDefault="00E269C8" w:rsidP="00E269C8">
      <w:pPr>
        <w:pStyle w:val="a6"/>
        <w:numPr>
          <w:ilvl w:val="0"/>
          <w:numId w:val="3"/>
        </w:numPr>
        <w:ind w:firstLineChars="0"/>
      </w:pPr>
      <w:r>
        <w:t>塔灯颜色定义</w:t>
      </w:r>
    </w:p>
    <w:p w:rsidR="00E269C8" w:rsidRDefault="00E269C8" w:rsidP="00E269C8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6292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6C" w:rsidRDefault="00E43C6C" w:rsidP="00E43C6C">
      <w:pPr>
        <w:pStyle w:val="2"/>
        <w:rPr>
          <w:rFonts w:hint="eastAsia"/>
        </w:rPr>
      </w:pPr>
      <w:r>
        <w:rPr>
          <w:rFonts w:hint="eastAsia"/>
        </w:rPr>
        <w:t>信息流方案</w:t>
      </w:r>
    </w:p>
    <w:p w:rsidR="00E43C6C" w:rsidRDefault="00E43C6C" w:rsidP="00E43C6C">
      <w:pPr>
        <w:rPr>
          <w:rFonts w:hint="eastAsia"/>
        </w:rPr>
      </w:pPr>
      <w:r>
        <w:t>注液设备的料框信息与物料信息的绑定工作需要与注液厂家确认</w:t>
      </w:r>
      <w:r>
        <w:rPr>
          <w:rFonts w:hint="eastAsia"/>
        </w:rPr>
        <w:t>，</w:t>
      </w:r>
      <w:r>
        <w:t>最优的方案是注液设备将数据绑定好后把信息传递给</w:t>
      </w:r>
      <w:r>
        <w:rPr>
          <w:rFonts w:hint="eastAsia"/>
        </w:rPr>
        <w:t>WMS</w:t>
      </w:r>
      <w:r>
        <w:rPr>
          <w:rFonts w:hint="eastAsia"/>
        </w:rPr>
        <w:t>系统。</w:t>
      </w:r>
    </w:p>
    <w:p w:rsidR="00E43C6C" w:rsidRDefault="00E43C6C" w:rsidP="00E43C6C">
      <w:pPr>
        <w:rPr>
          <w:rFonts w:hint="eastAsia"/>
        </w:rPr>
      </w:pPr>
      <w:r>
        <w:rPr>
          <w:rFonts w:hint="eastAsia"/>
        </w:rPr>
        <w:t>条码扫描仪的位置：</w:t>
      </w:r>
    </w:p>
    <w:p w:rsidR="00E43C6C" w:rsidRDefault="00E43C6C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高温入库分流口前：扫描后将库位信息传给</w:t>
      </w:r>
      <w:r>
        <w:rPr>
          <w:rFonts w:hint="eastAsia"/>
        </w:rPr>
        <w:t>PLC</w:t>
      </w:r>
      <w:r>
        <w:rPr>
          <w:rFonts w:hint="eastAsia"/>
        </w:rPr>
        <w:t>系统，</w:t>
      </w:r>
      <w:r>
        <w:rPr>
          <w:rFonts w:hint="eastAsia"/>
        </w:rP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E43C6C" w:rsidRDefault="00E43C6C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高温出库分流：扫描后告知</w:t>
      </w:r>
      <w:r>
        <w:rPr>
          <w:rFonts w:hint="eastAsia"/>
        </w:rPr>
        <w:t>PLC</w:t>
      </w:r>
      <w:r>
        <w:rPr>
          <w:rFonts w:hint="eastAsia"/>
        </w:rPr>
        <w:t>系统是满框去二次封装的，还是满框去加压化成的还是空框去注液设备的。</w:t>
      </w:r>
    </w:p>
    <w:p w:rsidR="00E43C6C" w:rsidRDefault="00E43C6C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升降机二：扫描后上位机告知</w:t>
      </w:r>
      <w:r>
        <w:rPr>
          <w:rFonts w:hint="eastAsia"/>
        </w:rPr>
        <w:t>PLC</w:t>
      </w:r>
      <w:r>
        <w:rPr>
          <w:rFonts w:hint="eastAsia"/>
        </w:rPr>
        <w:t>是空框去注液设备，还是满框去加压化成。</w:t>
      </w:r>
    </w:p>
    <w:p w:rsidR="00E43C6C" w:rsidRDefault="00E43C6C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分容转台：扫描条码信息，上位机告知分容堆垛机的库位信息</w:t>
      </w:r>
    </w:p>
    <w:p w:rsidR="00E43C6C" w:rsidRDefault="00E43C6C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分容后分拣机械手：告知分拣机械手取不良品的位置</w:t>
      </w:r>
    </w:p>
    <w:p w:rsidR="00AC797A" w:rsidRDefault="00AC797A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常温入库分流：扫描后将库位信息传给</w:t>
      </w:r>
      <w:r>
        <w:rPr>
          <w:rFonts w:hint="eastAsia"/>
        </w:rPr>
        <w:t>PLC</w:t>
      </w:r>
      <w:r>
        <w:rPr>
          <w:rFonts w:hint="eastAsia"/>
        </w:rPr>
        <w:t>系统，</w:t>
      </w:r>
      <w:r>
        <w:rPr>
          <w:rFonts w:hint="eastAsia"/>
        </w:rP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AC797A" w:rsidRDefault="00AC797A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常温</w:t>
      </w:r>
      <w:r>
        <w:rPr>
          <w:rFonts w:hint="eastAsia"/>
        </w:rPr>
        <w:t>OCV1</w:t>
      </w:r>
      <w:r>
        <w:rPr>
          <w:rFonts w:hint="eastAsia"/>
        </w:rPr>
        <w:t>后入库：扫描后将库位信息传给</w:t>
      </w:r>
      <w:r>
        <w:rPr>
          <w:rFonts w:hint="eastAsia"/>
        </w:rPr>
        <w:t>PLC</w:t>
      </w:r>
      <w:r>
        <w:rPr>
          <w:rFonts w:hint="eastAsia"/>
        </w:rPr>
        <w:t>系统，</w:t>
      </w:r>
      <w:r>
        <w:rPr>
          <w:rFonts w:hint="eastAsia"/>
        </w:rP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AC797A" w:rsidRDefault="00AC797A" w:rsidP="00E43C6C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OCV1</w:t>
      </w:r>
      <w:r>
        <w:rPr>
          <w:rFonts w:hint="eastAsia"/>
        </w:rPr>
        <w:t>分拣扫码：告知分拣机械手取不良品的位置</w:t>
      </w:r>
    </w:p>
    <w:p w:rsidR="00AC797A" w:rsidRDefault="00AC797A" w:rsidP="00AC797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OCV2</w:t>
      </w:r>
      <w:r>
        <w:rPr>
          <w:rFonts w:hint="eastAsia"/>
        </w:rPr>
        <w:t>分拣扫码：告知分拣机械手取不良品的位置</w:t>
      </w:r>
    </w:p>
    <w:p w:rsidR="00AC797A" w:rsidRDefault="00AC797A" w:rsidP="00AC797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成品库前分流：扫描后将库位信息传给</w:t>
      </w:r>
      <w:r>
        <w:rPr>
          <w:rFonts w:hint="eastAsia"/>
        </w:rPr>
        <w:t>PLC</w:t>
      </w:r>
      <w:r>
        <w:rPr>
          <w:rFonts w:hint="eastAsia"/>
        </w:rPr>
        <w:t>系统，</w:t>
      </w:r>
      <w:r>
        <w:rPr>
          <w:rFonts w:hint="eastAsia"/>
        </w:rP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AC797A" w:rsidRDefault="00AC797A" w:rsidP="00AC797A">
      <w:pPr>
        <w:rPr>
          <w:rFonts w:hint="eastAsia"/>
        </w:rPr>
      </w:pPr>
      <w:r>
        <w:rPr>
          <w:rFonts w:hint="eastAsia"/>
        </w:rPr>
        <w:t>成品库设置</w:t>
      </w:r>
      <w:r>
        <w:rPr>
          <w:rFonts w:hint="eastAsia"/>
        </w:rPr>
        <w:t>4</w:t>
      </w:r>
      <w:r>
        <w:rPr>
          <w:rFonts w:hint="eastAsia"/>
        </w:rPr>
        <w:t>个控制模式：</w:t>
      </w:r>
      <w:r>
        <w:rPr>
          <w:rFonts w:hint="eastAsia"/>
        </w:rPr>
        <w:t>1</w:t>
      </w:r>
      <w:r>
        <w:rPr>
          <w:rFonts w:hint="eastAsia"/>
        </w:rPr>
        <w:t>、满框入库，</w:t>
      </w:r>
      <w:r>
        <w:rPr>
          <w:rFonts w:hint="eastAsia"/>
        </w:rPr>
        <w:t>2</w:t>
      </w:r>
      <w:r>
        <w:rPr>
          <w:rFonts w:hint="eastAsia"/>
        </w:rPr>
        <w:t>满框出库，</w:t>
      </w:r>
      <w:r>
        <w:rPr>
          <w:rFonts w:hint="eastAsia"/>
        </w:rPr>
        <w:t>3</w:t>
      </w:r>
      <w:r>
        <w:rPr>
          <w:rFonts w:hint="eastAsia"/>
        </w:rPr>
        <w:t>空框入库，</w:t>
      </w:r>
      <w:r>
        <w:rPr>
          <w:rFonts w:hint="eastAsia"/>
        </w:rPr>
        <w:t>4</w:t>
      </w:r>
      <w:r>
        <w:rPr>
          <w:rFonts w:hint="eastAsia"/>
        </w:rPr>
        <w:t>空框出库，其中的模式不能并行，可以节省中间的扫码判断工作。</w:t>
      </w:r>
    </w:p>
    <w:p w:rsidR="00AC797A" w:rsidRDefault="00AC797A" w:rsidP="00AC797A">
      <w:pPr>
        <w:rPr>
          <w:rFonts w:hint="eastAsia"/>
        </w:rPr>
      </w:pPr>
      <w:r w:rsidRPr="00AC797A">
        <w:rPr>
          <w:rFonts w:hint="eastAsia"/>
          <w:highlight w:val="yellow"/>
        </w:rPr>
        <w:t>注液后的扫码不良品的处理还有疑问，</w:t>
      </w:r>
      <w:r>
        <w:rPr>
          <w:rFonts w:hint="eastAsia"/>
          <w:highlight w:val="yellow"/>
        </w:rPr>
        <w:t>二次封装设备知道需要人工补码的信息怎样传递给物流线？，人工补码是补新码还是原来的码？原来的码怎么来获取？这些需要</w:t>
      </w:r>
      <w:r w:rsidRPr="00AC797A">
        <w:rPr>
          <w:rFonts w:hint="eastAsia"/>
          <w:highlight w:val="yellow"/>
        </w:rPr>
        <w:t>进一步确认</w:t>
      </w:r>
      <w:r>
        <w:rPr>
          <w:rFonts w:hint="eastAsia"/>
          <w:highlight w:val="yellow"/>
        </w:rPr>
        <w:t>。</w:t>
      </w:r>
    </w:p>
    <w:p w:rsidR="00AC797A" w:rsidRPr="00AC797A" w:rsidRDefault="00AC797A" w:rsidP="00AC797A">
      <w:pPr>
        <w:rPr>
          <w:rFonts w:hint="eastAsia"/>
        </w:rPr>
      </w:pPr>
    </w:p>
    <w:p w:rsidR="00AC797A" w:rsidRPr="00E43C6C" w:rsidRDefault="00AC797A" w:rsidP="00AC797A">
      <w:pPr>
        <w:pStyle w:val="a6"/>
        <w:ind w:left="360" w:firstLineChars="0" w:firstLine="0"/>
      </w:pPr>
    </w:p>
    <w:sectPr w:rsidR="00AC797A" w:rsidRPr="00E43C6C" w:rsidSect="003F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CFD" w:rsidRDefault="00B06CFD" w:rsidP="002F4554">
      <w:r>
        <w:separator/>
      </w:r>
    </w:p>
  </w:endnote>
  <w:endnote w:type="continuationSeparator" w:id="1">
    <w:p w:rsidR="00B06CFD" w:rsidRDefault="00B06CFD" w:rsidP="002F4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CFD" w:rsidRDefault="00B06CFD" w:rsidP="002F4554">
      <w:r>
        <w:separator/>
      </w:r>
    </w:p>
  </w:footnote>
  <w:footnote w:type="continuationSeparator" w:id="1">
    <w:p w:rsidR="00B06CFD" w:rsidRDefault="00B06CFD" w:rsidP="002F45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704B"/>
    <w:multiLevelType w:val="hybridMultilevel"/>
    <w:tmpl w:val="69B6D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D27C0"/>
    <w:multiLevelType w:val="hybridMultilevel"/>
    <w:tmpl w:val="65086FF6"/>
    <w:lvl w:ilvl="0" w:tplc="F432A5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22060"/>
    <w:multiLevelType w:val="hybridMultilevel"/>
    <w:tmpl w:val="5470BE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483B72"/>
    <w:multiLevelType w:val="hybridMultilevel"/>
    <w:tmpl w:val="AF3C3D5E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2CB55E5A"/>
    <w:multiLevelType w:val="hybridMultilevel"/>
    <w:tmpl w:val="BEF66F46"/>
    <w:lvl w:ilvl="0" w:tplc="0E4CE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8461C29"/>
    <w:multiLevelType w:val="hybridMultilevel"/>
    <w:tmpl w:val="357C41DA"/>
    <w:lvl w:ilvl="0" w:tplc="0E4CE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64746E"/>
    <w:multiLevelType w:val="hybridMultilevel"/>
    <w:tmpl w:val="E2DCB740"/>
    <w:lvl w:ilvl="0" w:tplc="0E4CE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24408"/>
    <w:multiLevelType w:val="hybridMultilevel"/>
    <w:tmpl w:val="67E08CDC"/>
    <w:lvl w:ilvl="0" w:tplc="0E4CE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C3A6A"/>
    <w:multiLevelType w:val="hybridMultilevel"/>
    <w:tmpl w:val="4FEA51E0"/>
    <w:lvl w:ilvl="0" w:tplc="0E4CE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EC354A"/>
    <w:multiLevelType w:val="hybridMultilevel"/>
    <w:tmpl w:val="1A2E9D0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554"/>
    <w:rsid w:val="000246BE"/>
    <w:rsid w:val="001E1ABA"/>
    <w:rsid w:val="00211B8F"/>
    <w:rsid w:val="002946D9"/>
    <w:rsid w:val="002A4058"/>
    <w:rsid w:val="002F4554"/>
    <w:rsid w:val="003F5422"/>
    <w:rsid w:val="00405D55"/>
    <w:rsid w:val="0058438E"/>
    <w:rsid w:val="00694B27"/>
    <w:rsid w:val="006D3142"/>
    <w:rsid w:val="00752A76"/>
    <w:rsid w:val="00804ED2"/>
    <w:rsid w:val="00805690"/>
    <w:rsid w:val="0087238A"/>
    <w:rsid w:val="0089188A"/>
    <w:rsid w:val="008D101A"/>
    <w:rsid w:val="008F782F"/>
    <w:rsid w:val="009104FD"/>
    <w:rsid w:val="009B564C"/>
    <w:rsid w:val="009E7C37"/>
    <w:rsid w:val="00A62D1B"/>
    <w:rsid w:val="00A74269"/>
    <w:rsid w:val="00A91C0B"/>
    <w:rsid w:val="00AC797A"/>
    <w:rsid w:val="00B06CFD"/>
    <w:rsid w:val="00B6772B"/>
    <w:rsid w:val="00B96292"/>
    <w:rsid w:val="00BC15D9"/>
    <w:rsid w:val="00C25124"/>
    <w:rsid w:val="00C66D83"/>
    <w:rsid w:val="00CB18BF"/>
    <w:rsid w:val="00CC4CDB"/>
    <w:rsid w:val="00D3069D"/>
    <w:rsid w:val="00DA61B9"/>
    <w:rsid w:val="00E269C8"/>
    <w:rsid w:val="00E43C6C"/>
    <w:rsid w:val="00E8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4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5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5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5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5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5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5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45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4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45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45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F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55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2F4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F4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455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05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056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3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3142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D31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YaoBo</dc:creator>
  <cp:keywords/>
  <dc:description/>
  <cp:lastModifiedBy>YaoBo</cp:lastModifiedBy>
  <cp:revision>12</cp:revision>
  <dcterms:created xsi:type="dcterms:W3CDTF">2017-10-27T06:37:00Z</dcterms:created>
  <dcterms:modified xsi:type="dcterms:W3CDTF">2017-11-03T12:10:00Z</dcterms:modified>
</cp:coreProperties>
</file>