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5F0B" w14:textId="50D68129" w:rsidR="004B21C6" w:rsidRPr="00223CDA" w:rsidRDefault="00223CDA" w:rsidP="00E9652A">
      <w:pPr>
        <w:ind w:firstLineChars="650" w:firstLine="2600"/>
        <w:rPr>
          <w:rFonts w:ascii="Calibri" w:hAnsi="Calibri" w:cs="Calibri"/>
          <w:b/>
          <w:bCs/>
          <w:sz w:val="40"/>
          <w:szCs w:val="48"/>
        </w:rPr>
      </w:pPr>
      <w:r w:rsidRPr="00223CDA">
        <w:rPr>
          <w:rFonts w:ascii="Calibri" w:hAnsi="Calibri" w:cs="Calibri"/>
          <w:b/>
          <w:bCs/>
          <w:sz w:val="40"/>
          <w:szCs w:val="48"/>
        </w:rPr>
        <w:t>Peer review</w:t>
      </w:r>
      <w:r w:rsidR="00855954">
        <w:rPr>
          <w:rFonts w:ascii="Calibri" w:hAnsi="Calibri" w:cs="Calibri"/>
          <w:b/>
          <w:bCs/>
          <w:sz w:val="40"/>
          <w:szCs w:val="48"/>
        </w:rPr>
        <w:t xml:space="preserve"> sheet</w:t>
      </w:r>
    </w:p>
    <w:p w14:paraId="03372DA1" w14:textId="14B85EE8" w:rsidR="00223CDA" w:rsidRDefault="00223CDA" w:rsidP="002F2F8C">
      <w:pPr>
        <w:ind w:firstLineChars="950" w:firstLine="2660"/>
        <w:rPr>
          <w:rFonts w:ascii="Calibri" w:hAnsi="Calibri" w:cs="Calibri"/>
          <w:sz w:val="28"/>
          <w:szCs w:val="36"/>
        </w:rPr>
      </w:pPr>
      <w:r w:rsidRPr="00223CDA">
        <w:rPr>
          <w:rFonts w:ascii="Calibri" w:hAnsi="Calibri" w:cs="Calibri"/>
          <w:sz w:val="28"/>
          <w:szCs w:val="36"/>
        </w:rPr>
        <w:t>MAFS6010Z</w:t>
      </w:r>
      <w:r>
        <w:rPr>
          <w:rFonts w:ascii="Calibri" w:hAnsi="Calibri" w:cs="Calibri"/>
          <w:sz w:val="28"/>
          <w:szCs w:val="36"/>
        </w:rPr>
        <w:t>, 2021 fall</w:t>
      </w:r>
    </w:p>
    <w:p w14:paraId="001DAF12" w14:textId="0CBC61F3" w:rsidR="001D59C8" w:rsidRPr="000D678D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Y</w:t>
      </w:r>
      <w:r w:rsidRPr="000D678D">
        <w:rPr>
          <w:rFonts w:ascii="Calibri" w:hAnsi="Calibri" w:cs="Calibri"/>
          <w:sz w:val="24"/>
          <w:szCs w:val="32"/>
        </w:rPr>
        <w:t xml:space="preserve">our name and </w:t>
      </w:r>
      <w:proofErr w:type="spellStart"/>
      <w:r w:rsidRPr="000D678D">
        <w:rPr>
          <w:rFonts w:ascii="Calibri" w:hAnsi="Calibri" w:cs="Calibri"/>
          <w:sz w:val="24"/>
          <w:szCs w:val="32"/>
        </w:rPr>
        <w:t>sid</w:t>
      </w:r>
      <w:proofErr w:type="spellEnd"/>
      <w:r w:rsidRPr="000D678D">
        <w:rPr>
          <w:rFonts w:ascii="Calibri" w:hAnsi="Calibri" w:cs="Calibri"/>
          <w:sz w:val="24"/>
          <w:szCs w:val="32"/>
        </w:rPr>
        <w:t>:</w:t>
      </w:r>
      <w:r w:rsidR="002004F3">
        <w:rPr>
          <w:rFonts w:ascii="Calibri" w:hAnsi="Calibri" w:cs="Calibri"/>
          <w:sz w:val="24"/>
          <w:szCs w:val="32"/>
        </w:rPr>
        <w:t xml:space="preserve"> HUO </w:t>
      </w:r>
      <w:proofErr w:type="spellStart"/>
      <w:r w:rsidR="002004F3">
        <w:rPr>
          <w:rFonts w:ascii="Calibri" w:hAnsi="Calibri" w:cs="Calibri"/>
          <w:sz w:val="24"/>
          <w:szCs w:val="32"/>
        </w:rPr>
        <w:t>Sixian</w:t>
      </w:r>
      <w:proofErr w:type="spellEnd"/>
      <w:r w:rsidR="002004F3">
        <w:rPr>
          <w:rFonts w:ascii="Calibri" w:hAnsi="Calibri" w:cs="Calibri"/>
          <w:sz w:val="24"/>
          <w:szCs w:val="32"/>
        </w:rPr>
        <w:t>, 20810798</w:t>
      </w:r>
    </w:p>
    <w:p w14:paraId="242E9593" w14:textId="09E92945" w:rsidR="001D59C8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G</w:t>
      </w:r>
      <w:r w:rsidRPr="000D678D">
        <w:rPr>
          <w:rFonts w:ascii="Calibri" w:hAnsi="Calibri" w:cs="Calibri"/>
          <w:sz w:val="24"/>
          <w:szCs w:val="32"/>
        </w:rPr>
        <w:t>roup that you review:</w:t>
      </w:r>
      <w:r w:rsidR="007439D5">
        <w:rPr>
          <w:rFonts w:ascii="Calibri" w:hAnsi="Calibri" w:cs="Calibri"/>
          <w:sz w:val="24"/>
          <w:szCs w:val="32"/>
        </w:rPr>
        <w:t xml:space="preserve"> 11</w:t>
      </w:r>
    </w:p>
    <w:p w14:paraId="4219321D" w14:textId="77777777" w:rsidR="000D678D" w:rsidRPr="000D678D" w:rsidRDefault="000D678D" w:rsidP="001D59C8">
      <w:pPr>
        <w:rPr>
          <w:rFonts w:ascii="Calibri" w:hAnsi="Calibri" w:cs="Calibri"/>
          <w:sz w:val="24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618CF" w14:paraId="4BC3AC27" w14:textId="77777777" w:rsidTr="005618CF">
        <w:tc>
          <w:tcPr>
            <w:tcW w:w="1659" w:type="dxa"/>
          </w:tcPr>
          <w:p w14:paraId="55612214" w14:textId="7777777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</w:p>
        </w:tc>
        <w:tc>
          <w:tcPr>
            <w:tcW w:w="1659" w:type="dxa"/>
          </w:tcPr>
          <w:p w14:paraId="0A6538E1" w14:textId="37B7EE7B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onfidence on your assessment (1-3)</w:t>
            </w:r>
          </w:p>
        </w:tc>
        <w:tc>
          <w:tcPr>
            <w:tcW w:w="1659" w:type="dxa"/>
          </w:tcPr>
          <w:p w14:paraId="6843BA85" w14:textId="196B2216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larity and quality of writing (1-5)</w:t>
            </w:r>
          </w:p>
        </w:tc>
        <w:tc>
          <w:tcPr>
            <w:tcW w:w="1659" w:type="dxa"/>
          </w:tcPr>
          <w:p w14:paraId="038A9FB8" w14:textId="77777777" w:rsid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T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echnical quality</w:t>
            </w:r>
          </w:p>
          <w:p w14:paraId="095775A8" w14:textId="781E164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  <w:tc>
          <w:tcPr>
            <w:tcW w:w="1660" w:type="dxa"/>
          </w:tcPr>
          <w:p w14:paraId="48F9797B" w14:textId="44CC5A39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O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verall </w:t>
            </w:r>
            <w:r w:rsidR="00CD7A2E">
              <w:rPr>
                <w:rFonts w:ascii="Calibri" w:hAnsi="Calibri" w:cs="Calibri"/>
                <w:sz w:val="18"/>
                <w:szCs w:val="21"/>
              </w:rPr>
              <w:t>rating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 </w:t>
            </w:r>
          </w:p>
          <w:p w14:paraId="7B4972BD" w14:textId="6F591EA4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</w:tr>
      <w:tr w:rsidR="005618CF" w14:paraId="0D681147" w14:textId="77777777" w:rsidTr="005618CF">
        <w:tc>
          <w:tcPr>
            <w:tcW w:w="1659" w:type="dxa"/>
          </w:tcPr>
          <w:p w14:paraId="2CB038CC" w14:textId="47BBFBF1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S</w:t>
            </w:r>
            <w:r>
              <w:rPr>
                <w:rFonts w:ascii="Calibri" w:hAnsi="Calibri" w:cs="Calibri"/>
                <w:sz w:val="28"/>
                <w:szCs w:val="36"/>
              </w:rPr>
              <w:t>core</w:t>
            </w:r>
          </w:p>
        </w:tc>
        <w:tc>
          <w:tcPr>
            <w:tcW w:w="1659" w:type="dxa"/>
          </w:tcPr>
          <w:p w14:paraId="7F7FC1C6" w14:textId="32066B63" w:rsidR="005618CF" w:rsidRDefault="002004F3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3</w:t>
            </w:r>
          </w:p>
        </w:tc>
        <w:tc>
          <w:tcPr>
            <w:tcW w:w="1659" w:type="dxa"/>
          </w:tcPr>
          <w:p w14:paraId="6339B6B3" w14:textId="1A863517" w:rsidR="005618CF" w:rsidRDefault="001A323D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28"/>
                <w:szCs w:val="36"/>
              </w:rPr>
              <w:t>5</w:t>
            </w:r>
          </w:p>
        </w:tc>
        <w:tc>
          <w:tcPr>
            <w:tcW w:w="1659" w:type="dxa"/>
          </w:tcPr>
          <w:p w14:paraId="3822CEEA" w14:textId="69E11F22" w:rsidR="005618CF" w:rsidRDefault="002004F3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4</w:t>
            </w:r>
          </w:p>
        </w:tc>
        <w:tc>
          <w:tcPr>
            <w:tcW w:w="1660" w:type="dxa"/>
          </w:tcPr>
          <w:p w14:paraId="2A68B157" w14:textId="7C745661" w:rsidR="005618CF" w:rsidRDefault="002004F3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4</w:t>
            </w:r>
          </w:p>
        </w:tc>
      </w:tr>
    </w:tbl>
    <w:p w14:paraId="34257C1B" w14:textId="068CF244" w:rsidR="002F2F8C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ummary:</w:t>
      </w:r>
    </w:p>
    <w:p w14:paraId="765B7D99" w14:textId="1BBEFEFC" w:rsidR="00B22A38" w:rsidRDefault="001A323D" w:rsidP="002F2F8C">
      <w:pPr>
        <w:rPr>
          <w:rFonts w:ascii="Calibri" w:hAnsi="Calibri" w:cs="Calibri"/>
          <w:sz w:val="22"/>
          <w:szCs w:val="28"/>
        </w:rPr>
      </w:pPr>
      <w:r>
        <w:rPr>
          <w:rFonts w:ascii="Calibri" w:hAnsi="Calibri" w:cs="Calibri" w:hint="eastAsia"/>
          <w:sz w:val="22"/>
          <w:szCs w:val="28"/>
        </w:rPr>
        <w:t>T</w:t>
      </w:r>
      <w:r>
        <w:rPr>
          <w:rFonts w:ascii="Calibri" w:hAnsi="Calibri" w:cs="Calibri"/>
          <w:sz w:val="22"/>
          <w:szCs w:val="28"/>
        </w:rPr>
        <w:t>he author described his replication work clearly</w:t>
      </w:r>
      <w:r w:rsidR="00711375">
        <w:rPr>
          <w:rFonts w:ascii="Calibri" w:hAnsi="Calibri" w:cs="Calibri"/>
          <w:sz w:val="22"/>
          <w:szCs w:val="28"/>
        </w:rPr>
        <w:t>, including the process of the data, the replication of the models and parameter optimization</w:t>
      </w:r>
      <w:r>
        <w:rPr>
          <w:rFonts w:ascii="Calibri" w:hAnsi="Calibri" w:cs="Calibri"/>
          <w:sz w:val="22"/>
          <w:szCs w:val="28"/>
        </w:rPr>
        <w:t>. He analyzed the data and put them into different models according to the paper.</w:t>
      </w:r>
      <w:r w:rsidR="00711375">
        <w:rPr>
          <w:rFonts w:ascii="Calibri" w:hAnsi="Calibri" w:cs="Calibri"/>
          <w:sz w:val="22"/>
          <w:szCs w:val="28"/>
        </w:rPr>
        <w:t xml:space="preserve"> At </w:t>
      </w:r>
      <w:proofErr w:type="gramStart"/>
      <w:r w:rsidR="00711375">
        <w:rPr>
          <w:rFonts w:ascii="Calibri" w:hAnsi="Calibri" w:cs="Calibri"/>
          <w:sz w:val="22"/>
          <w:szCs w:val="28"/>
        </w:rPr>
        <w:t>last</w:t>
      </w:r>
      <w:proofErr w:type="gramEnd"/>
      <w:r w:rsidR="00711375">
        <w:rPr>
          <w:rFonts w:ascii="Calibri" w:hAnsi="Calibri" w:cs="Calibri"/>
          <w:sz w:val="22"/>
          <w:szCs w:val="28"/>
        </w:rPr>
        <w:t xml:space="preserve"> he got the</w:t>
      </w:r>
      <w:r w:rsidR="009F783F">
        <w:rPr>
          <w:rFonts w:ascii="Calibri" w:hAnsi="Calibri" w:cs="Calibri"/>
          <w:sz w:val="22"/>
          <w:szCs w:val="28"/>
        </w:rPr>
        <w:t xml:space="preserve"> R</w:t>
      </w:r>
      <w:r w:rsidR="00711375">
        <w:rPr>
          <w:rFonts w:ascii="Calibri" w:hAnsi="Calibri" w:cs="Calibri"/>
          <w:sz w:val="22"/>
          <w:szCs w:val="28"/>
        </w:rPr>
        <w:t>2 scores and compared them.</w:t>
      </w:r>
    </w:p>
    <w:p w14:paraId="487CB442" w14:textId="77777777" w:rsidR="00DE1603" w:rsidRPr="001A323D" w:rsidRDefault="00DE1603" w:rsidP="002F2F8C">
      <w:pPr>
        <w:rPr>
          <w:rFonts w:ascii="Calibri" w:hAnsi="Calibri" w:cs="Calibri"/>
          <w:sz w:val="22"/>
          <w:szCs w:val="28"/>
        </w:rPr>
      </w:pPr>
    </w:p>
    <w:p w14:paraId="05C10E96" w14:textId="0391E822" w:rsidR="00B22A38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trengths:</w:t>
      </w:r>
    </w:p>
    <w:p w14:paraId="01D85343" w14:textId="4EA9CAE7" w:rsidR="00B22A38" w:rsidRDefault="001A323D" w:rsidP="002F2F8C">
      <w:pPr>
        <w:rPr>
          <w:rFonts w:ascii="Calibri" w:hAnsi="Calibri" w:cs="Calibri"/>
          <w:sz w:val="22"/>
          <w:szCs w:val="28"/>
        </w:rPr>
      </w:pPr>
      <w:r>
        <w:rPr>
          <w:rFonts w:ascii="Calibri" w:hAnsi="Calibri" w:cs="Calibri" w:hint="eastAsia"/>
          <w:sz w:val="22"/>
          <w:szCs w:val="28"/>
        </w:rPr>
        <w:t>T</w:t>
      </w:r>
      <w:r>
        <w:rPr>
          <w:rFonts w:ascii="Calibri" w:hAnsi="Calibri" w:cs="Calibri"/>
          <w:sz w:val="22"/>
          <w:szCs w:val="28"/>
        </w:rPr>
        <w:t>he report</w:t>
      </w:r>
      <w:r w:rsidR="00711375">
        <w:rPr>
          <w:rFonts w:ascii="Calibri" w:hAnsi="Calibri" w:cs="Calibri"/>
          <w:sz w:val="22"/>
          <w:szCs w:val="28"/>
        </w:rPr>
        <w:t xml:space="preserve"> is </w:t>
      </w:r>
      <w:r w:rsidR="009F783F">
        <w:rPr>
          <w:rFonts w:ascii="Calibri" w:hAnsi="Calibri" w:cs="Calibri"/>
          <w:sz w:val="22"/>
          <w:szCs w:val="28"/>
        </w:rPr>
        <w:t>easy</w:t>
      </w:r>
      <w:r w:rsidR="00711375">
        <w:rPr>
          <w:rFonts w:ascii="Calibri" w:hAnsi="Calibri" w:cs="Calibri"/>
          <w:sz w:val="22"/>
          <w:szCs w:val="28"/>
        </w:rPr>
        <w:t xml:space="preserve"> to </w:t>
      </w:r>
      <w:r w:rsidR="009F783F">
        <w:rPr>
          <w:rFonts w:ascii="Calibri" w:hAnsi="Calibri" w:cs="Calibri"/>
          <w:sz w:val="22"/>
          <w:szCs w:val="28"/>
        </w:rPr>
        <w:t>understand</w:t>
      </w:r>
      <w:r w:rsidR="00703C0B">
        <w:rPr>
          <w:rFonts w:ascii="Calibri" w:hAnsi="Calibri" w:cs="Calibri"/>
          <w:sz w:val="22"/>
          <w:szCs w:val="28"/>
        </w:rPr>
        <w:t xml:space="preserve"> what the author did. </w:t>
      </w:r>
      <w:r w:rsidR="009F783F">
        <w:rPr>
          <w:rFonts w:ascii="Calibri" w:hAnsi="Calibri" w:cs="Calibri"/>
          <w:sz w:val="22"/>
          <w:szCs w:val="28"/>
        </w:rPr>
        <w:t xml:space="preserve">He explained how and why in every replication steps. </w:t>
      </w:r>
      <w:r w:rsidR="00703C0B">
        <w:rPr>
          <w:rFonts w:ascii="Calibri" w:hAnsi="Calibri" w:cs="Calibri"/>
          <w:sz w:val="22"/>
          <w:szCs w:val="28"/>
        </w:rPr>
        <w:t>The coding style of the author is also formatted just like his report.</w:t>
      </w:r>
    </w:p>
    <w:p w14:paraId="19B19BF2" w14:textId="77777777" w:rsidR="00DE1603" w:rsidRPr="000D678D" w:rsidRDefault="00DE1603" w:rsidP="002F2F8C">
      <w:pPr>
        <w:rPr>
          <w:rFonts w:ascii="Calibri" w:hAnsi="Calibri" w:cs="Calibri"/>
          <w:sz w:val="22"/>
          <w:szCs w:val="28"/>
        </w:rPr>
      </w:pPr>
    </w:p>
    <w:p w14:paraId="6BBE33D6" w14:textId="396A0C63" w:rsidR="000D678D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W</w:t>
      </w:r>
      <w:r w:rsidRPr="000D678D">
        <w:rPr>
          <w:rFonts w:ascii="Calibri" w:hAnsi="Calibri" w:cs="Calibri"/>
          <w:sz w:val="24"/>
          <w:szCs w:val="32"/>
        </w:rPr>
        <w:t>eaknesses:</w:t>
      </w:r>
    </w:p>
    <w:p w14:paraId="346A049D" w14:textId="285A70EB" w:rsidR="000D678D" w:rsidRDefault="00703C0B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I</w:t>
      </w:r>
      <w:r>
        <w:rPr>
          <w:rFonts w:ascii="Calibri" w:hAnsi="Calibri" w:cs="Calibri"/>
          <w:sz w:val="24"/>
          <w:szCs w:val="32"/>
        </w:rPr>
        <w:t>t seems that the author didn’t analyze the importance of these variables.</w:t>
      </w:r>
    </w:p>
    <w:p w14:paraId="267953DB" w14:textId="77777777" w:rsidR="002209C0" w:rsidRDefault="002209C0" w:rsidP="002F2F8C">
      <w:pPr>
        <w:rPr>
          <w:rFonts w:ascii="Calibri" w:hAnsi="Calibri" w:cs="Calibri"/>
          <w:sz w:val="24"/>
          <w:szCs w:val="32"/>
        </w:rPr>
      </w:pPr>
    </w:p>
    <w:p w14:paraId="1ED5EFEF" w14:textId="272621B9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C</w:t>
      </w:r>
      <w:r>
        <w:rPr>
          <w:rFonts w:ascii="Calibri" w:hAnsi="Calibri" w:cs="Calibri"/>
          <w:sz w:val="24"/>
          <w:szCs w:val="32"/>
        </w:rPr>
        <w:t>larity and writing:</w:t>
      </w:r>
      <w:r w:rsidR="00703C0B">
        <w:rPr>
          <w:rFonts w:ascii="Calibri" w:hAnsi="Calibri" w:cs="Calibri"/>
          <w:sz w:val="24"/>
          <w:szCs w:val="32"/>
        </w:rPr>
        <w:t xml:space="preserve"> 5</w:t>
      </w:r>
    </w:p>
    <w:p w14:paraId="0E5D2257" w14:textId="25FB1EBA" w:rsidR="000E104A" w:rsidRDefault="000E104A" w:rsidP="002F2F8C">
      <w:pPr>
        <w:rPr>
          <w:rFonts w:ascii="Calibri" w:hAnsi="Calibri" w:cs="Calibri"/>
          <w:sz w:val="24"/>
          <w:szCs w:val="32"/>
        </w:rPr>
      </w:pPr>
    </w:p>
    <w:p w14:paraId="2DD6851C" w14:textId="19BD5E36" w:rsidR="000E104A" w:rsidRDefault="000E104A" w:rsidP="002F2F8C">
      <w:pPr>
        <w:rPr>
          <w:rFonts w:ascii="Calibri" w:hAnsi="Calibri" w:cs="Calibri"/>
          <w:sz w:val="24"/>
          <w:szCs w:val="32"/>
        </w:rPr>
      </w:pPr>
    </w:p>
    <w:p w14:paraId="10D40BB2" w14:textId="00DC8EAF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T</w:t>
      </w:r>
      <w:r>
        <w:rPr>
          <w:rFonts w:ascii="Calibri" w:hAnsi="Calibri" w:cs="Calibri"/>
          <w:sz w:val="24"/>
          <w:szCs w:val="32"/>
        </w:rPr>
        <w:t>echnical quality:</w:t>
      </w:r>
      <w:r w:rsidR="00703C0B">
        <w:rPr>
          <w:rFonts w:ascii="Calibri" w:hAnsi="Calibri" w:cs="Calibri"/>
          <w:sz w:val="24"/>
          <w:szCs w:val="32"/>
        </w:rPr>
        <w:t xml:space="preserve"> 4</w:t>
      </w:r>
    </w:p>
    <w:p w14:paraId="6E5731A6" w14:textId="22189635" w:rsidR="000E104A" w:rsidRDefault="000E104A" w:rsidP="002F2F8C">
      <w:pPr>
        <w:rPr>
          <w:rFonts w:ascii="Calibri" w:hAnsi="Calibri" w:cs="Calibri"/>
          <w:sz w:val="24"/>
          <w:szCs w:val="32"/>
        </w:rPr>
      </w:pPr>
    </w:p>
    <w:p w14:paraId="24472E1F" w14:textId="77777777" w:rsidR="000E104A" w:rsidRPr="000D678D" w:rsidRDefault="000E104A" w:rsidP="002F2F8C">
      <w:pPr>
        <w:rPr>
          <w:rFonts w:ascii="Calibri" w:hAnsi="Calibri" w:cs="Calibri"/>
          <w:sz w:val="24"/>
          <w:szCs w:val="32"/>
        </w:rPr>
      </w:pPr>
    </w:p>
    <w:sectPr w:rsidR="000E104A" w:rsidRPr="000D6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DA"/>
    <w:rsid w:val="000D678D"/>
    <w:rsid w:val="000E104A"/>
    <w:rsid w:val="001A323D"/>
    <w:rsid w:val="001D59C8"/>
    <w:rsid w:val="002004F3"/>
    <w:rsid w:val="002209C0"/>
    <w:rsid w:val="00223CDA"/>
    <w:rsid w:val="002F2F8C"/>
    <w:rsid w:val="004B21C6"/>
    <w:rsid w:val="005618CF"/>
    <w:rsid w:val="00703C0B"/>
    <w:rsid w:val="00711375"/>
    <w:rsid w:val="007439D5"/>
    <w:rsid w:val="007A0BEC"/>
    <w:rsid w:val="00855954"/>
    <w:rsid w:val="009F783F"/>
    <w:rsid w:val="00B22A38"/>
    <w:rsid w:val="00CD7A2E"/>
    <w:rsid w:val="00DE1603"/>
    <w:rsid w:val="00E9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EB20"/>
  <w15:chartTrackingRefBased/>
  <w15:docId w15:val="{518A001D-89CE-B047-9991-FA46D0C2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Xiasi</dc:creator>
  <cp:keywords/>
  <dc:description/>
  <cp:lastModifiedBy>h sx</cp:lastModifiedBy>
  <cp:revision>17</cp:revision>
  <dcterms:created xsi:type="dcterms:W3CDTF">2021-11-18T03:35:00Z</dcterms:created>
  <dcterms:modified xsi:type="dcterms:W3CDTF">2021-11-18T10:02:00Z</dcterms:modified>
</cp:coreProperties>
</file>