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01" w:firstLineChars="650"/>
        <w:rPr>
          <w:rFonts w:ascii="Calibri" w:hAnsi="Calibri" w:cs="Calibri"/>
          <w:b/>
          <w:bCs/>
          <w:sz w:val="40"/>
          <w:szCs w:val="48"/>
        </w:rPr>
      </w:pPr>
      <w:r>
        <w:rPr>
          <w:rFonts w:ascii="Calibri" w:hAnsi="Calibri" w:cs="Calibri"/>
          <w:b/>
          <w:bCs/>
          <w:sz w:val="40"/>
          <w:szCs w:val="48"/>
        </w:rPr>
        <w:t>Peer review sheet</w:t>
      </w:r>
    </w:p>
    <w:p>
      <w:pPr>
        <w:ind w:firstLine="2660" w:firstLineChars="950"/>
        <w:rPr>
          <w:rFonts w:ascii="Calibri" w:hAnsi="Calibri" w:cs="Calibri"/>
          <w:sz w:val="28"/>
          <w:szCs w:val="36"/>
        </w:rPr>
      </w:pPr>
      <w:r>
        <w:rPr>
          <w:rFonts w:ascii="Calibri" w:hAnsi="Calibri" w:cs="Calibri"/>
          <w:sz w:val="28"/>
          <w:szCs w:val="36"/>
        </w:rPr>
        <w:t>MAFS6010Z, 2021 fall</w:t>
      </w:r>
    </w:p>
    <w:p>
      <w:pPr>
        <w:rPr>
          <w:rFonts w:hint="default" w:ascii="Calibri" w:hAnsi="Calibri" w:cs="Calibri" w:eastAsiaTheme="minorEastAsia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</w:rPr>
        <w:t>Y</w:t>
      </w:r>
      <w:r>
        <w:rPr>
          <w:rFonts w:ascii="Calibri" w:hAnsi="Calibri" w:cs="Calibri"/>
          <w:sz w:val="24"/>
          <w:szCs w:val="32"/>
        </w:rPr>
        <w:t>our name and sid: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LUO Jiahao 20744418</w:t>
      </w:r>
    </w:p>
    <w:p>
      <w:pPr>
        <w:rPr>
          <w:rFonts w:ascii="Calibri" w:hAnsi="Calibri" w:cs="Calibri"/>
          <w:sz w:val="24"/>
          <w:szCs w:val="32"/>
        </w:rPr>
      </w:pPr>
      <w:r>
        <w:rPr>
          <w:rFonts w:hint="eastAsia" w:ascii="Calibri" w:hAnsi="Calibri" w:cs="Calibri"/>
          <w:sz w:val="24"/>
          <w:szCs w:val="32"/>
        </w:rPr>
        <w:t>G</w:t>
      </w:r>
      <w:r>
        <w:rPr>
          <w:rFonts w:ascii="Calibri" w:hAnsi="Calibri" w:cs="Calibri"/>
          <w:sz w:val="24"/>
          <w:szCs w:val="32"/>
        </w:rPr>
        <w:t>roup that you review:</w:t>
      </w:r>
    </w:p>
    <w:p>
      <w:pPr>
        <w:rPr>
          <w:rFonts w:ascii="Calibri" w:hAnsi="Calibri" w:cs="Calibri"/>
          <w:sz w:val="24"/>
          <w:szCs w:val="32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hint="eastAsia" w:ascii="Calibri" w:hAnsi="Calibri" w:cs="Calibri"/>
                <w:sz w:val="18"/>
                <w:szCs w:val="21"/>
              </w:rPr>
              <w:t>C</w:t>
            </w:r>
            <w:r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hint="eastAsia" w:ascii="Calibri" w:hAnsi="Calibri" w:cs="Calibri"/>
                <w:sz w:val="18"/>
                <w:szCs w:val="21"/>
              </w:rPr>
              <w:t>C</w:t>
            </w:r>
            <w:r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hint="eastAsia" w:ascii="Calibri" w:hAnsi="Calibri" w:cs="Calibri"/>
                <w:sz w:val="18"/>
                <w:szCs w:val="21"/>
              </w:rPr>
              <w:t>T</w:t>
            </w:r>
            <w:r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hint="eastAsia" w:ascii="Calibri" w:hAnsi="Calibri" w:cs="Calibri"/>
                <w:sz w:val="18"/>
                <w:szCs w:val="21"/>
              </w:rPr>
              <w:t>O</w:t>
            </w:r>
            <w:r>
              <w:rPr>
                <w:rFonts w:ascii="Calibri" w:hAnsi="Calibri" w:cs="Calibri"/>
                <w:sz w:val="18"/>
                <w:szCs w:val="21"/>
              </w:rPr>
              <w:t xml:space="preserve">verall rating </w:t>
            </w:r>
          </w:p>
          <w:p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hint="eastAsia" w:ascii="Calibri" w:hAnsi="Calibri" w:cs="Calibri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>
            <w:pPr>
              <w:rPr>
                <w:rFonts w:hint="eastAsia" w:ascii="Calibri" w:hAnsi="Calibri" w:cs="Calibri" w:eastAsia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36"/>
                <w:lang w:val="en-US" w:eastAsia="zh-CN"/>
              </w:rPr>
              <w:t>3</w:t>
            </w:r>
          </w:p>
        </w:tc>
        <w:tc>
          <w:tcPr>
            <w:tcW w:w="1659" w:type="dxa"/>
          </w:tcPr>
          <w:p>
            <w:pPr>
              <w:rPr>
                <w:rFonts w:hint="eastAsia" w:ascii="Calibri" w:hAnsi="Calibri" w:cs="Calibri" w:eastAsia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36"/>
                <w:lang w:val="en-US" w:eastAsia="zh-CN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hint="default" w:ascii="Calibri" w:hAnsi="Calibri" w:cs="Calibri" w:eastAsia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36"/>
                <w:lang w:val="en-US" w:eastAsia="zh-CN"/>
              </w:rPr>
              <w:t>3</w:t>
            </w:r>
          </w:p>
        </w:tc>
        <w:tc>
          <w:tcPr>
            <w:tcW w:w="1660" w:type="dxa"/>
          </w:tcPr>
          <w:p>
            <w:pPr>
              <w:rPr>
                <w:rFonts w:hint="default" w:ascii="Calibri" w:hAnsi="Calibri" w:cs="Calibri" w:eastAsia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36"/>
                <w:lang w:val="en-US" w:eastAsia="zh-CN"/>
              </w:rPr>
              <w:t>4</w:t>
            </w:r>
            <w:bookmarkStart w:id="0" w:name="_GoBack"/>
            <w:bookmarkEnd w:id="0"/>
          </w:p>
        </w:tc>
      </w:tr>
    </w:tbl>
    <w:p>
      <w:pPr>
        <w:rPr>
          <w:rFonts w:ascii="Calibri" w:hAnsi="Calibri" w:cs="Calibri"/>
          <w:sz w:val="24"/>
          <w:szCs w:val="32"/>
        </w:rPr>
      </w:pPr>
      <w:r>
        <w:rPr>
          <w:rFonts w:hint="eastAsia" w:ascii="Calibri" w:hAnsi="Calibri" w:cs="Calibri"/>
          <w:sz w:val="24"/>
          <w:szCs w:val="32"/>
        </w:rPr>
        <w:t>S</w:t>
      </w:r>
      <w:r>
        <w:rPr>
          <w:rFonts w:ascii="Calibri" w:hAnsi="Calibri" w:cs="Calibri"/>
          <w:sz w:val="24"/>
          <w:szCs w:val="32"/>
        </w:rPr>
        <w:t>ummary: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t>The author first preprocessed the data to fill the missing values</w:t>
      </w:r>
      <w:r>
        <w:rPr>
          <w:rFonts w:hint="eastAsia"/>
          <w:lang w:val="en-US" w:eastAsia="zh-CN"/>
        </w:rPr>
        <w:t>. Then he choose the algorithms, including OLS (including OLS_3), Elastic Net, PLS, PCR, Random Forest, and Neural Network (including NN1, NN2, NN3, NN4, NN5), to do empirical analysis. Finally, the author presents monthly R-squared of each algorithm in their test dataset and the best value of parameters.</w:t>
      </w:r>
    </w:p>
    <w:p>
      <w:pPr>
        <w:rPr>
          <w:rFonts w:ascii="Calibri" w:hAnsi="Calibri" w:cs="Calibri"/>
          <w:sz w:val="24"/>
          <w:szCs w:val="32"/>
        </w:rPr>
      </w:pPr>
      <w:r>
        <w:rPr>
          <w:rFonts w:hint="eastAsia" w:ascii="Calibri" w:hAnsi="Calibri" w:cs="Calibri"/>
          <w:sz w:val="24"/>
          <w:szCs w:val="32"/>
        </w:rPr>
        <w:t>S</w:t>
      </w:r>
      <w:r>
        <w:rPr>
          <w:rFonts w:ascii="Calibri" w:hAnsi="Calibri" w:cs="Calibri"/>
          <w:sz w:val="24"/>
          <w:szCs w:val="32"/>
        </w:rPr>
        <w:t>trengths:</w:t>
      </w:r>
    </w:p>
    <w:p>
      <w:pPr>
        <w:rPr>
          <w:rFonts w:hint="default" w:ascii="Calibri" w:hAnsi="Calibri" w:cs="Calibri"/>
          <w:sz w:val="22"/>
          <w:szCs w:val="28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</w:t>
      </w:r>
      <w:r>
        <w:rPr>
          <w:rFonts w:ascii="宋体" w:hAnsi="宋体" w:eastAsia="宋体" w:cs="宋体"/>
          <w:sz w:val="24"/>
          <w:szCs w:val="24"/>
        </w:rPr>
        <w:t xml:space="preserve"> report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is </w:t>
      </w:r>
      <w:r>
        <w:rPr>
          <w:rFonts w:ascii="宋体" w:hAnsi="宋体" w:eastAsia="宋体" w:cs="宋体"/>
          <w:sz w:val="24"/>
          <w:szCs w:val="24"/>
        </w:rPr>
        <w:t>clearly written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and </w:t>
      </w:r>
      <w:r>
        <w:rPr>
          <w:rFonts w:ascii="宋体" w:hAnsi="宋体" w:eastAsia="宋体" w:cs="宋体"/>
          <w:sz w:val="24"/>
          <w:szCs w:val="24"/>
        </w:rPr>
        <w:t>well organized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 T</w:t>
      </w:r>
      <w:r>
        <w:rPr>
          <w:rFonts w:ascii="宋体" w:hAnsi="宋体" w:eastAsia="宋体" w:cs="宋体"/>
          <w:sz w:val="24"/>
          <w:szCs w:val="24"/>
        </w:rPr>
        <w:t>he results technically sound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rPr>
          <w:rFonts w:ascii="Calibri" w:hAnsi="Calibri" w:cs="Calibri"/>
          <w:sz w:val="22"/>
          <w:szCs w:val="28"/>
        </w:rPr>
      </w:pPr>
    </w:p>
    <w:p>
      <w:pPr>
        <w:rPr>
          <w:rFonts w:ascii="Calibri" w:hAnsi="Calibri" w:cs="Calibri"/>
          <w:sz w:val="24"/>
          <w:szCs w:val="32"/>
        </w:rPr>
      </w:pPr>
      <w:r>
        <w:rPr>
          <w:rFonts w:hint="eastAsia" w:ascii="Calibri" w:hAnsi="Calibri" w:cs="Calibri"/>
          <w:sz w:val="24"/>
          <w:szCs w:val="32"/>
        </w:rPr>
        <w:t>W</w:t>
      </w:r>
      <w:r>
        <w:rPr>
          <w:rFonts w:ascii="Calibri" w:hAnsi="Calibri" w:cs="Calibri"/>
          <w:sz w:val="24"/>
          <w:szCs w:val="32"/>
        </w:rPr>
        <w:t>eaknesses:</w:t>
      </w:r>
    </w:p>
    <w:p>
      <w:pPr>
        <w:rPr>
          <w:rFonts w:hint="default" w:ascii="Calibri" w:hAnsi="Calibri" w:cs="Calibri"/>
          <w:sz w:val="24"/>
          <w:szCs w:val="32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requirements of</w:t>
      </w:r>
      <w:r>
        <w:rPr>
          <w:rFonts w:ascii="宋体" w:hAnsi="宋体" w:eastAsia="宋体" w:cs="宋体"/>
          <w:sz w:val="24"/>
          <w:szCs w:val="24"/>
        </w:rPr>
        <w:t xml:space="preserve"> figures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replication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are not fully met. The methods of filling the missing value are not fully reasonable.</w:t>
      </w:r>
    </w:p>
    <w:p>
      <w:pPr>
        <w:rPr>
          <w:rFonts w:ascii="Calibri" w:hAnsi="Calibri" w:cs="Calibri"/>
          <w:sz w:val="24"/>
          <w:szCs w:val="32"/>
        </w:rPr>
      </w:pPr>
    </w:p>
    <w:p>
      <w:pPr>
        <w:rPr>
          <w:rFonts w:ascii="Calibri" w:hAnsi="Calibri" w:cs="Calibri"/>
          <w:sz w:val="24"/>
          <w:szCs w:val="32"/>
        </w:rPr>
      </w:pPr>
      <w:r>
        <w:rPr>
          <w:rFonts w:hint="eastAsia" w:ascii="Calibri" w:hAnsi="Calibri" w:cs="Calibri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</w:t>
      </w:r>
      <w:r>
        <w:rPr>
          <w:rFonts w:ascii="宋体" w:hAnsi="宋体" w:eastAsia="宋体" w:cs="宋体"/>
          <w:sz w:val="24"/>
          <w:szCs w:val="24"/>
        </w:rPr>
        <w:t xml:space="preserve"> report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is </w:t>
      </w:r>
      <w:r>
        <w:rPr>
          <w:rFonts w:ascii="宋体" w:hAnsi="宋体" w:eastAsia="宋体" w:cs="宋体"/>
          <w:sz w:val="24"/>
          <w:szCs w:val="24"/>
        </w:rPr>
        <w:t>clearly written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and </w:t>
      </w:r>
      <w:r>
        <w:rPr>
          <w:rFonts w:ascii="宋体" w:hAnsi="宋体" w:eastAsia="宋体" w:cs="宋体"/>
          <w:sz w:val="24"/>
          <w:szCs w:val="24"/>
        </w:rPr>
        <w:t>well organized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 Also, the</w:t>
      </w:r>
      <w:r>
        <w:rPr>
          <w:rFonts w:ascii="宋体" w:hAnsi="宋体" w:eastAsia="宋体" w:cs="宋体"/>
          <w:sz w:val="24"/>
          <w:szCs w:val="24"/>
        </w:rPr>
        <w:t xml:space="preserve"> style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 xml:space="preserve"> grammar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and formatting are good.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However, the requirements of</w:t>
      </w:r>
      <w:r>
        <w:rPr>
          <w:rFonts w:ascii="宋体" w:hAnsi="宋体" w:eastAsia="宋体" w:cs="宋体"/>
          <w:sz w:val="24"/>
          <w:szCs w:val="24"/>
        </w:rPr>
        <w:t xml:space="preserve"> figures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replication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are not fully met. </w:t>
      </w:r>
      <w:r>
        <w:rPr>
          <w:rFonts w:hint="eastAsia" w:ascii="宋体" w:hAnsi="宋体" w:eastAsia="宋体" w:cs="宋体"/>
          <w:sz w:val="24"/>
          <w:szCs w:val="24"/>
        </w:rPr>
        <w:t xml:space="preserve">If the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result</w:t>
      </w:r>
      <w:r>
        <w:rPr>
          <w:rFonts w:hint="eastAsia" w:ascii="宋体" w:hAnsi="宋体" w:eastAsia="宋体" w:cs="宋体"/>
          <w:sz w:val="24"/>
          <w:szCs w:val="24"/>
        </w:rPr>
        <w:t xml:space="preserve"> can be expressed by bar charts like the figure in the paper,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 xml:space="preserve"> will be displayed more clearly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Calibri" w:hAnsi="Calibri" w:cs="Calibri"/>
          <w:sz w:val="24"/>
          <w:szCs w:val="32"/>
        </w:rPr>
      </w:pPr>
      <w:r>
        <w:rPr>
          <w:rFonts w:hint="eastAsia" w:ascii="Calibri" w:hAnsi="Calibri" w:cs="Calibri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ascii="宋体" w:hAnsi="宋体" w:eastAsia="宋体" w:cs="宋体"/>
          <w:sz w:val="24"/>
          <w:szCs w:val="24"/>
        </w:rPr>
        <w:t>he results technically sound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 T</w:t>
      </w:r>
      <w:r>
        <w:rPr>
          <w:rFonts w:ascii="宋体" w:hAnsi="宋体" w:eastAsia="宋体" w:cs="宋体"/>
          <w:sz w:val="24"/>
          <w:szCs w:val="24"/>
        </w:rPr>
        <w:t>he evaluation appropriate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a</w:t>
      </w:r>
      <w:r>
        <w:rPr>
          <w:rFonts w:ascii="宋体" w:hAnsi="宋体" w:eastAsia="宋体" w:cs="宋体"/>
          <w:sz w:val="24"/>
          <w:szCs w:val="24"/>
        </w:rPr>
        <w:t>uthor clearly assess both the strengths and weaknesses of their approach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</w:t>
      </w:r>
      <w:r>
        <w:rPr>
          <w:rFonts w:ascii="宋体" w:hAnsi="宋体" w:eastAsia="宋体" w:cs="宋体"/>
          <w:sz w:val="24"/>
          <w:szCs w:val="24"/>
        </w:rPr>
        <w:t xml:space="preserve">elevant papers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are </w:t>
      </w:r>
      <w:r>
        <w:rPr>
          <w:rFonts w:ascii="宋体" w:hAnsi="宋体" w:eastAsia="宋体" w:cs="宋体"/>
          <w:sz w:val="24"/>
          <w:szCs w:val="24"/>
        </w:rPr>
        <w:t>cited, discussed, and compared to the presented work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rPr>
          <w:rFonts w:hint="default" w:ascii="Calibri" w:hAnsi="Calibri" w:eastAsia="宋体" w:cs="Calibri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It is</w:t>
      </w:r>
      <w:r>
        <w:rPr>
          <w:rFonts w:ascii="宋体" w:hAnsi="宋体" w:eastAsia="宋体" w:cs="宋体"/>
          <w:sz w:val="24"/>
          <w:szCs w:val="24"/>
        </w:rPr>
        <w:t xml:space="preserve"> possible for other researchers to replicate these results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 However, w</w:t>
      </w:r>
      <w:r>
        <w:rPr>
          <w:rFonts w:hint="eastAsia" w:ascii="宋体" w:hAnsi="宋体" w:eastAsia="宋体" w:cs="宋体"/>
          <w:sz w:val="24"/>
          <w:szCs w:val="24"/>
        </w:rPr>
        <w:t xml:space="preserve">hen all values are null, it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 not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reasonable </w:t>
      </w:r>
      <w:r>
        <w:rPr>
          <w:rFonts w:hint="eastAsia" w:ascii="宋体" w:hAnsi="宋体" w:eastAsia="宋体" w:cs="宋体"/>
          <w:sz w:val="24"/>
          <w:szCs w:val="24"/>
        </w:rPr>
        <w:t>to fill them with zeros, which will affect the result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Also, the result of feature importance is lacked.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DA"/>
    <w:rsid w:val="000D678D"/>
    <w:rsid w:val="000E104A"/>
    <w:rsid w:val="001D59C8"/>
    <w:rsid w:val="002209C0"/>
    <w:rsid w:val="00223CDA"/>
    <w:rsid w:val="002F2F8C"/>
    <w:rsid w:val="004B21C6"/>
    <w:rsid w:val="005618CF"/>
    <w:rsid w:val="007A0BEC"/>
    <w:rsid w:val="00855954"/>
    <w:rsid w:val="00B22A38"/>
    <w:rsid w:val="00CD7A2E"/>
    <w:rsid w:val="00DE1603"/>
    <w:rsid w:val="00E9652A"/>
    <w:rsid w:val="04556BB1"/>
    <w:rsid w:val="096A2333"/>
    <w:rsid w:val="0CDD71F7"/>
    <w:rsid w:val="102D6FC6"/>
    <w:rsid w:val="27962F28"/>
    <w:rsid w:val="71A2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252</Characters>
  <Lines>2</Lines>
  <Paragraphs>1</Paragraphs>
  <TotalTime>3</TotalTime>
  <ScaleCrop>false</ScaleCrop>
  <LinksUpToDate>false</LinksUpToDate>
  <CharactersWithSpaces>295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2021-11-18T03:35:00Z</dcterms:created>
  <dc:creator>WANG Xiasi</dc:creator>
  <cp:lastModifiedBy>Kahou</cp:lastModifiedBy>
  <dcterms:modified xsi:type="dcterms:W3CDTF">2021-11-19T05:51:23Z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B9E57F8233FD40E98E24DD667A7D53B4</vt:lpwstr>
  </property>
</Properties>
</file>