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6AD293B1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E106F9">
        <w:rPr>
          <w:rFonts w:ascii="Calibri" w:hAnsi="Calibri" w:cs="Calibri"/>
          <w:sz w:val="24"/>
          <w:szCs w:val="32"/>
        </w:rPr>
        <w:t xml:space="preserve"> </w:t>
      </w:r>
      <w:r w:rsidR="002D6E8D">
        <w:rPr>
          <w:rFonts w:ascii="Calibri" w:hAnsi="Calibri" w:cs="Calibri"/>
          <w:sz w:val="24"/>
          <w:szCs w:val="32"/>
        </w:rPr>
        <w:t xml:space="preserve">Wu </w:t>
      </w:r>
      <w:proofErr w:type="spellStart"/>
      <w:r w:rsidR="002D6E8D">
        <w:rPr>
          <w:rFonts w:ascii="Calibri" w:hAnsi="Calibri" w:cs="Calibri"/>
          <w:sz w:val="24"/>
          <w:szCs w:val="32"/>
        </w:rPr>
        <w:t>Jiajun</w:t>
      </w:r>
      <w:proofErr w:type="spellEnd"/>
      <w:r w:rsidR="002D6E8D">
        <w:rPr>
          <w:rFonts w:ascii="Calibri" w:hAnsi="Calibri" w:cs="Calibri"/>
          <w:sz w:val="24"/>
          <w:szCs w:val="32"/>
        </w:rPr>
        <w:t xml:space="preserve"> </w:t>
      </w:r>
      <w:r w:rsidR="00E106F9">
        <w:rPr>
          <w:rFonts w:ascii="Calibri" w:hAnsi="Calibri" w:cs="Calibri"/>
          <w:sz w:val="24"/>
          <w:szCs w:val="32"/>
        </w:rPr>
        <w:t>20666111</w:t>
      </w:r>
    </w:p>
    <w:p w14:paraId="242E9593" w14:textId="0F40D0E3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E106F9">
        <w:rPr>
          <w:rFonts w:ascii="Calibri" w:hAnsi="Calibri" w:cs="Calibri"/>
          <w:sz w:val="24"/>
          <w:szCs w:val="32"/>
        </w:rPr>
        <w:t xml:space="preserve"> </w:t>
      </w:r>
      <w:r w:rsidR="00E106F9">
        <w:rPr>
          <w:rFonts w:ascii="Calibri" w:hAnsi="Calibri" w:cs="Calibri" w:hint="eastAsia"/>
          <w:sz w:val="24"/>
          <w:szCs w:val="32"/>
        </w:rPr>
        <w:t>group</w:t>
      </w:r>
      <w:r w:rsidR="00E106F9">
        <w:rPr>
          <w:rFonts w:ascii="Calibri" w:hAnsi="Calibri" w:cs="Calibri"/>
          <w:sz w:val="24"/>
          <w:szCs w:val="32"/>
        </w:rPr>
        <w:t xml:space="preserve"> 7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2F47F178" w:rsidR="005618CF" w:rsidRDefault="00E106F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6C9BC7AC" w:rsidR="005618CF" w:rsidRDefault="00E106F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3822CEEA" w14:textId="449A4026" w:rsidR="005618CF" w:rsidRDefault="00E106F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60" w:type="dxa"/>
          </w:tcPr>
          <w:p w14:paraId="2A68B157" w14:textId="4B3E565A" w:rsidR="005618CF" w:rsidRDefault="00585BB4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  <w:r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487CB442" w14:textId="315C3401" w:rsidR="00DE1603" w:rsidRDefault="00E106F9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 xml:space="preserve">The poster involves 5 parts. </w:t>
      </w:r>
      <w:r w:rsidR="00CC0FE4">
        <w:rPr>
          <w:rFonts w:ascii="Calibri" w:hAnsi="Calibri" w:cs="Calibri"/>
          <w:sz w:val="22"/>
          <w:szCs w:val="28"/>
        </w:rPr>
        <w:t>First four parts are quite nice. The data and the model logic are clearly described</w:t>
      </w:r>
      <w:r w:rsidR="00DB01EA">
        <w:rPr>
          <w:rFonts w:ascii="Calibri" w:hAnsi="Calibri" w:cs="Calibri"/>
          <w:sz w:val="22"/>
          <w:szCs w:val="28"/>
        </w:rPr>
        <w:t xml:space="preserve"> with good written style. For the model tuning and result, the input data dimension is 64*60 rather than 64. Also, </w:t>
      </w:r>
      <w:r w:rsidR="005520D0">
        <w:rPr>
          <w:rFonts w:ascii="Calibri" w:hAnsi="Calibri" w:cs="Calibri"/>
          <w:sz w:val="22"/>
          <w:szCs w:val="28"/>
        </w:rPr>
        <w:t xml:space="preserve">out of time accuracy should keep more decimal place to give a better comparison. </w:t>
      </w:r>
    </w:p>
    <w:p w14:paraId="77FF0CF4" w14:textId="77777777" w:rsidR="00DB01EA" w:rsidRPr="000D678D" w:rsidRDefault="00DB01EA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7A7C98A8" w:rsidR="00B22A38" w:rsidRDefault="005520D0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 xml:space="preserve">The result part gives a clear summary table showing the performance between model with different tuning methods. 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13C53F5F" w14:textId="77777777" w:rsidR="00585BB4" w:rsidRDefault="00585BB4" w:rsidP="00585BB4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4"/>
          <w:szCs w:val="32"/>
        </w:rPr>
        <w:t xml:space="preserve">As mentioned in the summary, </w:t>
      </w:r>
      <w:r>
        <w:rPr>
          <w:rFonts w:ascii="Calibri" w:hAnsi="Calibri" w:cs="Calibri"/>
          <w:sz w:val="22"/>
          <w:szCs w:val="28"/>
        </w:rPr>
        <w:t xml:space="preserve">out of time accuracy should keep more decimal place to give a better comparison. </w:t>
      </w:r>
    </w:p>
    <w:p w14:paraId="346A049D" w14:textId="111CE160" w:rsidR="000D678D" w:rsidRPr="00585BB4" w:rsidRDefault="000D678D" w:rsidP="002F2F8C">
      <w:pPr>
        <w:rPr>
          <w:rFonts w:ascii="Calibri" w:hAnsi="Calibri" w:cs="Calibri"/>
          <w:sz w:val="24"/>
          <w:szCs w:val="32"/>
        </w:rPr>
      </w:pP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4199D828" w:rsidR="000E104A" w:rsidRDefault="00585BB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 poster is written with clear logic and format. Each part use bullet points to give a clear description. 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606443B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79747322" w14:textId="34E34E98" w:rsidR="00585BB4" w:rsidRDefault="00585BB4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 CNN architecture is shown clearly, with very detailed </w:t>
      </w:r>
      <w:r w:rsidR="002D6E8D">
        <w:rPr>
          <w:rFonts w:ascii="Calibri" w:hAnsi="Calibri" w:cs="Calibri"/>
          <w:sz w:val="24"/>
          <w:szCs w:val="32"/>
        </w:rPr>
        <w:t xml:space="preserve">parameter. Same for the loss function and optimizer. </w:t>
      </w:r>
    </w:p>
    <w:p w14:paraId="6E5731A6" w14:textId="22189635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D6E8D"/>
    <w:rsid w:val="002F2F8C"/>
    <w:rsid w:val="004B21C6"/>
    <w:rsid w:val="005520D0"/>
    <w:rsid w:val="005618CF"/>
    <w:rsid w:val="00585BB4"/>
    <w:rsid w:val="007A0BEC"/>
    <w:rsid w:val="00855954"/>
    <w:rsid w:val="00B22A38"/>
    <w:rsid w:val="00CC0FE4"/>
    <w:rsid w:val="00CD7A2E"/>
    <w:rsid w:val="00DB01EA"/>
    <w:rsid w:val="00DE1603"/>
    <w:rsid w:val="00E106F9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huawei</cp:lastModifiedBy>
  <cp:revision>15</cp:revision>
  <dcterms:created xsi:type="dcterms:W3CDTF">2021-11-18T03:35:00Z</dcterms:created>
  <dcterms:modified xsi:type="dcterms:W3CDTF">2021-11-19T03:07:00Z</dcterms:modified>
</cp:coreProperties>
</file>