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0DCD6" w14:textId="5C2BC2A1" w:rsidR="00BD29DD" w:rsidRPr="004E2AB0" w:rsidRDefault="00D069FB" w:rsidP="004E2AB0">
      <w:pPr>
        <w:pStyle w:val="1"/>
        <w:jc w:val="center"/>
        <w:rPr>
          <w:rFonts w:ascii="Times New Roman" w:hAnsi="Times New Roman" w:cs="Times New Roman"/>
        </w:rPr>
      </w:pPr>
      <w:r w:rsidRPr="004E2AB0">
        <w:rPr>
          <w:rFonts w:ascii="Times New Roman" w:hAnsi="Times New Roman" w:cs="Times New Roman"/>
        </w:rPr>
        <w:t>Final Project Report</w:t>
      </w:r>
    </w:p>
    <w:p w14:paraId="15D67A2D" w14:textId="575986A5" w:rsidR="00D069FB" w:rsidRPr="004E2AB0" w:rsidRDefault="00D069FB" w:rsidP="004E2AB0">
      <w:pPr>
        <w:pStyle w:val="a4"/>
        <w:rPr>
          <w:rFonts w:ascii="Times New Roman" w:hAnsi="Times New Roman" w:cs="Times New Roman"/>
        </w:rPr>
      </w:pPr>
      <w:r w:rsidRPr="004E2AB0">
        <w:rPr>
          <w:rFonts w:ascii="Times New Roman" w:hAnsi="Times New Roman" w:cs="Times New Roman"/>
        </w:rPr>
        <w:t>Forecasting Walmart Sales Based on Ensemble Learning</w:t>
      </w:r>
    </w:p>
    <w:p w14:paraId="385A0DC1" w14:textId="77777777" w:rsidR="004E2AB0" w:rsidRPr="004E2AB0" w:rsidRDefault="00D069FB" w:rsidP="004E2AB0">
      <w:pPr>
        <w:jc w:val="right"/>
        <w:rPr>
          <w:rFonts w:ascii="Times New Roman" w:hAnsi="Times New Roman" w:cs="Times New Roman"/>
        </w:rPr>
      </w:pPr>
      <w:r w:rsidRPr="004E2AB0">
        <w:rPr>
          <w:rFonts w:ascii="Times New Roman" w:hAnsi="Times New Roman" w:cs="Times New Roman"/>
        </w:rPr>
        <w:t>Li</w:t>
      </w:r>
      <w:r w:rsidR="006C5457" w:rsidRPr="004E2AB0">
        <w:rPr>
          <w:rFonts w:ascii="Times New Roman" w:hAnsi="Times New Roman" w:cs="Times New Roman"/>
        </w:rPr>
        <w:t xml:space="preserve"> </w:t>
      </w:r>
      <w:proofErr w:type="spellStart"/>
      <w:r w:rsidR="006C5457" w:rsidRPr="004E2AB0">
        <w:rPr>
          <w:rFonts w:ascii="Times New Roman" w:hAnsi="Times New Roman" w:cs="Times New Roman"/>
        </w:rPr>
        <w:t>S</w:t>
      </w:r>
      <w:r w:rsidRPr="004E2AB0">
        <w:rPr>
          <w:rFonts w:ascii="Times New Roman" w:hAnsi="Times New Roman" w:cs="Times New Roman"/>
        </w:rPr>
        <w:t>hengshu</w:t>
      </w:r>
      <w:proofErr w:type="spellEnd"/>
      <w:r w:rsidRPr="004E2AB0">
        <w:rPr>
          <w:rFonts w:ascii="Times New Roman" w:hAnsi="Times New Roman" w:cs="Times New Roman"/>
        </w:rPr>
        <w:t xml:space="preserve"> </w:t>
      </w:r>
    </w:p>
    <w:p w14:paraId="32EF725D" w14:textId="56D184E6" w:rsidR="00D069FB" w:rsidRPr="004E2AB0" w:rsidRDefault="004E2AB0" w:rsidP="004E2AB0">
      <w:pPr>
        <w:jc w:val="right"/>
        <w:rPr>
          <w:rFonts w:ascii="Times New Roman" w:hAnsi="Times New Roman" w:cs="Times New Roman"/>
        </w:rPr>
      </w:pPr>
      <w:r w:rsidRPr="004E2AB0">
        <w:rPr>
          <w:rFonts w:ascii="Times New Roman" w:hAnsi="Times New Roman" w:cs="Times New Roman"/>
        </w:rPr>
        <w:t xml:space="preserve">Student ID: </w:t>
      </w:r>
      <w:r w:rsidR="00D069FB" w:rsidRPr="004E2AB0">
        <w:rPr>
          <w:rFonts w:ascii="Times New Roman" w:hAnsi="Times New Roman" w:cs="Times New Roman"/>
        </w:rPr>
        <w:t>20746064</w:t>
      </w:r>
    </w:p>
    <w:p w14:paraId="41D1C7EF" w14:textId="0222DD1C" w:rsidR="00D069FB" w:rsidRPr="004E2AB0" w:rsidRDefault="00D069FB" w:rsidP="004E2AB0">
      <w:pPr>
        <w:pStyle w:val="2"/>
        <w:rPr>
          <w:rFonts w:ascii="Times New Roman" w:hAnsi="Times New Roman" w:cs="Times New Roman"/>
        </w:rPr>
      </w:pPr>
      <w:r w:rsidRPr="004E2AB0">
        <w:rPr>
          <w:rFonts w:ascii="Times New Roman" w:hAnsi="Times New Roman" w:cs="Times New Roman"/>
        </w:rPr>
        <w:t>Abstract</w:t>
      </w:r>
    </w:p>
    <w:p w14:paraId="0E892582" w14:textId="78E2E123" w:rsidR="00D069FB" w:rsidRPr="004E2AB0" w:rsidRDefault="00FD0134" w:rsidP="00FD0134">
      <w:pPr>
        <w:rPr>
          <w:rFonts w:ascii="Times New Roman" w:hAnsi="Times New Roman" w:cs="Times New Roman"/>
          <w:sz w:val="24"/>
          <w:szCs w:val="24"/>
        </w:rPr>
      </w:pPr>
      <w:r w:rsidRPr="004E2AB0">
        <w:rPr>
          <w:rFonts w:ascii="Times New Roman" w:hAnsi="Times New Roman" w:cs="Times New Roman"/>
          <w:sz w:val="24"/>
          <w:szCs w:val="24"/>
        </w:rPr>
        <w:t xml:space="preserve">In this project, two Machine Learning models, Random Forest </w:t>
      </w:r>
      <w:r w:rsidR="00533D75" w:rsidRPr="004E2AB0">
        <w:rPr>
          <w:rFonts w:ascii="Times New Roman" w:hAnsi="Times New Roman" w:cs="Times New Roman"/>
          <w:sz w:val="24"/>
          <w:szCs w:val="24"/>
        </w:rPr>
        <w:t xml:space="preserve">(then will be abbreviated as RF) </w:t>
      </w:r>
      <w:r w:rsidRPr="004E2AB0">
        <w:rPr>
          <w:rFonts w:ascii="Times New Roman" w:hAnsi="Times New Roman" w:cs="Times New Roman"/>
          <w:sz w:val="24"/>
          <w:szCs w:val="24"/>
        </w:rPr>
        <w:t>and Gradient Boosting Decision Tree</w:t>
      </w:r>
      <w:r w:rsidR="00533D75" w:rsidRPr="004E2AB0">
        <w:rPr>
          <w:rFonts w:ascii="Times New Roman" w:hAnsi="Times New Roman" w:cs="Times New Roman"/>
          <w:sz w:val="24"/>
          <w:szCs w:val="24"/>
        </w:rPr>
        <w:t xml:space="preserve"> (then will be abbreviated as GB</w:t>
      </w:r>
      <w:r w:rsidR="000700A5" w:rsidRPr="004E2AB0">
        <w:rPr>
          <w:rFonts w:ascii="Times New Roman" w:hAnsi="Times New Roman" w:cs="Times New Roman"/>
          <w:sz w:val="24"/>
          <w:szCs w:val="24"/>
        </w:rPr>
        <w:t>D</w:t>
      </w:r>
      <w:r w:rsidR="005E3701" w:rsidRPr="004E2AB0">
        <w:rPr>
          <w:rFonts w:ascii="Times New Roman" w:hAnsi="Times New Roman" w:cs="Times New Roman"/>
          <w:sz w:val="24"/>
          <w:szCs w:val="24"/>
        </w:rPr>
        <w:t>T</w:t>
      </w:r>
      <w:r w:rsidR="00533D75" w:rsidRPr="004E2AB0">
        <w:rPr>
          <w:rFonts w:ascii="Times New Roman" w:hAnsi="Times New Roman" w:cs="Times New Roman"/>
          <w:sz w:val="24"/>
          <w:szCs w:val="24"/>
        </w:rPr>
        <w:t>)</w:t>
      </w:r>
      <w:r w:rsidRPr="004E2AB0">
        <w:rPr>
          <w:rFonts w:ascii="Times New Roman" w:hAnsi="Times New Roman" w:cs="Times New Roman"/>
          <w:sz w:val="24"/>
          <w:szCs w:val="24"/>
        </w:rPr>
        <w:t xml:space="preserve"> are </w:t>
      </w:r>
      <w:r w:rsidR="00587BC5" w:rsidRPr="004E2AB0">
        <w:rPr>
          <w:rFonts w:ascii="Times New Roman" w:hAnsi="Times New Roman" w:cs="Times New Roman"/>
          <w:sz w:val="24"/>
          <w:szCs w:val="24"/>
        </w:rPr>
        <w:t>used</w:t>
      </w:r>
      <w:r w:rsidRPr="004E2AB0">
        <w:rPr>
          <w:rFonts w:ascii="Times New Roman" w:hAnsi="Times New Roman" w:cs="Times New Roman"/>
          <w:sz w:val="24"/>
          <w:szCs w:val="24"/>
        </w:rPr>
        <w:t xml:space="preserve"> to predict the sal</w:t>
      </w:r>
      <w:r w:rsidR="005772EB" w:rsidRPr="004E2AB0">
        <w:rPr>
          <w:rFonts w:ascii="Times New Roman" w:hAnsi="Times New Roman" w:cs="Times New Roman"/>
          <w:sz w:val="24"/>
          <w:szCs w:val="24"/>
        </w:rPr>
        <w:t>es units of different merchandises of Walmart in nest 28 days, via an original dataset of 1913 days of data from January 29, 2011 to April 24, 2016, containing different features of those goods.</w:t>
      </w:r>
    </w:p>
    <w:p w14:paraId="0349F5F1" w14:textId="476CDC5E" w:rsidR="005772EB" w:rsidRPr="004E2AB0" w:rsidRDefault="005772EB" w:rsidP="00FD0134">
      <w:pPr>
        <w:rPr>
          <w:rFonts w:ascii="Times New Roman" w:hAnsi="Times New Roman" w:cs="Times New Roman"/>
          <w:sz w:val="24"/>
          <w:szCs w:val="24"/>
        </w:rPr>
      </w:pPr>
    </w:p>
    <w:p w14:paraId="364ED65F" w14:textId="3A386643" w:rsidR="005772EB" w:rsidRPr="004E2AB0" w:rsidRDefault="005772EB" w:rsidP="00FD0134">
      <w:pPr>
        <w:rPr>
          <w:rFonts w:ascii="Times New Roman" w:hAnsi="Times New Roman" w:cs="Times New Roman"/>
          <w:sz w:val="24"/>
          <w:szCs w:val="24"/>
        </w:rPr>
      </w:pPr>
      <w:r w:rsidRPr="004E2AB0">
        <w:rPr>
          <w:rFonts w:ascii="Times New Roman" w:hAnsi="Times New Roman" w:cs="Times New Roman"/>
          <w:sz w:val="24"/>
          <w:szCs w:val="24"/>
        </w:rPr>
        <w:t xml:space="preserve">The report can be divided into </w:t>
      </w:r>
      <w:r w:rsidR="004E2AB0" w:rsidRPr="004E2AB0">
        <w:rPr>
          <w:rFonts w:ascii="Times New Roman" w:hAnsi="Times New Roman" w:cs="Times New Roman"/>
          <w:sz w:val="24"/>
          <w:szCs w:val="24"/>
        </w:rPr>
        <w:t>5</w:t>
      </w:r>
      <w:r w:rsidRPr="004E2AB0">
        <w:rPr>
          <w:rFonts w:ascii="Times New Roman" w:hAnsi="Times New Roman" w:cs="Times New Roman"/>
          <w:sz w:val="24"/>
          <w:szCs w:val="24"/>
        </w:rPr>
        <w:t xml:space="preserve"> parts</w:t>
      </w:r>
      <w:r w:rsidR="00105C19" w:rsidRPr="004E2AB0">
        <w:rPr>
          <w:rFonts w:ascii="Times New Roman" w:hAnsi="Times New Roman" w:cs="Times New Roman"/>
          <w:sz w:val="24"/>
          <w:szCs w:val="24"/>
        </w:rPr>
        <w:t xml:space="preserve"> according to project</w:t>
      </w:r>
      <w:r w:rsidR="006C5457" w:rsidRPr="004E2AB0">
        <w:rPr>
          <w:rFonts w:ascii="Times New Roman" w:hAnsi="Times New Roman" w:cs="Times New Roman"/>
          <w:sz w:val="24"/>
          <w:szCs w:val="24"/>
        </w:rPr>
        <w:t xml:space="preserve"> process</w:t>
      </w:r>
      <w:r w:rsidR="00105C19" w:rsidRPr="004E2AB0">
        <w:rPr>
          <w:rFonts w:ascii="Times New Roman" w:hAnsi="Times New Roman" w:cs="Times New Roman"/>
          <w:sz w:val="24"/>
          <w:szCs w:val="24"/>
        </w:rPr>
        <w:t xml:space="preserve"> order</w:t>
      </w:r>
      <w:r w:rsidRPr="004E2AB0">
        <w:rPr>
          <w:rFonts w:ascii="Times New Roman" w:hAnsi="Times New Roman" w:cs="Times New Roman"/>
          <w:sz w:val="24"/>
          <w:szCs w:val="24"/>
        </w:rPr>
        <w:t>. The first part of the report is data analysis.</w:t>
      </w:r>
      <w:r w:rsidR="005927BE" w:rsidRPr="004E2AB0">
        <w:rPr>
          <w:rFonts w:ascii="Times New Roman" w:hAnsi="Times New Roman" w:cs="Times New Roman"/>
          <w:sz w:val="24"/>
          <w:szCs w:val="24"/>
        </w:rPr>
        <w:t xml:space="preserve"> In this part, several data visualization methods are used to analyze some basic characteristics of the data, such as classifying the sales data according to commodity categories or sales departments, and observing the characteristics of the data in time series under different classifications.</w:t>
      </w:r>
    </w:p>
    <w:p w14:paraId="4165315D" w14:textId="77777777" w:rsidR="005927BE" w:rsidRPr="004E2AB0" w:rsidRDefault="005927BE" w:rsidP="00FD0134">
      <w:pPr>
        <w:rPr>
          <w:rFonts w:ascii="Times New Roman" w:hAnsi="Times New Roman" w:cs="Times New Roman"/>
          <w:sz w:val="24"/>
          <w:szCs w:val="24"/>
        </w:rPr>
      </w:pPr>
    </w:p>
    <w:p w14:paraId="26D8CD04" w14:textId="467621A8" w:rsidR="005927BE" w:rsidRPr="004E2AB0" w:rsidRDefault="005927BE" w:rsidP="005927BE">
      <w:pPr>
        <w:rPr>
          <w:rFonts w:ascii="Times New Roman" w:hAnsi="Times New Roman" w:cs="Times New Roman"/>
          <w:sz w:val="24"/>
          <w:szCs w:val="24"/>
        </w:rPr>
      </w:pPr>
      <w:r w:rsidRPr="004E2AB0">
        <w:rPr>
          <w:rFonts w:ascii="Times New Roman" w:hAnsi="Times New Roman" w:cs="Times New Roman"/>
          <w:sz w:val="24"/>
          <w:szCs w:val="24"/>
        </w:rPr>
        <w:t>The second part is the data processing part. On the one hand, the data format provided in the Kaggle competition is different from the format required by the selected models. Thus, I need to convert the data format to a certain extent. On the other hand, some logical operation can be processed among the different characteristics of the original data in order to create new features with practical significance to enhance the prediction ability of the model.</w:t>
      </w:r>
    </w:p>
    <w:p w14:paraId="4B4F7E4F" w14:textId="663DE41F" w:rsidR="005927BE" w:rsidRPr="004E2AB0" w:rsidRDefault="005927BE" w:rsidP="00FD0134">
      <w:pPr>
        <w:rPr>
          <w:rFonts w:ascii="Times New Roman" w:hAnsi="Times New Roman" w:cs="Times New Roman"/>
          <w:sz w:val="24"/>
          <w:szCs w:val="24"/>
        </w:rPr>
      </w:pPr>
    </w:p>
    <w:p w14:paraId="2BB0D71E" w14:textId="662791FF" w:rsidR="005927BE" w:rsidRPr="004E2AB0" w:rsidRDefault="005927BE" w:rsidP="00FD0134">
      <w:pPr>
        <w:rPr>
          <w:rFonts w:ascii="Times New Roman" w:hAnsi="Times New Roman" w:cs="Times New Roman"/>
          <w:sz w:val="24"/>
          <w:szCs w:val="24"/>
        </w:rPr>
      </w:pPr>
      <w:r w:rsidRPr="004E2AB0">
        <w:rPr>
          <w:rFonts w:ascii="Times New Roman" w:hAnsi="Times New Roman" w:cs="Times New Roman"/>
          <w:sz w:val="24"/>
          <w:szCs w:val="24"/>
        </w:rPr>
        <w:t>The third part is data cleaning.</w:t>
      </w:r>
      <w:r w:rsidR="00105C19" w:rsidRPr="004E2AB0">
        <w:rPr>
          <w:rFonts w:ascii="Times New Roman" w:hAnsi="Times New Roman" w:cs="Times New Roman"/>
          <w:sz w:val="24"/>
          <w:szCs w:val="24"/>
        </w:rPr>
        <w:t xml:space="preserve"> In the data processing of the previous part, some missing values will be generated. These missing values need to be filled in or deleted according to certain logic.</w:t>
      </w:r>
    </w:p>
    <w:p w14:paraId="1718D8FA" w14:textId="2F48B388" w:rsidR="00105C19" w:rsidRPr="004E2AB0" w:rsidRDefault="00105C19" w:rsidP="00FD0134">
      <w:pPr>
        <w:rPr>
          <w:rFonts w:ascii="Times New Roman" w:hAnsi="Times New Roman" w:cs="Times New Roman"/>
          <w:sz w:val="24"/>
          <w:szCs w:val="24"/>
        </w:rPr>
      </w:pPr>
    </w:p>
    <w:p w14:paraId="131C318A" w14:textId="37519F87" w:rsidR="00105C19" w:rsidRPr="004E2AB0" w:rsidRDefault="00105C19" w:rsidP="00FD0134">
      <w:pPr>
        <w:rPr>
          <w:rFonts w:ascii="Times New Roman" w:hAnsi="Times New Roman" w:cs="Times New Roman"/>
          <w:sz w:val="24"/>
          <w:szCs w:val="24"/>
        </w:rPr>
      </w:pPr>
      <w:r w:rsidRPr="004E2AB0">
        <w:rPr>
          <w:rFonts w:ascii="Times New Roman" w:hAnsi="Times New Roman" w:cs="Times New Roman"/>
          <w:sz w:val="24"/>
          <w:szCs w:val="24"/>
        </w:rPr>
        <w:t xml:space="preserve">The </w:t>
      </w:r>
      <w:r w:rsidR="004E2AB0" w:rsidRPr="004E2AB0">
        <w:rPr>
          <w:rFonts w:ascii="Times New Roman" w:hAnsi="Times New Roman" w:cs="Times New Roman"/>
          <w:sz w:val="24"/>
          <w:szCs w:val="24"/>
        </w:rPr>
        <w:t>fourth</w:t>
      </w:r>
      <w:r w:rsidRPr="004E2AB0">
        <w:rPr>
          <w:rFonts w:ascii="Times New Roman" w:hAnsi="Times New Roman" w:cs="Times New Roman"/>
          <w:sz w:val="24"/>
          <w:szCs w:val="24"/>
        </w:rPr>
        <w:t xml:space="preserve"> part is</w:t>
      </w:r>
      <w:r w:rsidR="006C5457" w:rsidRPr="004E2AB0">
        <w:rPr>
          <w:rFonts w:ascii="Times New Roman" w:hAnsi="Times New Roman" w:cs="Times New Roman"/>
          <w:sz w:val="24"/>
          <w:szCs w:val="24"/>
        </w:rPr>
        <w:t xml:space="preserve"> model calculation. The processed and cleaned data are put in the model and the result are analyzed via Kaggle score.</w:t>
      </w:r>
    </w:p>
    <w:p w14:paraId="5161E13F" w14:textId="330B1A9C" w:rsidR="004E2AB0" w:rsidRPr="004E2AB0" w:rsidRDefault="004E2AB0" w:rsidP="00FD0134">
      <w:pPr>
        <w:rPr>
          <w:rFonts w:ascii="Times New Roman" w:hAnsi="Times New Roman" w:cs="Times New Roman"/>
          <w:sz w:val="24"/>
          <w:szCs w:val="24"/>
        </w:rPr>
      </w:pPr>
    </w:p>
    <w:p w14:paraId="05E5E307" w14:textId="026E9124" w:rsidR="006C5457" w:rsidRPr="004E2AB0" w:rsidRDefault="004E2AB0" w:rsidP="00FD0134">
      <w:pPr>
        <w:rPr>
          <w:rFonts w:ascii="Times New Roman" w:hAnsi="Times New Roman" w:cs="Times New Roman"/>
          <w:sz w:val="24"/>
          <w:szCs w:val="24"/>
        </w:rPr>
      </w:pPr>
      <w:r w:rsidRPr="004E2AB0">
        <w:rPr>
          <w:rFonts w:ascii="Times New Roman" w:hAnsi="Times New Roman" w:cs="Times New Roman"/>
          <w:sz w:val="24"/>
          <w:szCs w:val="24"/>
        </w:rPr>
        <w:t>The final part is summary, which make a conclusion of the final project.</w:t>
      </w:r>
    </w:p>
    <w:p w14:paraId="72B11C2B" w14:textId="66C2B61E" w:rsidR="006C5457" w:rsidRPr="004E2AB0" w:rsidRDefault="006C5457" w:rsidP="004E2AB0">
      <w:pPr>
        <w:pStyle w:val="2"/>
        <w:rPr>
          <w:rFonts w:ascii="Times New Roman" w:hAnsi="Times New Roman" w:cs="Times New Roman"/>
        </w:rPr>
      </w:pPr>
      <w:r w:rsidRPr="004E2AB0">
        <w:rPr>
          <w:rFonts w:ascii="Times New Roman" w:hAnsi="Times New Roman" w:cs="Times New Roman"/>
        </w:rPr>
        <w:t>Data Analysis</w:t>
      </w:r>
    </w:p>
    <w:p w14:paraId="5C669FDA" w14:textId="62132A5B" w:rsidR="00BB237A" w:rsidRPr="004E2AB0" w:rsidRDefault="0093368D" w:rsidP="00FD0134">
      <w:pPr>
        <w:rPr>
          <w:rFonts w:ascii="Times New Roman" w:hAnsi="Times New Roman" w:cs="Times New Roman"/>
          <w:sz w:val="24"/>
          <w:szCs w:val="24"/>
        </w:rPr>
      </w:pPr>
      <w:r w:rsidRPr="004E2AB0">
        <w:rPr>
          <w:rFonts w:ascii="Times New Roman" w:hAnsi="Times New Roman" w:cs="Times New Roman"/>
        </w:rPr>
        <w:t xml:space="preserve">By reading the original data, I find that the commodities are sold in 3 different </w:t>
      </w:r>
      <w:r w:rsidR="00E758CD" w:rsidRPr="004E2AB0">
        <w:rPr>
          <w:rFonts w:ascii="Times New Roman" w:hAnsi="Times New Roman" w:cs="Times New Roman"/>
        </w:rPr>
        <w:t>state</w:t>
      </w:r>
      <w:r w:rsidRPr="004E2AB0">
        <w:rPr>
          <w:rFonts w:ascii="Times New Roman" w:hAnsi="Times New Roman" w:cs="Times New Roman"/>
        </w:rPr>
        <w:t xml:space="preserve">s: California, </w:t>
      </w:r>
      <w:r w:rsidRPr="004E2AB0">
        <w:rPr>
          <w:rFonts w:ascii="Times New Roman" w:hAnsi="Times New Roman" w:cs="Times New Roman"/>
          <w:sz w:val="24"/>
          <w:szCs w:val="24"/>
        </w:rPr>
        <w:lastRenderedPageBreak/>
        <w:t xml:space="preserve">Texas and </w:t>
      </w:r>
      <w:r w:rsidR="00E758CD" w:rsidRPr="004E2AB0">
        <w:rPr>
          <w:rFonts w:ascii="Times New Roman" w:hAnsi="Times New Roman" w:cs="Times New Roman"/>
          <w:sz w:val="24"/>
          <w:szCs w:val="24"/>
        </w:rPr>
        <w:t>Wisconsin. In California, the Walmart have 4 different stores and in Texas and Wisconsin, the Walmart have 3 stores receptively.</w:t>
      </w:r>
      <w:r w:rsidR="00296860" w:rsidRPr="004E2AB0">
        <w:rPr>
          <w:rFonts w:ascii="Times New Roman" w:hAnsi="Times New Roman" w:cs="Times New Roman"/>
          <w:sz w:val="24"/>
          <w:szCs w:val="24"/>
        </w:rPr>
        <w:t xml:space="preserve"> If the goods are classified by their category, they can be divided into 3 different parts: Hobbies, Household and Foods. To specify, Hobbies and Household have 2 different </w:t>
      </w:r>
      <w:r w:rsidR="004E2AB0" w:rsidRPr="004E2AB0">
        <w:rPr>
          <w:rFonts w:ascii="Times New Roman" w:hAnsi="Times New Roman" w:cs="Times New Roman"/>
          <w:sz w:val="24"/>
          <w:szCs w:val="24"/>
        </w:rPr>
        <w:t>departments</w:t>
      </w:r>
      <w:r w:rsidR="00296860" w:rsidRPr="004E2AB0">
        <w:rPr>
          <w:rFonts w:ascii="Times New Roman" w:hAnsi="Times New Roman" w:cs="Times New Roman"/>
          <w:sz w:val="24"/>
          <w:szCs w:val="24"/>
        </w:rPr>
        <w:t xml:space="preserve"> and </w:t>
      </w:r>
      <w:r w:rsidR="004E2AB0" w:rsidRPr="004E2AB0">
        <w:rPr>
          <w:rFonts w:ascii="Times New Roman" w:hAnsi="Times New Roman" w:cs="Times New Roman"/>
          <w:sz w:val="24"/>
          <w:szCs w:val="24"/>
        </w:rPr>
        <w:t>Foods</w:t>
      </w:r>
      <w:r w:rsidR="00296860" w:rsidRPr="004E2AB0">
        <w:rPr>
          <w:rFonts w:ascii="Times New Roman" w:hAnsi="Times New Roman" w:cs="Times New Roman"/>
          <w:sz w:val="24"/>
          <w:szCs w:val="24"/>
        </w:rPr>
        <w:t xml:space="preserve"> have 3 different departments.</w:t>
      </w:r>
    </w:p>
    <w:p w14:paraId="58721084" w14:textId="77777777" w:rsidR="004E2AB0" w:rsidRPr="004E2AB0" w:rsidRDefault="004E2AB0" w:rsidP="00FD0134">
      <w:pPr>
        <w:rPr>
          <w:rFonts w:ascii="Times New Roman" w:hAnsi="Times New Roman" w:cs="Times New Roman"/>
        </w:rPr>
      </w:pPr>
    </w:p>
    <w:p w14:paraId="300B9342" w14:textId="1343D9D7" w:rsidR="00BB237A" w:rsidRPr="004E2AB0" w:rsidRDefault="00BB237A" w:rsidP="00FD0134">
      <w:pPr>
        <w:rPr>
          <w:rFonts w:ascii="Times New Roman" w:hAnsi="Times New Roman" w:cs="Times New Roman"/>
        </w:rPr>
      </w:pPr>
      <w:r w:rsidRPr="004E2AB0">
        <w:rPr>
          <w:rFonts w:ascii="Times New Roman" w:hAnsi="Times New Roman" w:cs="Times New Roman"/>
          <w:noProof/>
        </w:rPr>
        <w:drawing>
          <wp:inline distT="0" distB="0" distL="0" distR="0" wp14:anchorId="2969DA12" wp14:editId="39FF2224">
            <wp:extent cx="5274310" cy="1406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r w:rsidRPr="004E2AB0">
        <w:rPr>
          <w:rFonts w:ascii="Times New Roman" w:hAnsi="Times New Roman" w:cs="Times New Roman"/>
          <w:noProof/>
        </w:rPr>
        <w:drawing>
          <wp:inline distT="0" distB="0" distL="0" distR="0" wp14:anchorId="37C2400D" wp14:editId="6978E0A7">
            <wp:extent cx="5274310" cy="14065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r w:rsidRPr="004E2AB0">
        <w:rPr>
          <w:rFonts w:ascii="Times New Roman" w:hAnsi="Times New Roman" w:cs="Times New Roman"/>
          <w:noProof/>
        </w:rPr>
        <w:drawing>
          <wp:inline distT="0" distB="0" distL="0" distR="0" wp14:anchorId="2D08C90D" wp14:editId="483EC0CC">
            <wp:extent cx="5274310" cy="14065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p>
    <w:p w14:paraId="1202DAA4" w14:textId="2B3F64DF" w:rsidR="00BB237A" w:rsidRPr="004E2AB0" w:rsidRDefault="00BB237A" w:rsidP="00BB237A">
      <w:pPr>
        <w:jc w:val="center"/>
        <w:rPr>
          <w:rFonts w:ascii="Times New Roman" w:hAnsi="Times New Roman" w:cs="Times New Roman"/>
        </w:rPr>
      </w:pPr>
      <w:r w:rsidRPr="004E2AB0">
        <w:rPr>
          <w:rFonts w:ascii="Times New Roman" w:hAnsi="Times New Roman" w:cs="Times New Roman"/>
          <w:b/>
          <w:bCs/>
        </w:rPr>
        <w:t>Figure</w:t>
      </w:r>
      <w:r w:rsidR="009A2EE7">
        <w:rPr>
          <w:rFonts w:ascii="Times New Roman" w:hAnsi="Times New Roman" w:cs="Times New Roman"/>
          <w:b/>
          <w:bCs/>
        </w:rPr>
        <w:t xml:space="preserve"> </w:t>
      </w:r>
      <w:r w:rsidR="004E2AB0" w:rsidRPr="004E2AB0">
        <w:rPr>
          <w:rFonts w:ascii="Times New Roman" w:hAnsi="Times New Roman" w:cs="Times New Roman"/>
          <w:b/>
          <w:bCs/>
        </w:rPr>
        <w:t>1</w:t>
      </w:r>
      <w:r w:rsidRPr="004E2AB0">
        <w:rPr>
          <w:rFonts w:ascii="Times New Roman" w:hAnsi="Times New Roman" w:cs="Times New Roman"/>
          <w:b/>
          <w:bCs/>
        </w:rPr>
        <w:t>:</w:t>
      </w:r>
      <w:r w:rsidRPr="004E2AB0">
        <w:rPr>
          <w:rFonts w:ascii="Times New Roman" w:hAnsi="Times New Roman" w:cs="Times New Roman"/>
        </w:rPr>
        <w:t xml:space="preserve"> The sales volume of </w:t>
      </w:r>
      <w:r w:rsidR="00947CF2" w:rsidRPr="004E2AB0">
        <w:rPr>
          <w:rFonts w:ascii="Times New Roman" w:hAnsi="Times New Roman" w:cs="Times New Roman"/>
        </w:rPr>
        <w:t>different stores</w:t>
      </w:r>
      <w:r w:rsidRPr="004E2AB0">
        <w:rPr>
          <w:rFonts w:ascii="Times New Roman" w:hAnsi="Times New Roman" w:cs="Times New Roman"/>
        </w:rPr>
        <w:t xml:space="preserve"> divided by state.</w:t>
      </w:r>
    </w:p>
    <w:p w14:paraId="46E89751" w14:textId="6401D664" w:rsidR="00BB237A" w:rsidRPr="004E2AB0" w:rsidRDefault="00BB237A" w:rsidP="00BB237A">
      <w:pPr>
        <w:jc w:val="center"/>
        <w:rPr>
          <w:rFonts w:ascii="Times New Roman" w:hAnsi="Times New Roman" w:cs="Times New Roman"/>
        </w:rPr>
      </w:pPr>
    </w:p>
    <w:p w14:paraId="358A9D9C" w14:textId="55AB7FB2" w:rsidR="00BB237A" w:rsidRPr="004E2AB0" w:rsidRDefault="00BB237A" w:rsidP="00BB237A">
      <w:pPr>
        <w:jc w:val="left"/>
        <w:rPr>
          <w:rFonts w:ascii="Times New Roman" w:hAnsi="Times New Roman" w:cs="Times New Roman"/>
          <w:sz w:val="24"/>
          <w:szCs w:val="24"/>
        </w:rPr>
      </w:pPr>
      <w:r w:rsidRPr="004E2AB0">
        <w:rPr>
          <w:rFonts w:ascii="Times New Roman" w:hAnsi="Times New Roman" w:cs="Times New Roman"/>
          <w:sz w:val="24"/>
          <w:szCs w:val="24"/>
        </w:rPr>
        <w:t>From above figures, it is easy to find that the</w:t>
      </w:r>
      <w:r w:rsidR="00BE61F1" w:rsidRPr="004E2AB0">
        <w:rPr>
          <w:rFonts w:ascii="Times New Roman" w:hAnsi="Times New Roman" w:cs="Times New Roman"/>
          <w:sz w:val="24"/>
          <w:szCs w:val="24"/>
        </w:rPr>
        <w:t xml:space="preserve"> </w:t>
      </w:r>
      <w:r w:rsidR="00AB0600" w:rsidRPr="004E2AB0">
        <w:rPr>
          <w:rFonts w:ascii="Times New Roman" w:hAnsi="Times New Roman" w:cs="Times New Roman"/>
          <w:sz w:val="24"/>
          <w:szCs w:val="24"/>
        </w:rPr>
        <w:t>sales in various states are highly cyclical, peaking at the end of the year and bottoming at the beginning of the year, which suggests that, for later model calculation, I ought to select the data targeted to make time period of train and test data are consistent. In other words, if I chose the train the model by splitting original data randomly, it will have more noise and consume more time to training the model.</w:t>
      </w:r>
    </w:p>
    <w:p w14:paraId="2F4EA229" w14:textId="76AFD835" w:rsidR="00AB0600" w:rsidRPr="004E2AB0" w:rsidRDefault="00AB0600" w:rsidP="00BB237A">
      <w:pPr>
        <w:jc w:val="left"/>
        <w:rPr>
          <w:rFonts w:ascii="Times New Roman" w:hAnsi="Times New Roman" w:cs="Times New Roman"/>
          <w:sz w:val="24"/>
          <w:szCs w:val="24"/>
        </w:rPr>
      </w:pPr>
    </w:p>
    <w:p w14:paraId="530656E0" w14:textId="595B4AE6" w:rsidR="00AB0600" w:rsidRPr="004E2AB0" w:rsidRDefault="00947CF2" w:rsidP="00BB237A">
      <w:pPr>
        <w:jc w:val="left"/>
        <w:rPr>
          <w:rFonts w:ascii="Times New Roman" w:hAnsi="Times New Roman" w:cs="Times New Roman"/>
        </w:rPr>
      </w:pPr>
      <w:r w:rsidRPr="004E2AB0">
        <w:rPr>
          <w:rFonts w:ascii="Times New Roman" w:hAnsi="Times New Roman" w:cs="Times New Roman"/>
          <w:noProof/>
        </w:rPr>
        <w:lastRenderedPageBreak/>
        <w:drawing>
          <wp:inline distT="0" distB="0" distL="0" distR="0" wp14:anchorId="17DF2797" wp14:editId="7386FC27">
            <wp:extent cx="5274310" cy="14065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r w:rsidRPr="004E2AB0">
        <w:rPr>
          <w:rFonts w:ascii="Times New Roman" w:hAnsi="Times New Roman" w:cs="Times New Roman"/>
          <w:noProof/>
        </w:rPr>
        <w:drawing>
          <wp:inline distT="0" distB="0" distL="0" distR="0" wp14:anchorId="18F88785" wp14:editId="1E396031">
            <wp:extent cx="5274310" cy="14065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r w:rsidRPr="004E2AB0">
        <w:rPr>
          <w:rFonts w:ascii="Times New Roman" w:hAnsi="Times New Roman" w:cs="Times New Roman"/>
          <w:noProof/>
        </w:rPr>
        <w:drawing>
          <wp:inline distT="0" distB="0" distL="0" distR="0" wp14:anchorId="1F0AE1AE" wp14:editId="2485D698">
            <wp:extent cx="5274310" cy="14065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06525"/>
                    </a:xfrm>
                    <a:prstGeom prst="rect">
                      <a:avLst/>
                    </a:prstGeom>
                  </pic:spPr>
                </pic:pic>
              </a:graphicData>
            </a:graphic>
          </wp:inline>
        </w:drawing>
      </w:r>
    </w:p>
    <w:p w14:paraId="48E315DC" w14:textId="3A0D8692" w:rsidR="00947CF2" w:rsidRPr="004E2AB0" w:rsidRDefault="00947CF2" w:rsidP="00947CF2">
      <w:pPr>
        <w:jc w:val="center"/>
        <w:rPr>
          <w:rFonts w:ascii="Times New Roman" w:hAnsi="Times New Roman" w:cs="Times New Roman"/>
        </w:rPr>
      </w:pPr>
      <w:r w:rsidRPr="002E6AC2">
        <w:rPr>
          <w:rFonts w:ascii="Times New Roman" w:hAnsi="Times New Roman" w:cs="Times New Roman"/>
          <w:b/>
          <w:bCs/>
        </w:rPr>
        <w:t>Figure</w:t>
      </w:r>
      <w:r w:rsidR="009A2EE7">
        <w:rPr>
          <w:rFonts w:ascii="Times New Roman" w:hAnsi="Times New Roman" w:cs="Times New Roman"/>
          <w:b/>
          <w:bCs/>
        </w:rPr>
        <w:t xml:space="preserve"> </w:t>
      </w:r>
      <w:r w:rsidR="002E6AC2" w:rsidRPr="002E6AC2">
        <w:rPr>
          <w:rFonts w:ascii="Times New Roman" w:hAnsi="Times New Roman" w:cs="Times New Roman"/>
          <w:b/>
          <w:bCs/>
        </w:rPr>
        <w:t>2</w:t>
      </w:r>
      <w:r w:rsidRPr="002E6AC2">
        <w:rPr>
          <w:rFonts w:ascii="Times New Roman" w:hAnsi="Times New Roman" w:cs="Times New Roman"/>
          <w:b/>
          <w:bCs/>
        </w:rPr>
        <w:t xml:space="preserve">: </w:t>
      </w:r>
      <w:r w:rsidRPr="004E2AB0">
        <w:rPr>
          <w:rFonts w:ascii="Times New Roman" w:hAnsi="Times New Roman" w:cs="Times New Roman"/>
        </w:rPr>
        <w:t>The sales volume of the departments divided by state.</w:t>
      </w:r>
    </w:p>
    <w:p w14:paraId="1E554920" w14:textId="2A4EF231" w:rsidR="00947CF2" w:rsidRPr="004E2AB0" w:rsidRDefault="00947CF2" w:rsidP="00BB237A">
      <w:pPr>
        <w:jc w:val="left"/>
        <w:rPr>
          <w:rFonts w:ascii="Times New Roman" w:hAnsi="Times New Roman" w:cs="Times New Roman"/>
        </w:rPr>
      </w:pPr>
    </w:p>
    <w:p w14:paraId="31AE058A" w14:textId="6B7FBBA3" w:rsidR="00947CF2" w:rsidRPr="00833A61" w:rsidRDefault="00947CF2" w:rsidP="00BB237A">
      <w:pPr>
        <w:jc w:val="left"/>
        <w:rPr>
          <w:rFonts w:ascii="Times New Roman" w:hAnsi="Times New Roman" w:cs="Times New Roman"/>
          <w:sz w:val="24"/>
          <w:szCs w:val="24"/>
        </w:rPr>
      </w:pPr>
      <w:r w:rsidRPr="00833A61">
        <w:rPr>
          <w:rFonts w:ascii="Times New Roman" w:hAnsi="Times New Roman" w:cs="Times New Roman"/>
          <w:sz w:val="24"/>
          <w:szCs w:val="24"/>
        </w:rPr>
        <w:t>From the above figures, I also find that different departments and categories are cyclical</w:t>
      </w:r>
      <w:r w:rsidR="004E7733" w:rsidRPr="00833A61">
        <w:rPr>
          <w:rFonts w:ascii="Times New Roman" w:hAnsi="Times New Roman" w:cs="Times New Roman"/>
          <w:sz w:val="24"/>
          <w:szCs w:val="24"/>
        </w:rPr>
        <w:t>.</w:t>
      </w:r>
      <w:r w:rsidRPr="00833A61">
        <w:rPr>
          <w:rFonts w:ascii="Times New Roman" w:hAnsi="Times New Roman" w:cs="Times New Roman"/>
          <w:sz w:val="24"/>
          <w:szCs w:val="24"/>
        </w:rPr>
        <w:t xml:space="preserve"> </w:t>
      </w:r>
      <w:r w:rsidR="004E7733" w:rsidRPr="00833A61">
        <w:rPr>
          <w:rFonts w:ascii="Times New Roman" w:hAnsi="Times New Roman" w:cs="Times New Roman"/>
          <w:sz w:val="24"/>
          <w:szCs w:val="24"/>
        </w:rPr>
        <w:t>Furthermore</w:t>
      </w:r>
      <w:r w:rsidR="00975D60" w:rsidRPr="00833A61">
        <w:rPr>
          <w:rFonts w:ascii="Times New Roman" w:hAnsi="Times New Roman" w:cs="Times New Roman"/>
          <w:sz w:val="24"/>
          <w:szCs w:val="24"/>
        </w:rPr>
        <w:t>,</w:t>
      </w:r>
      <w:r w:rsidRPr="00833A61">
        <w:rPr>
          <w:rFonts w:ascii="Times New Roman" w:hAnsi="Times New Roman" w:cs="Times New Roman"/>
          <w:sz w:val="24"/>
          <w:szCs w:val="24"/>
        </w:rPr>
        <w:t xml:space="preserve"> the sales volume of different departments or categories are significant different. Thus, this information can also be used in data pre-selection.</w:t>
      </w:r>
    </w:p>
    <w:p w14:paraId="6243DD37" w14:textId="608A702E" w:rsidR="00947CF2" w:rsidRPr="004E2AB0" w:rsidRDefault="00947CF2" w:rsidP="00BB237A">
      <w:pPr>
        <w:jc w:val="left"/>
        <w:rPr>
          <w:rFonts w:ascii="Times New Roman" w:hAnsi="Times New Roman" w:cs="Times New Roman"/>
        </w:rPr>
      </w:pPr>
    </w:p>
    <w:p w14:paraId="75341BFE" w14:textId="33F0546C" w:rsidR="00975D60" w:rsidRPr="004E2AB0" w:rsidRDefault="004E7733" w:rsidP="00975D60">
      <w:pPr>
        <w:jc w:val="center"/>
        <w:rPr>
          <w:rFonts w:ascii="Times New Roman" w:hAnsi="Times New Roman" w:cs="Times New Roman"/>
        </w:rPr>
      </w:pPr>
      <w:r w:rsidRPr="004E2AB0">
        <w:rPr>
          <w:rFonts w:ascii="Times New Roman" w:hAnsi="Times New Roman" w:cs="Times New Roman"/>
          <w:noProof/>
        </w:rPr>
        <w:drawing>
          <wp:inline distT="0" distB="0" distL="0" distR="0" wp14:anchorId="3B166E31" wp14:editId="1D8DA346">
            <wp:extent cx="5274310" cy="153860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r w:rsidRPr="004E2AB0">
        <w:rPr>
          <w:rFonts w:ascii="Times New Roman" w:hAnsi="Times New Roman" w:cs="Times New Roman"/>
          <w:noProof/>
        </w:rPr>
        <w:lastRenderedPageBreak/>
        <w:drawing>
          <wp:inline distT="0" distB="0" distL="0" distR="0" wp14:anchorId="74A49597" wp14:editId="48D1A3BA">
            <wp:extent cx="5274310" cy="1538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r w:rsidRPr="004E2AB0">
        <w:rPr>
          <w:rFonts w:ascii="Times New Roman" w:hAnsi="Times New Roman" w:cs="Times New Roman"/>
          <w:noProof/>
        </w:rPr>
        <w:drawing>
          <wp:inline distT="0" distB="0" distL="0" distR="0" wp14:anchorId="0351BD04" wp14:editId="11A450F6">
            <wp:extent cx="5274310" cy="15386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extLst>
                        <a:ext uri="{28A0092B-C50C-407E-A947-70E740481C1C}">
                          <a14:useLocalDpi xmlns:a14="http://schemas.microsoft.com/office/drawing/2010/main" val="0"/>
                        </a:ext>
                      </a:extLst>
                    </a:blip>
                    <a:stretch>
                      <a:fillRect/>
                    </a:stretch>
                  </pic:blipFill>
                  <pic:spPr>
                    <a:xfrm>
                      <a:off x="0" y="0"/>
                      <a:ext cx="5274310" cy="1538605"/>
                    </a:xfrm>
                    <a:prstGeom prst="rect">
                      <a:avLst/>
                    </a:prstGeom>
                  </pic:spPr>
                </pic:pic>
              </a:graphicData>
            </a:graphic>
          </wp:inline>
        </w:drawing>
      </w:r>
      <w:r w:rsidR="00975D60" w:rsidRPr="004E2AB0">
        <w:rPr>
          <w:rFonts w:ascii="Times New Roman" w:hAnsi="Times New Roman" w:cs="Times New Roman"/>
        </w:rPr>
        <w:t xml:space="preserve"> </w:t>
      </w:r>
      <w:r w:rsidR="00975D60" w:rsidRPr="002E6AC2">
        <w:rPr>
          <w:rFonts w:ascii="Times New Roman" w:hAnsi="Times New Roman" w:cs="Times New Roman"/>
          <w:b/>
          <w:bCs/>
        </w:rPr>
        <w:t>Figure</w:t>
      </w:r>
      <w:r w:rsidR="009A2EE7">
        <w:rPr>
          <w:rFonts w:ascii="Times New Roman" w:hAnsi="Times New Roman" w:cs="Times New Roman"/>
          <w:b/>
          <w:bCs/>
        </w:rPr>
        <w:t xml:space="preserve"> </w:t>
      </w:r>
      <w:r w:rsidR="002E6AC2">
        <w:rPr>
          <w:rFonts w:ascii="Times New Roman" w:hAnsi="Times New Roman" w:cs="Times New Roman"/>
          <w:b/>
          <w:bCs/>
        </w:rPr>
        <w:t>3</w:t>
      </w:r>
      <w:r w:rsidR="00975D60" w:rsidRPr="002E6AC2">
        <w:rPr>
          <w:rFonts w:ascii="Times New Roman" w:hAnsi="Times New Roman" w:cs="Times New Roman"/>
          <w:b/>
          <w:bCs/>
        </w:rPr>
        <w:t>:</w:t>
      </w:r>
      <w:r w:rsidR="00975D60" w:rsidRPr="004E2AB0">
        <w:rPr>
          <w:rFonts w:ascii="Times New Roman" w:hAnsi="Times New Roman" w:cs="Times New Roman"/>
        </w:rPr>
        <w:t xml:space="preserve"> The sales volume of certain items divided by department.</w:t>
      </w:r>
    </w:p>
    <w:p w14:paraId="6B22CAA5" w14:textId="77777777" w:rsidR="00975D60" w:rsidRPr="004E2AB0" w:rsidRDefault="00975D60" w:rsidP="00975D60">
      <w:pPr>
        <w:jc w:val="left"/>
        <w:rPr>
          <w:rFonts w:ascii="Times New Roman" w:hAnsi="Times New Roman" w:cs="Times New Roman"/>
        </w:rPr>
      </w:pPr>
    </w:p>
    <w:p w14:paraId="42D112BF" w14:textId="1CC8E59C" w:rsidR="00975D60" w:rsidRPr="00833A61" w:rsidRDefault="00975D60" w:rsidP="00BB237A">
      <w:pPr>
        <w:jc w:val="left"/>
        <w:rPr>
          <w:rFonts w:ascii="Times New Roman" w:hAnsi="Times New Roman" w:cs="Times New Roman" w:hint="eastAsia"/>
          <w:sz w:val="24"/>
          <w:szCs w:val="24"/>
        </w:rPr>
      </w:pPr>
      <w:r w:rsidRPr="00833A61">
        <w:rPr>
          <w:rFonts w:ascii="Times New Roman" w:hAnsi="Times New Roman" w:cs="Times New Roman"/>
          <w:sz w:val="24"/>
          <w:szCs w:val="24"/>
        </w:rPr>
        <w:t xml:space="preserve">From the above figures, I find that different items in different year have different sales volumes. For example, the item, HOBBIES_1_001, is only sold after second half of 2013, so it might be better to </w:t>
      </w:r>
      <w:r w:rsidR="00B91D1F" w:rsidRPr="00833A61">
        <w:rPr>
          <w:rFonts w:ascii="Times New Roman" w:hAnsi="Times New Roman" w:cs="Times New Roman"/>
          <w:sz w:val="24"/>
          <w:szCs w:val="24"/>
        </w:rPr>
        <w:t>choose</w:t>
      </w:r>
      <w:r w:rsidRPr="00833A61">
        <w:rPr>
          <w:rFonts w:ascii="Times New Roman" w:hAnsi="Times New Roman" w:cs="Times New Roman"/>
          <w:sz w:val="24"/>
          <w:szCs w:val="24"/>
        </w:rPr>
        <w:t xml:space="preserve"> recent data for training.</w:t>
      </w:r>
    </w:p>
    <w:p w14:paraId="65452AB4" w14:textId="5009A341" w:rsidR="00975D60" w:rsidRPr="00EE681B" w:rsidRDefault="00975D60" w:rsidP="00833A61">
      <w:pPr>
        <w:pStyle w:val="2"/>
        <w:rPr>
          <w:rFonts w:ascii="Times New Roman" w:hAnsi="Times New Roman" w:cs="Times New Roman" w:hint="eastAsia"/>
        </w:rPr>
      </w:pPr>
      <w:r w:rsidRPr="00EE681B">
        <w:rPr>
          <w:rFonts w:ascii="Times New Roman" w:hAnsi="Times New Roman" w:cs="Times New Roman"/>
        </w:rPr>
        <w:t xml:space="preserve">Data </w:t>
      </w:r>
      <w:r w:rsidR="007B1FF9" w:rsidRPr="00EE681B">
        <w:rPr>
          <w:rFonts w:ascii="Times New Roman" w:hAnsi="Times New Roman" w:cs="Times New Roman"/>
        </w:rPr>
        <w:t>Process</w:t>
      </w:r>
      <w:r w:rsidRPr="00EE681B">
        <w:rPr>
          <w:rFonts w:ascii="Times New Roman" w:hAnsi="Times New Roman" w:cs="Times New Roman"/>
        </w:rPr>
        <w:t>ing</w:t>
      </w:r>
    </w:p>
    <w:p w14:paraId="4EF23EC8" w14:textId="26DB018B" w:rsidR="00975D60" w:rsidRPr="00833A61" w:rsidRDefault="00975D60" w:rsidP="00BB237A">
      <w:pPr>
        <w:jc w:val="left"/>
        <w:rPr>
          <w:rFonts w:ascii="Times New Roman" w:hAnsi="Times New Roman" w:cs="Times New Roman"/>
          <w:sz w:val="24"/>
          <w:szCs w:val="24"/>
        </w:rPr>
      </w:pPr>
      <w:r w:rsidRPr="00833A61">
        <w:rPr>
          <w:rFonts w:ascii="Times New Roman" w:hAnsi="Times New Roman" w:cs="Times New Roman"/>
          <w:sz w:val="24"/>
          <w:szCs w:val="24"/>
        </w:rPr>
        <w:t xml:space="preserve">The format of original dataset </w:t>
      </w:r>
      <w:r w:rsidR="00B27CAE" w:rsidRPr="00833A61">
        <w:rPr>
          <w:rFonts w:ascii="Times New Roman" w:hAnsi="Times New Roman" w:cs="Times New Roman"/>
          <w:sz w:val="24"/>
          <w:szCs w:val="24"/>
        </w:rPr>
        <w:t>is</w:t>
      </w:r>
      <w:r w:rsidRPr="00833A61">
        <w:rPr>
          <w:rFonts w:ascii="Times New Roman" w:hAnsi="Times New Roman" w:cs="Times New Roman"/>
          <w:sz w:val="24"/>
          <w:szCs w:val="24"/>
        </w:rPr>
        <w:t xml:space="preserve"> highly structured.</w:t>
      </w:r>
      <w:r w:rsidR="00B27CAE" w:rsidRPr="00833A61">
        <w:rPr>
          <w:rFonts w:ascii="Times New Roman" w:hAnsi="Times New Roman" w:cs="Times New Roman"/>
          <w:sz w:val="24"/>
          <w:szCs w:val="24"/>
        </w:rPr>
        <w:t xml:space="preserve"> </w:t>
      </w:r>
      <w:r w:rsidR="00FB12E7" w:rsidRPr="00833A61">
        <w:rPr>
          <w:rFonts w:ascii="Times New Roman" w:hAnsi="Times New Roman" w:cs="Times New Roman"/>
          <w:sz w:val="24"/>
          <w:szCs w:val="24"/>
        </w:rPr>
        <w:t>However, the models I decided to used do not support time-series-data. Or in other world, the date</w:t>
      </w:r>
      <w:r w:rsidR="008F073C" w:rsidRPr="00833A61">
        <w:rPr>
          <w:rFonts w:ascii="Times New Roman" w:hAnsi="Times New Roman" w:cs="Times New Roman"/>
          <w:sz w:val="24"/>
          <w:szCs w:val="24"/>
        </w:rPr>
        <w:t>s</w:t>
      </w:r>
      <w:r w:rsidR="00FB12E7" w:rsidRPr="00833A61">
        <w:rPr>
          <w:rFonts w:ascii="Times New Roman" w:hAnsi="Times New Roman" w:cs="Times New Roman"/>
          <w:sz w:val="24"/>
          <w:szCs w:val="24"/>
        </w:rPr>
        <w:t xml:space="preserve"> of each item should be regard as a kind of features</w:t>
      </w:r>
      <w:r w:rsidR="008F073C" w:rsidRPr="00833A61">
        <w:rPr>
          <w:rFonts w:ascii="Times New Roman" w:hAnsi="Times New Roman" w:cs="Times New Roman"/>
          <w:sz w:val="24"/>
          <w:szCs w:val="24"/>
        </w:rPr>
        <w:t>.</w:t>
      </w:r>
    </w:p>
    <w:p w14:paraId="61AAAFA9" w14:textId="25891D84" w:rsidR="002461AE" w:rsidRPr="004E2AB0" w:rsidRDefault="004C56C0" w:rsidP="002461AE">
      <w:pPr>
        <w:jc w:val="center"/>
        <w:rPr>
          <w:rFonts w:ascii="Times New Roman" w:hAnsi="Times New Roman" w:cs="Times New Roman"/>
        </w:rPr>
      </w:pPr>
      <w:r w:rsidRPr="004E2AB0">
        <w:rPr>
          <w:rFonts w:ascii="Times New Roman" w:hAnsi="Times New Roman" w:cs="Times New Roman"/>
          <w:position w:val="-144"/>
        </w:rPr>
        <w:object w:dxaOrig="10579" w:dyaOrig="3000" w14:anchorId="01BBF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18pt" o:ole="">
            <v:imagedata r:id="rId16" o:title=""/>
          </v:shape>
          <o:OLEObject Type="Embed" ProgID="Equation.DSMT4" ShapeID="_x0000_i1025" DrawAspect="Content" ObjectID="_1700417468" r:id="rId17"/>
        </w:object>
      </w:r>
    </w:p>
    <w:p w14:paraId="42429F4C" w14:textId="25E394B8" w:rsidR="007B1FF9" w:rsidRPr="004E2AB0" w:rsidRDefault="007B1FF9" w:rsidP="002461AE">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2E6AC2" w:rsidRPr="009A2EE7">
        <w:rPr>
          <w:rFonts w:ascii="Times New Roman" w:hAnsi="Times New Roman" w:cs="Times New Roman"/>
          <w:b/>
          <w:bCs/>
        </w:rPr>
        <w:t>4</w:t>
      </w:r>
      <w:r w:rsidRPr="009A2EE7">
        <w:rPr>
          <w:rFonts w:ascii="Times New Roman" w:hAnsi="Times New Roman" w:cs="Times New Roman"/>
          <w:b/>
          <w:bCs/>
        </w:rPr>
        <w:t>:</w:t>
      </w:r>
      <w:r w:rsidRPr="004E2AB0">
        <w:rPr>
          <w:rFonts w:ascii="Times New Roman" w:hAnsi="Times New Roman" w:cs="Times New Roman"/>
        </w:rPr>
        <w:t xml:space="preserve"> The sketch map of the transformation from original format to target format.</w:t>
      </w:r>
    </w:p>
    <w:p w14:paraId="266BB992" w14:textId="0DBAEF48" w:rsidR="007B1FF9" w:rsidRPr="004E2AB0" w:rsidRDefault="007B1FF9" w:rsidP="002461AE">
      <w:pPr>
        <w:jc w:val="center"/>
        <w:rPr>
          <w:rFonts w:ascii="Times New Roman" w:hAnsi="Times New Roman" w:cs="Times New Roman"/>
        </w:rPr>
      </w:pPr>
    </w:p>
    <w:p w14:paraId="1DB3C8D3" w14:textId="77777777" w:rsidR="008D0F4C" w:rsidRPr="00833A61" w:rsidRDefault="007B1FF9" w:rsidP="007B1FF9">
      <w:pPr>
        <w:jc w:val="left"/>
        <w:rPr>
          <w:rFonts w:ascii="Times New Roman" w:hAnsi="Times New Roman" w:cs="Times New Roman"/>
          <w:sz w:val="24"/>
          <w:szCs w:val="24"/>
        </w:rPr>
      </w:pPr>
      <w:r w:rsidRPr="00833A61">
        <w:rPr>
          <w:rFonts w:ascii="Times New Roman" w:hAnsi="Times New Roman" w:cs="Times New Roman"/>
          <w:sz w:val="24"/>
          <w:szCs w:val="24"/>
        </w:rPr>
        <w:t xml:space="preserve">Besides, the </w:t>
      </w:r>
      <w:r w:rsidR="00EF5865" w:rsidRPr="00833A61">
        <w:rPr>
          <w:rFonts w:ascii="Times New Roman" w:hAnsi="Times New Roman" w:cs="Times New Roman"/>
          <w:sz w:val="24"/>
          <w:szCs w:val="24"/>
        </w:rPr>
        <w:t>original datasets also provide a calendar, providing more information of each day and also indicate whether a day is an anniversary. Thus, the features can be enlarge</w:t>
      </w:r>
      <w:r w:rsidR="008D0F4C" w:rsidRPr="00833A61">
        <w:rPr>
          <w:rFonts w:ascii="Times New Roman" w:hAnsi="Times New Roman" w:cs="Times New Roman"/>
          <w:sz w:val="24"/>
          <w:szCs w:val="24"/>
        </w:rPr>
        <w:t>d by certain calculations.</w:t>
      </w:r>
    </w:p>
    <w:p w14:paraId="577A5D72" w14:textId="183E1D9C" w:rsidR="007B1FF9" w:rsidRPr="004E2AB0" w:rsidRDefault="00EF5865" w:rsidP="007B1FF9">
      <w:pPr>
        <w:jc w:val="left"/>
        <w:rPr>
          <w:rFonts w:ascii="Times New Roman" w:hAnsi="Times New Roman" w:cs="Times New Roman"/>
        </w:rPr>
      </w:pPr>
      <w:r w:rsidRPr="004E2AB0">
        <w:rPr>
          <w:rFonts w:ascii="Times New Roman" w:hAnsi="Times New Roman" w:cs="Times New Roman"/>
        </w:rPr>
        <w:t xml:space="preserve"> </w:t>
      </w:r>
      <w:r w:rsidR="004C56C0" w:rsidRPr="004E2AB0">
        <w:rPr>
          <w:rFonts w:ascii="Times New Roman" w:hAnsi="Times New Roman" w:cs="Times New Roman"/>
          <w:position w:val="-138"/>
        </w:rPr>
        <w:object w:dxaOrig="11980" w:dyaOrig="2880" w14:anchorId="6F987096">
          <v:shape id="_x0000_i1026" type="#_x0000_t75" style="width:415.1pt;height:99.85pt" o:ole="">
            <v:imagedata r:id="rId18" o:title=""/>
          </v:shape>
          <o:OLEObject Type="Embed" ProgID="Equation.DSMT4" ShapeID="_x0000_i1026" DrawAspect="Content" ObjectID="_1700417469" r:id="rId19"/>
        </w:object>
      </w:r>
    </w:p>
    <w:p w14:paraId="2202962E" w14:textId="26CD1663" w:rsidR="004C56C0" w:rsidRPr="004E2AB0" w:rsidRDefault="004C56C0" w:rsidP="004C56C0">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5</w:t>
      </w:r>
      <w:r w:rsidRPr="009A2EE7">
        <w:rPr>
          <w:rFonts w:ascii="Times New Roman" w:hAnsi="Times New Roman" w:cs="Times New Roman"/>
          <w:b/>
          <w:bCs/>
        </w:rPr>
        <w:t>:</w:t>
      </w:r>
      <w:r w:rsidRPr="004E2AB0">
        <w:rPr>
          <w:rFonts w:ascii="Times New Roman" w:hAnsi="Times New Roman" w:cs="Times New Roman"/>
        </w:rPr>
        <w:t xml:space="preserve"> The sketch map </w:t>
      </w:r>
      <w:r w:rsidR="005161DE" w:rsidRPr="004E2AB0">
        <w:rPr>
          <w:rFonts w:ascii="Times New Roman" w:hAnsi="Times New Roman" w:cs="Times New Roman"/>
        </w:rPr>
        <w:t>that how to enlarge the features.</w:t>
      </w:r>
    </w:p>
    <w:p w14:paraId="53A602E2" w14:textId="22C98559" w:rsidR="005161DE" w:rsidRPr="004E2AB0" w:rsidRDefault="005161DE" w:rsidP="005161DE">
      <w:pPr>
        <w:jc w:val="left"/>
        <w:rPr>
          <w:rFonts w:ascii="Times New Roman" w:hAnsi="Times New Roman" w:cs="Times New Roman"/>
        </w:rPr>
      </w:pPr>
    </w:p>
    <w:p w14:paraId="68075D66" w14:textId="621D41D9" w:rsidR="00F97478" w:rsidRPr="00833A61" w:rsidRDefault="003C1DDE" w:rsidP="005161DE">
      <w:pPr>
        <w:jc w:val="left"/>
        <w:rPr>
          <w:rFonts w:ascii="Times New Roman" w:hAnsi="Times New Roman" w:cs="Times New Roman" w:hint="eastAsia"/>
          <w:sz w:val="24"/>
          <w:szCs w:val="24"/>
        </w:rPr>
      </w:pPr>
      <w:r w:rsidRPr="00833A61">
        <w:rPr>
          <w:rFonts w:ascii="Times New Roman" w:hAnsi="Times New Roman" w:cs="Times New Roman"/>
          <w:sz w:val="24"/>
          <w:szCs w:val="24"/>
        </w:rPr>
        <w:t xml:space="preserve">According to the previous time series analysis, combined with the characteristics already provided by the original data set, the expanded data set should be sufficient for </w:t>
      </w:r>
      <w:r w:rsidR="005B1CB7" w:rsidRPr="00833A61">
        <w:rPr>
          <w:rFonts w:ascii="Times New Roman" w:hAnsi="Times New Roman" w:cs="Times New Roman"/>
          <w:sz w:val="24"/>
          <w:szCs w:val="24"/>
        </w:rPr>
        <w:t>calculation of</w:t>
      </w:r>
      <w:r w:rsidRPr="00833A61">
        <w:rPr>
          <w:rFonts w:ascii="Times New Roman" w:hAnsi="Times New Roman" w:cs="Times New Roman"/>
          <w:sz w:val="24"/>
          <w:szCs w:val="24"/>
        </w:rPr>
        <w:t xml:space="preserve"> subsequent model calculation in formation and feature size</w:t>
      </w:r>
      <w:r w:rsidR="007B5316" w:rsidRPr="00833A61">
        <w:rPr>
          <w:rFonts w:ascii="Times New Roman" w:hAnsi="Times New Roman" w:cs="Times New Roman"/>
          <w:sz w:val="24"/>
          <w:szCs w:val="24"/>
        </w:rPr>
        <w:t>s</w:t>
      </w:r>
      <w:r w:rsidRPr="00833A61">
        <w:rPr>
          <w:rFonts w:ascii="Times New Roman" w:hAnsi="Times New Roman" w:cs="Times New Roman"/>
          <w:sz w:val="24"/>
          <w:szCs w:val="24"/>
        </w:rPr>
        <w:t>.</w:t>
      </w:r>
    </w:p>
    <w:p w14:paraId="1225619A" w14:textId="17741A2B" w:rsidR="00F97478" w:rsidRPr="00EE681B" w:rsidRDefault="00F97478" w:rsidP="00833A61">
      <w:pPr>
        <w:pStyle w:val="2"/>
        <w:rPr>
          <w:rFonts w:ascii="Times New Roman" w:hAnsi="Times New Roman" w:cs="Times New Roman" w:hint="eastAsia"/>
        </w:rPr>
      </w:pPr>
      <w:r w:rsidRPr="00EE681B">
        <w:rPr>
          <w:rFonts w:ascii="Times New Roman" w:hAnsi="Times New Roman" w:cs="Times New Roman"/>
        </w:rPr>
        <w:t>Data Cleaning</w:t>
      </w:r>
    </w:p>
    <w:p w14:paraId="01202C6E" w14:textId="327547CB" w:rsidR="00F97478" w:rsidRPr="00833A61" w:rsidRDefault="007D5FCC" w:rsidP="007D5FCC">
      <w:pPr>
        <w:jc w:val="left"/>
        <w:rPr>
          <w:rFonts w:ascii="Times New Roman" w:hAnsi="Times New Roman" w:cs="Times New Roman"/>
          <w:sz w:val="24"/>
          <w:szCs w:val="24"/>
        </w:rPr>
      </w:pPr>
      <w:r w:rsidRPr="00833A61">
        <w:rPr>
          <w:rFonts w:ascii="Times New Roman" w:hAnsi="Times New Roman" w:cs="Times New Roman"/>
          <w:sz w:val="24"/>
          <w:szCs w:val="24"/>
        </w:rPr>
        <w:t xml:space="preserve">In the original data, the prices of some commodities are missing at some times. When the data format is converted, these missing elements are still retained. In the face of these missing values, the interpolation is an appropriate way used to calculate the value of such prices. On the other hand, during the process </w:t>
      </w:r>
      <w:r w:rsidR="007152E6" w:rsidRPr="00833A61">
        <w:rPr>
          <w:rFonts w:ascii="Times New Roman" w:hAnsi="Times New Roman" w:cs="Times New Roman"/>
          <w:sz w:val="24"/>
          <w:szCs w:val="24"/>
        </w:rPr>
        <w:t>t</w:t>
      </w:r>
      <w:r w:rsidRPr="00833A61">
        <w:rPr>
          <w:rFonts w:ascii="Times New Roman" w:hAnsi="Times New Roman" w:cs="Times New Roman"/>
          <w:sz w:val="24"/>
          <w:szCs w:val="24"/>
        </w:rPr>
        <w:t>ransform</w:t>
      </w:r>
      <w:r w:rsidR="007152E6" w:rsidRPr="00833A61">
        <w:rPr>
          <w:rFonts w:ascii="Times New Roman" w:hAnsi="Times New Roman" w:cs="Times New Roman"/>
          <w:sz w:val="24"/>
          <w:szCs w:val="24"/>
        </w:rPr>
        <w:t>ing</w:t>
      </w:r>
      <w:r w:rsidRPr="00833A61">
        <w:rPr>
          <w:rFonts w:ascii="Times New Roman" w:hAnsi="Times New Roman" w:cs="Times New Roman"/>
          <w:sz w:val="24"/>
          <w:szCs w:val="24"/>
        </w:rPr>
        <w:t xml:space="preserve"> the format of original dataset shown on Figure, </w:t>
      </w:r>
      <w:r w:rsidR="007152E6" w:rsidRPr="00833A61">
        <w:rPr>
          <w:rFonts w:ascii="Times New Roman" w:hAnsi="Times New Roman" w:cs="Times New Roman"/>
          <w:sz w:val="24"/>
          <w:szCs w:val="24"/>
        </w:rPr>
        <w:t>the method called “Cartesian Product” have been used, leading to a dilemma tha</w:t>
      </w:r>
      <w:r w:rsidR="00CD38E1" w:rsidRPr="00833A61">
        <w:rPr>
          <w:rFonts w:ascii="Times New Roman" w:hAnsi="Times New Roman" w:cs="Times New Roman"/>
          <w:sz w:val="24"/>
          <w:szCs w:val="24"/>
        </w:rPr>
        <w:t>t dozens of inexistence items are created, and they ought to be dropped.</w:t>
      </w:r>
    </w:p>
    <w:p w14:paraId="58500964" w14:textId="28D7CA25" w:rsidR="007468AC" w:rsidRPr="004E2AB0" w:rsidRDefault="00F725DF" w:rsidP="00F725DF">
      <w:pPr>
        <w:jc w:val="center"/>
        <w:rPr>
          <w:rFonts w:ascii="Times New Roman" w:hAnsi="Times New Roman" w:cs="Times New Roman"/>
        </w:rPr>
      </w:pPr>
      <w:r w:rsidRPr="004E2AB0">
        <w:rPr>
          <w:rFonts w:ascii="Times New Roman" w:hAnsi="Times New Roman" w:cs="Times New Roman"/>
          <w:position w:val="-70"/>
        </w:rPr>
        <w:object w:dxaOrig="4040" w:dyaOrig="1500" w14:anchorId="255BA1FF">
          <v:shape id="_x0000_i1027" type="#_x0000_t75" style="width:201.9pt;height:75.15pt" o:ole="">
            <v:imagedata r:id="rId20" o:title=""/>
          </v:shape>
          <o:OLEObject Type="Embed" ProgID="Equation.DSMT4" ShapeID="_x0000_i1027" DrawAspect="Content" ObjectID="_1700417470" r:id="rId21"/>
        </w:object>
      </w:r>
    </w:p>
    <w:p w14:paraId="7972A93B" w14:textId="54E6C9A7" w:rsidR="00F725DF" w:rsidRPr="004E2AB0" w:rsidRDefault="00F725DF" w:rsidP="00F725DF">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6</w:t>
      </w:r>
      <w:r w:rsidRPr="009A2EE7">
        <w:rPr>
          <w:rFonts w:ascii="Times New Roman" w:hAnsi="Times New Roman" w:cs="Times New Roman"/>
          <w:b/>
          <w:bCs/>
        </w:rPr>
        <w:t xml:space="preserve">: </w:t>
      </w:r>
      <w:r w:rsidRPr="004E2AB0">
        <w:rPr>
          <w:rFonts w:ascii="Times New Roman" w:hAnsi="Times New Roman" w:cs="Times New Roman"/>
        </w:rPr>
        <w:t>The sketch map that how to interpolate the missing value</w:t>
      </w:r>
      <w:r w:rsidR="004053C1" w:rsidRPr="004E2AB0">
        <w:rPr>
          <w:rFonts w:ascii="Times New Roman" w:hAnsi="Times New Roman" w:cs="Times New Roman"/>
        </w:rPr>
        <w:t>.</w:t>
      </w:r>
    </w:p>
    <w:p w14:paraId="487F4E53" w14:textId="5F0C0C26" w:rsidR="00F725DF" w:rsidRPr="004E2AB0" w:rsidRDefault="00F725DF" w:rsidP="007D5FCC">
      <w:pPr>
        <w:jc w:val="left"/>
        <w:rPr>
          <w:rFonts w:ascii="Times New Roman" w:hAnsi="Times New Roman" w:cs="Times New Roman"/>
        </w:rPr>
      </w:pPr>
    </w:p>
    <w:p w14:paraId="6C3B029E" w14:textId="42E98569" w:rsidR="00F725DF" w:rsidRPr="004E2AB0" w:rsidRDefault="004053C1" w:rsidP="007D5FCC">
      <w:pPr>
        <w:jc w:val="left"/>
        <w:rPr>
          <w:rFonts w:ascii="Times New Roman" w:hAnsi="Times New Roman" w:cs="Times New Roman"/>
        </w:rPr>
      </w:pPr>
      <w:r w:rsidRPr="004E2AB0">
        <w:rPr>
          <w:rFonts w:ascii="Times New Roman" w:hAnsi="Times New Roman" w:cs="Times New Roman"/>
          <w:position w:val="-36"/>
        </w:rPr>
        <w:object w:dxaOrig="7520" w:dyaOrig="840" w14:anchorId="480F60E5">
          <v:shape id="_x0000_i1028" type="#_x0000_t75" style="width:375.95pt;height:41.95pt" o:ole="">
            <v:imagedata r:id="rId22" o:title=""/>
          </v:shape>
          <o:OLEObject Type="Embed" ProgID="Equation.DSMT4" ShapeID="_x0000_i1028" DrawAspect="Content" ObjectID="_1700417471" r:id="rId23"/>
        </w:object>
      </w:r>
    </w:p>
    <w:p w14:paraId="20F7855E" w14:textId="34D2EFD9" w:rsidR="00533D75" w:rsidRPr="004E2AB0" w:rsidRDefault="004053C1" w:rsidP="00833A61">
      <w:pPr>
        <w:jc w:val="center"/>
        <w:rPr>
          <w:rFonts w:ascii="Times New Roman" w:hAnsi="Times New Roman" w:cs="Times New Roman" w:hint="eastAsia"/>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7</w:t>
      </w:r>
      <w:r w:rsidRPr="009A2EE7">
        <w:rPr>
          <w:rFonts w:ascii="Times New Roman" w:hAnsi="Times New Roman" w:cs="Times New Roman"/>
          <w:b/>
          <w:bCs/>
        </w:rPr>
        <w:t>:</w:t>
      </w:r>
      <w:r w:rsidRPr="004E2AB0">
        <w:rPr>
          <w:rFonts w:ascii="Times New Roman" w:hAnsi="Times New Roman" w:cs="Times New Roman"/>
        </w:rPr>
        <w:t xml:space="preserve"> The sketch map that why inexistence items are created.</w:t>
      </w:r>
    </w:p>
    <w:p w14:paraId="7E4640F0" w14:textId="53F97C6B" w:rsidR="00533D75" w:rsidRPr="00EE681B" w:rsidRDefault="00533D75" w:rsidP="00833A61">
      <w:pPr>
        <w:pStyle w:val="2"/>
        <w:rPr>
          <w:rFonts w:ascii="Times New Roman" w:hAnsi="Times New Roman" w:cs="Times New Roman" w:hint="eastAsia"/>
        </w:rPr>
      </w:pPr>
      <w:r w:rsidRPr="00EE681B">
        <w:rPr>
          <w:rFonts w:ascii="Times New Roman" w:hAnsi="Times New Roman" w:cs="Times New Roman"/>
        </w:rPr>
        <w:t>Model Calculation</w:t>
      </w:r>
    </w:p>
    <w:p w14:paraId="0519F082" w14:textId="6D90D6C2" w:rsidR="00533D75" w:rsidRPr="00833A61" w:rsidRDefault="00533D75" w:rsidP="00533D75">
      <w:pPr>
        <w:jc w:val="left"/>
        <w:rPr>
          <w:rFonts w:ascii="Times New Roman" w:hAnsi="Times New Roman" w:cs="Times New Roman"/>
          <w:sz w:val="24"/>
          <w:szCs w:val="24"/>
        </w:rPr>
      </w:pPr>
      <w:r w:rsidRPr="00833A61">
        <w:rPr>
          <w:rFonts w:ascii="Times New Roman" w:hAnsi="Times New Roman" w:cs="Times New Roman"/>
          <w:sz w:val="24"/>
          <w:szCs w:val="24"/>
        </w:rPr>
        <w:t>The first model I cho</w:t>
      </w:r>
      <w:r w:rsidR="00BA553F" w:rsidRPr="00833A61">
        <w:rPr>
          <w:rFonts w:ascii="Times New Roman" w:hAnsi="Times New Roman" w:cs="Times New Roman"/>
          <w:sz w:val="24"/>
          <w:szCs w:val="24"/>
        </w:rPr>
        <w:t>o</w:t>
      </w:r>
      <w:r w:rsidRPr="00833A61">
        <w:rPr>
          <w:rFonts w:ascii="Times New Roman" w:hAnsi="Times New Roman" w:cs="Times New Roman"/>
          <w:sz w:val="24"/>
          <w:szCs w:val="24"/>
        </w:rPr>
        <w:t>se from ensemble learning is RF</w:t>
      </w:r>
      <w:r w:rsidR="00941978" w:rsidRPr="00833A61">
        <w:rPr>
          <w:rFonts w:ascii="Times New Roman" w:hAnsi="Times New Roman" w:cs="Times New Roman"/>
          <w:sz w:val="24"/>
          <w:szCs w:val="24"/>
        </w:rPr>
        <w:t>.</w:t>
      </w:r>
    </w:p>
    <w:p w14:paraId="591021B9" w14:textId="5F046D27" w:rsidR="0093485C" w:rsidRPr="004E2AB0" w:rsidRDefault="00833A61" w:rsidP="00ED2010">
      <w:pPr>
        <w:jc w:val="center"/>
        <w:rPr>
          <w:rFonts w:ascii="Times New Roman" w:hAnsi="Times New Roman" w:cs="Times New Roman"/>
        </w:rPr>
      </w:pPr>
      <w:r w:rsidRPr="00833A61">
        <w:rPr>
          <w:rFonts w:ascii="Times New Roman" w:hAnsi="Times New Roman" w:cs="Times New Roman"/>
          <w:position w:val="-130"/>
        </w:rPr>
        <w:object w:dxaOrig="3200" w:dyaOrig="2720" w14:anchorId="49C9BFC1">
          <v:shape id="_x0000_i1041" type="#_x0000_t75" style="width:159.95pt;height:135.85pt" o:ole="">
            <v:imagedata r:id="rId24" o:title=""/>
          </v:shape>
          <o:OLEObject Type="Embed" ProgID="Equation.DSMT4" ShapeID="_x0000_i1041" DrawAspect="Content" ObjectID="_1700417472" r:id="rId25"/>
        </w:object>
      </w:r>
    </w:p>
    <w:p w14:paraId="3515514C" w14:textId="24E088A4" w:rsidR="00ED2010" w:rsidRPr="004E2AB0" w:rsidRDefault="00ED2010" w:rsidP="00ED2010">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8</w:t>
      </w:r>
      <w:r w:rsidRPr="009A2EE7">
        <w:rPr>
          <w:rFonts w:ascii="Times New Roman" w:hAnsi="Times New Roman" w:cs="Times New Roman"/>
          <w:b/>
          <w:bCs/>
        </w:rPr>
        <w:t>:</w:t>
      </w:r>
      <w:r w:rsidRPr="004E2AB0">
        <w:rPr>
          <w:rFonts w:ascii="Times New Roman" w:hAnsi="Times New Roman" w:cs="Times New Roman"/>
        </w:rPr>
        <w:t xml:space="preserve"> </w:t>
      </w:r>
      <w:r w:rsidR="00833A61">
        <w:rPr>
          <w:rFonts w:ascii="Times New Roman" w:hAnsi="Times New Roman" w:cs="Times New Roman"/>
        </w:rPr>
        <w:t>T</w:t>
      </w:r>
      <w:r w:rsidRPr="004E2AB0">
        <w:rPr>
          <w:rFonts w:ascii="Times New Roman" w:hAnsi="Times New Roman" w:cs="Times New Roman"/>
        </w:rPr>
        <w:t>he sketch map of Random Forest algorithm.</w:t>
      </w:r>
    </w:p>
    <w:p w14:paraId="63140B83" w14:textId="77777777" w:rsidR="00ED2010" w:rsidRPr="004E2AB0" w:rsidRDefault="00ED2010" w:rsidP="00533D75">
      <w:pPr>
        <w:jc w:val="left"/>
        <w:rPr>
          <w:rFonts w:ascii="Times New Roman" w:hAnsi="Times New Roman" w:cs="Times New Roman"/>
        </w:rPr>
      </w:pPr>
    </w:p>
    <w:p w14:paraId="74BEA15B" w14:textId="3DFAD4ED" w:rsidR="0093485C" w:rsidRPr="00833A61" w:rsidRDefault="00DD63DF" w:rsidP="00533D75">
      <w:pPr>
        <w:jc w:val="left"/>
        <w:rPr>
          <w:rFonts w:ascii="Times New Roman" w:hAnsi="Times New Roman" w:cs="Times New Roman"/>
          <w:sz w:val="24"/>
          <w:szCs w:val="24"/>
        </w:rPr>
      </w:pPr>
      <w:r w:rsidRPr="00833A61">
        <w:rPr>
          <w:rFonts w:ascii="Times New Roman" w:hAnsi="Times New Roman" w:cs="Times New Roman"/>
          <w:sz w:val="24"/>
          <w:szCs w:val="24"/>
        </w:rPr>
        <w:t>In ordinary process,</w:t>
      </w:r>
      <w:r w:rsidR="00CF1224" w:rsidRPr="00833A61">
        <w:rPr>
          <w:rFonts w:ascii="Times New Roman" w:hAnsi="Times New Roman" w:cs="Times New Roman"/>
          <w:sz w:val="24"/>
          <w:szCs w:val="24"/>
        </w:rPr>
        <w:t xml:space="preserve"> the samples and the features ought to be </w:t>
      </w:r>
      <w:r w:rsidR="00E13EA6" w:rsidRPr="00833A61">
        <w:rPr>
          <w:rFonts w:ascii="Times New Roman" w:hAnsi="Times New Roman" w:cs="Times New Roman"/>
          <w:sz w:val="24"/>
          <w:szCs w:val="24"/>
        </w:rPr>
        <w:t>chosen</w:t>
      </w:r>
      <w:r w:rsidR="00CF1224" w:rsidRPr="00833A61">
        <w:rPr>
          <w:rFonts w:ascii="Times New Roman" w:hAnsi="Times New Roman" w:cs="Times New Roman"/>
          <w:sz w:val="24"/>
          <w:szCs w:val="24"/>
        </w:rPr>
        <w:t xml:space="preserve"> randomly and classified by Trees. However, in previous data analysis, some periodic data relationships have been found.</w:t>
      </w:r>
      <w:r w:rsidR="005C3D65" w:rsidRPr="00833A61">
        <w:rPr>
          <w:rFonts w:ascii="Times New Roman" w:hAnsi="Times New Roman" w:cs="Times New Roman"/>
          <w:sz w:val="24"/>
          <w:szCs w:val="24"/>
        </w:rPr>
        <w:t xml:space="preserve"> In chronological order, the next 28 days to be predicted will be in May and June, so the training data can be selected from these two months.</w:t>
      </w:r>
      <w:r w:rsidR="00ED2010" w:rsidRPr="00833A61">
        <w:rPr>
          <w:rFonts w:ascii="Times New Roman" w:hAnsi="Times New Roman" w:cs="Times New Roman"/>
          <w:sz w:val="24"/>
          <w:szCs w:val="24"/>
        </w:rPr>
        <w:t xml:space="preserve"> More strictly speaking, the data can be chose from the past two years for training.</w:t>
      </w:r>
    </w:p>
    <w:p w14:paraId="398C2469" w14:textId="514CB4CD" w:rsidR="00ED2010" w:rsidRPr="004E2AB0" w:rsidRDefault="00ED2010" w:rsidP="00533D75">
      <w:pPr>
        <w:jc w:val="left"/>
        <w:rPr>
          <w:rFonts w:ascii="Times New Roman" w:hAnsi="Times New Roman" w:cs="Times New Roman"/>
        </w:rPr>
      </w:pPr>
    </w:p>
    <w:p w14:paraId="06C0ECCD" w14:textId="77E9A8DA" w:rsidR="00ED2010" w:rsidRPr="00833A61" w:rsidRDefault="00396747" w:rsidP="00533D75">
      <w:pPr>
        <w:jc w:val="left"/>
        <w:rPr>
          <w:rFonts w:ascii="Times New Roman" w:hAnsi="Times New Roman" w:cs="Times New Roman"/>
          <w:sz w:val="24"/>
          <w:szCs w:val="24"/>
        </w:rPr>
      </w:pPr>
      <w:r w:rsidRPr="00833A61">
        <w:rPr>
          <w:rFonts w:ascii="Times New Roman" w:hAnsi="Times New Roman" w:cs="Times New Roman"/>
          <w:sz w:val="24"/>
          <w:szCs w:val="24"/>
        </w:rPr>
        <w:t xml:space="preserve">The result shows that, </w:t>
      </w:r>
      <w:r w:rsidR="00A566DA" w:rsidRPr="00833A61">
        <w:rPr>
          <w:rFonts w:ascii="Times New Roman" w:hAnsi="Times New Roman" w:cs="Times New Roman"/>
          <w:sz w:val="24"/>
          <w:szCs w:val="24"/>
        </w:rPr>
        <w:t>the</w:t>
      </w:r>
      <w:r w:rsidRPr="00833A61">
        <w:rPr>
          <w:rFonts w:ascii="Times New Roman" w:hAnsi="Times New Roman" w:cs="Times New Roman"/>
          <w:sz w:val="24"/>
          <w:szCs w:val="24"/>
        </w:rPr>
        <w:t xml:space="preserve"> pre-selection can significantly reduce both </w:t>
      </w:r>
      <w:r w:rsidR="005E3701" w:rsidRPr="00833A61">
        <w:rPr>
          <w:rFonts w:ascii="Times New Roman" w:hAnsi="Times New Roman" w:cs="Times New Roman"/>
          <w:sz w:val="24"/>
          <w:szCs w:val="24"/>
        </w:rPr>
        <w:t>the public</w:t>
      </w:r>
      <w:r w:rsidRPr="00833A61">
        <w:rPr>
          <w:rFonts w:ascii="Times New Roman" w:hAnsi="Times New Roman" w:cs="Times New Roman"/>
          <w:sz w:val="24"/>
          <w:szCs w:val="24"/>
        </w:rPr>
        <w:t xml:space="preserve"> and private score.</w:t>
      </w:r>
    </w:p>
    <w:p w14:paraId="12D1CAA7" w14:textId="106D73F3" w:rsidR="00396747" w:rsidRPr="004E2AB0" w:rsidRDefault="00396747" w:rsidP="004C47C1">
      <w:pPr>
        <w:jc w:val="center"/>
        <w:rPr>
          <w:rFonts w:ascii="Times New Roman" w:hAnsi="Times New Roman" w:cs="Times New Roman"/>
        </w:rPr>
      </w:pPr>
      <w:r w:rsidRPr="004E2AB0">
        <w:rPr>
          <w:rFonts w:ascii="Times New Roman" w:hAnsi="Times New Roman" w:cs="Times New Roman"/>
          <w:noProof/>
        </w:rPr>
        <w:drawing>
          <wp:inline distT="0" distB="0" distL="0" distR="0" wp14:anchorId="56A6D470" wp14:editId="64091FD6">
            <wp:extent cx="3837655" cy="5240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7924"/>
                    <a:stretch/>
                  </pic:blipFill>
                  <pic:spPr bwMode="auto">
                    <a:xfrm>
                      <a:off x="0" y="0"/>
                      <a:ext cx="3933802" cy="537172"/>
                    </a:xfrm>
                    <a:prstGeom prst="rect">
                      <a:avLst/>
                    </a:prstGeom>
                    <a:noFill/>
                    <a:ln>
                      <a:noFill/>
                    </a:ln>
                    <a:extLst>
                      <a:ext uri="{53640926-AAD7-44D8-BBD7-CCE9431645EC}">
                        <a14:shadowObscured xmlns:a14="http://schemas.microsoft.com/office/drawing/2010/main"/>
                      </a:ext>
                    </a:extLst>
                  </pic:spPr>
                </pic:pic>
              </a:graphicData>
            </a:graphic>
          </wp:inline>
        </w:drawing>
      </w:r>
      <w:r w:rsidRPr="004E2AB0">
        <w:rPr>
          <w:rFonts w:ascii="Times New Roman" w:hAnsi="Times New Roman" w:cs="Times New Roman"/>
          <w:noProof/>
        </w:rPr>
        <w:drawing>
          <wp:inline distT="0" distB="0" distL="0" distR="0" wp14:anchorId="1D435264" wp14:editId="02FB84FF">
            <wp:extent cx="3823533" cy="7268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5347"/>
                    <a:stretch/>
                  </pic:blipFill>
                  <pic:spPr bwMode="auto">
                    <a:xfrm>
                      <a:off x="0" y="0"/>
                      <a:ext cx="3850324" cy="731930"/>
                    </a:xfrm>
                    <a:prstGeom prst="rect">
                      <a:avLst/>
                    </a:prstGeom>
                    <a:noFill/>
                    <a:ln>
                      <a:noFill/>
                    </a:ln>
                    <a:extLst>
                      <a:ext uri="{53640926-AAD7-44D8-BBD7-CCE9431645EC}">
                        <a14:shadowObscured xmlns:a14="http://schemas.microsoft.com/office/drawing/2010/main"/>
                      </a:ext>
                    </a:extLst>
                  </pic:spPr>
                </pic:pic>
              </a:graphicData>
            </a:graphic>
          </wp:inline>
        </w:drawing>
      </w:r>
    </w:p>
    <w:p w14:paraId="5205EC05" w14:textId="1B482C0E" w:rsidR="00396747" w:rsidRPr="004E2AB0" w:rsidRDefault="00396747" w:rsidP="00396747">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9</w:t>
      </w:r>
      <w:r w:rsidRPr="009A2EE7">
        <w:rPr>
          <w:rFonts w:ascii="Times New Roman" w:hAnsi="Times New Roman" w:cs="Times New Roman"/>
          <w:b/>
          <w:bCs/>
        </w:rPr>
        <w:t>:</w:t>
      </w:r>
      <w:r w:rsidRPr="004E2AB0">
        <w:rPr>
          <w:rFonts w:ascii="Times New Roman" w:hAnsi="Times New Roman" w:cs="Times New Roman"/>
        </w:rPr>
        <w:t xml:space="preserve"> The public and private score of Random Forest model.</w:t>
      </w:r>
    </w:p>
    <w:p w14:paraId="6E92845C" w14:textId="7296CF3D" w:rsidR="00396747" w:rsidRPr="009A2EE7" w:rsidRDefault="00396747" w:rsidP="005E3701">
      <w:pPr>
        <w:jc w:val="center"/>
        <w:rPr>
          <w:rFonts w:ascii="Times New Roman" w:hAnsi="Times New Roman" w:cs="Times New Roman"/>
          <w:i/>
          <w:iCs/>
        </w:rPr>
      </w:pPr>
      <w:r w:rsidRPr="004E2AB0">
        <w:rPr>
          <w:rFonts w:ascii="Times New Roman" w:hAnsi="Times New Roman" w:cs="Times New Roman"/>
        </w:rPr>
        <w:t xml:space="preserve"> </w:t>
      </w:r>
      <w:r w:rsidR="005E3701" w:rsidRPr="009A2EE7">
        <w:rPr>
          <w:rFonts w:ascii="Times New Roman" w:hAnsi="Times New Roman" w:cs="Times New Roman"/>
          <w:i/>
          <w:iCs/>
        </w:rPr>
        <w:t>(</w:t>
      </w:r>
      <w:r w:rsidRPr="009A2EE7">
        <w:rPr>
          <w:rFonts w:ascii="Times New Roman" w:hAnsi="Times New Roman" w:cs="Times New Roman"/>
          <w:i/>
          <w:iCs/>
        </w:rPr>
        <w:t xml:space="preserve">“submission.csv” representing </w:t>
      </w:r>
      <w:r w:rsidR="005E3701" w:rsidRPr="009A2EE7">
        <w:rPr>
          <w:rFonts w:ascii="Times New Roman" w:hAnsi="Times New Roman" w:cs="Times New Roman"/>
          <w:i/>
          <w:iCs/>
        </w:rPr>
        <w:t>training data without pre-selection, “submission2.csv” representing training data with pre-selection</w:t>
      </w:r>
      <w:r w:rsidR="00684D09" w:rsidRPr="00684D09">
        <w:rPr>
          <w:rFonts w:ascii="Times New Roman" w:hAnsi="Times New Roman" w:cs="Times New Roman"/>
          <w:i/>
          <w:iCs/>
        </w:rPr>
        <w:t xml:space="preserve"> </w:t>
      </w:r>
      <w:r w:rsidR="00684D09">
        <w:rPr>
          <w:rFonts w:ascii="Times New Roman" w:hAnsi="Times New Roman" w:cs="Times New Roman"/>
          <w:i/>
          <w:iCs/>
        </w:rPr>
        <w:t xml:space="preserve">of </w:t>
      </w:r>
      <w:r w:rsidR="00684D09" w:rsidRPr="009A2EE7">
        <w:rPr>
          <w:rFonts w:ascii="Times New Roman" w:hAnsi="Times New Roman" w:cs="Times New Roman"/>
          <w:i/>
          <w:iCs/>
        </w:rPr>
        <w:t>month</w:t>
      </w:r>
      <w:r w:rsidR="005E3701" w:rsidRPr="009A2EE7">
        <w:rPr>
          <w:rFonts w:ascii="Times New Roman" w:hAnsi="Times New Roman" w:cs="Times New Roman"/>
          <w:i/>
          <w:iCs/>
        </w:rPr>
        <w:t xml:space="preserve"> </w:t>
      </w:r>
      <w:r w:rsidR="004C47C1" w:rsidRPr="009A2EE7">
        <w:rPr>
          <w:rFonts w:ascii="Times New Roman" w:hAnsi="Times New Roman" w:cs="Times New Roman"/>
          <w:i/>
          <w:iCs/>
        </w:rPr>
        <w:t>and “</w:t>
      </w:r>
      <w:r w:rsidR="005E3701" w:rsidRPr="009A2EE7">
        <w:rPr>
          <w:rFonts w:ascii="Times New Roman" w:hAnsi="Times New Roman" w:cs="Times New Roman"/>
          <w:i/>
          <w:iCs/>
        </w:rPr>
        <w:t xml:space="preserve">submission3.csv” </w:t>
      </w:r>
      <w:r w:rsidR="004C47C1" w:rsidRPr="009A2EE7">
        <w:rPr>
          <w:rFonts w:ascii="Times New Roman" w:hAnsi="Times New Roman" w:cs="Times New Roman"/>
          <w:i/>
          <w:iCs/>
        </w:rPr>
        <w:t>representing training</w:t>
      </w:r>
      <w:r w:rsidR="005E3701" w:rsidRPr="009A2EE7">
        <w:rPr>
          <w:rFonts w:ascii="Times New Roman" w:hAnsi="Times New Roman" w:cs="Times New Roman"/>
          <w:i/>
          <w:iCs/>
        </w:rPr>
        <w:t xml:space="preserve"> data with pre-selection</w:t>
      </w:r>
      <w:r w:rsidR="00684D09">
        <w:rPr>
          <w:rFonts w:ascii="Times New Roman" w:hAnsi="Times New Roman" w:cs="Times New Roman"/>
          <w:i/>
          <w:iCs/>
        </w:rPr>
        <w:t xml:space="preserve"> of</w:t>
      </w:r>
      <w:r w:rsidR="00684D09" w:rsidRPr="00684D09">
        <w:rPr>
          <w:rFonts w:ascii="Times New Roman" w:hAnsi="Times New Roman" w:cs="Times New Roman"/>
          <w:i/>
          <w:iCs/>
        </w:rPr>
        <w:t xml:space="preserve"> </w:t>
      </w:r>
      <w:r w:rsidR="00684D09" w:rsidRPr="009A2EE7">
        <w:rPr>
          <w:rFonts w:ascii="Times New Roman" w:hAnsi="Times New Roman" w:cs="Times New Roman"/>
          <w:i/>
          <w:iCs/>
        </w:rPr>
        <w:t>both month and year</w:t>
      </w:r>
      <w:r w:rsidR="005E3701" w:rsidRPr="009A2EE7">
        <w:rPr>
          <w:rFonts w:ascii="Times New Roman" w:hAnsi="Times New Roman" w:cs="Times New Roman"/>
          <w:i/>
          <w:iCs/>
        </w:rPr>
        <w:t>)</w:t>
      </w:r>
    </w:p>
    <w:p w14:paraId="0BBBD19C" w14:textId="3F64FE13" w:rsidR="00396747" w:rsidRPr="004E2AB0" w:rsidRDefault="00396747" w:rsidP="00533D75">
      <w:pPr>
        <w:jc w:val="left"/>
        <w:rPr>
          <w:rFonts w:ascii="Times New Roman" w:hAnsi="Times New Roman" w:cs="Times New Roman"/>
        </w:rPr>
      </w:pPr>
    </w:p>
    <w:p w14:paraId="207405C8" w14:textId="32E3E66A" w:rsidR="00396747" w:rsidRPr="00833A61" w:rsidRDefault="005E3701" w:rsidP="00533D75">
      <w:pPr>
        <w:jc w:val="left"/>
        <w:rPr>
          <w:rFonts w:ascii="Times New Roman" w:hAnsi="Times New Roman" w:cs="Times New Roman"/>
          <w:sz w:val="24"/>
          <w:szCs w:val="24"/>
        </w:rPr>
      </w:pPr>
      <w:r w:rsidRPr="00833A61">
        <w:rPr>
          <w:rFonts w:ascii="Times New Roman" w:hAnsi="Times New Roman" w:cs="Times New Roman"/>
          <w:sz w:val="24"/>
          <w:szCs w:val="24"/>
        </w:rPr>
        <w:t>The second model I chose is GB</w:t>
      </w:r>
      <w:r w:rsidR="000700A5" w:rsidRPr="00833A61">
        <w:rPr>
          <w:rFonts w:ascii="Times New Roman" w:hAnsi="Times New Roman" w:cs="Times New Roman"/>
          <w:sz w:val="24"/>
          <w:szCs w:val="24"/>
        </w:rPr>
        <w:t>D</w:t>
      </w:r>
      <w:r w:rsidRPr="00833A61">
        <w:rPr>
          <w:rFonts w:ascii="Times New Roman" w:hAnsi="Times New Roman" w:cs="Times New Roman"/>
          <w:sz w:val="24"/>
          <w:szCs w:val="24"/>
        </w:rPr>
        <w:t>T</w:t>
      </w:r>
      <w:r w:rsidR="004C47C1" w:rsidRPr="00833A61">
        <w:rPr>
          <w:rFonts w:ascii="Times New Roman" w:hAnsi="Times New Roman" w:cs="Times New Roman"/>
          <w:sz w:val="24"/>
          <w:szCs w:val="24"/>
        </w:rPr>
        <w:t>.</w:t>
      </w:r>
    </w:p>
    <w:p w14:paraId="5BADF73D" w14:textId="3292F552" w:rsidR="004C47C1" w:rsidRPr="004E2AB0" w:rsidRDefault="003C7320" w:rsidP="004C47C1">
      <w:pPr>
        <w:jc w:val="center"/>
        <w:rPr>
          <w:rFonts w:ascii="Times New Roman" w:hAnsi="Times New Roman" w:cs="Times New Roman"/>
        </w:rPr>
      </w:pPr>
      <w:r w:rsidRPr="004E2AB0">
        <w:rPr>
          <w:rFonts w:ascii="Times New Roman" w:hAnsi="Times New Roman" w:cs="Times New Roman"/>
          <w:position w:val="-140"/>
        </w:rPr>
        <w:object w:dxaOrig="6399" w:dyaOrig="2920" w14:anchorId="753A54DF">
          <v:shape id="_x0000_i1033" type="#_x0000_t75" style="width:303.65pt;height:138.7pt" o:ole="">
            <v:imagedata r:id="rId28" o:title=""/>
          </v:shape>
          <o:OLEObject Type="Embed" ProgID="Equation.DSMT4" ShapeID="_x0000_i1033" DrawAspect="Content" ObjectID="_1700417473" r:id="rId29"/>
        </w:object>
      </w:r>
    </w:p>
    <w:p w14:paraId="4637A338" w14:textId="3ACECEDB" w:rsidR="004C47C1" w:rsidRPr="004E2AB0" w:rsidRDefault="004C47C1" w:rsidP="004C47C1">
      <w:pPr>
        <w:jc w:val="center"/>
        <w:rPr>
          <w:rFonts w:ascii="Times New Roman" w:hAnsi="Times New Roman" w:cs="Times New Roman"/>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10</w:t>
      </w:r>
      <w:r w:rsidRPr="009A2EE7">
        <w:rPr>
          <w:rFonts w:ascii="Times New Roman" w:hAnsi="Times New Roman" w:cs="Times New Roman"/>
          <w:b/>
          <w:bCs/>
        </w:rPr>
        <w:t>:</w:t>
      </w:r>
      <w:r w:rsidRPr="004E2AB0">
        <w:rPr>
          <w:rFonts w:ascii="Times New Roman" w:hAnsi="Times New Roman" w:cs="Times New Roman"/>
        </w:rPr>
        <w:t xml:space="preserve"> The formulas used in </w:t>
      </w:r>
      <w:r w:rsidR="00A566DA" w:rsidRPr="004E2AB0">
        <w:rPr>
          <w:rFonts w:ascii="Times New Roman" w:hAnsi="Times New Roman" w:cs="Times New Roman"/>
        </w:rPr>
        <w:t>Gradient Boosting Decision Tree</w:t>
      </w:r>
    </w:p>
    <w:p w14:paraId="2B958A5D" w14:textId="22E9CD81" w:rsidR="004C47C1" w:rsidRPr="004E2AB0" w:rsidRDefault="004C47C1" w:rsidP="004C47C1">
      <w:pPr>
        <w:jc w:val="center"/>
        <w:rPr>
          <w:rFonts w:ascii="Times New Roman" w:hAnsi="Times New Roman" w:cs="Times New Roman"/>
        </w:rPr>
      </w:pPr>
    </w:p>
    <w:p w14:paraId="76AF7A48" w14:textId="4D835675" w:rsidR="004C47C1" w:rsidRDefault="004C47C1" w:rsidP="00833A61">
      <w:pPr>
        <w:jc w:val="left"/>
        <w:rPr>
          <w:rFonts w:ascii="Times New Roman" w:hAnsi="Times New Roman" w:cs="Times New Roman"/>
          <w:sz w:val="24"/>
          <w:szCs w:val="24"/>
        </w:rPr>
      </w:pPr>
      <w:r w:rsidRPr="00833A61">
        <w:rPr>
          <w:rFonts w:ascii="Times New Roman" w:hAnsi="Times New Roman" w:cs="Times New Roman"/>
          <w:sz w:val="24"/>
          <w:szCs w:val="24"/>
        </w:rPr>
        <w:t xml:space="preserve">The result </w:t>
      </w:r>
      <w:r w:rsidR="009A2EE7" w:rsidRPr="00833A61">
        <w:rPr>
          <w:rFonts w:ascii="Times New Roman" w:hAnsi="Times New Roman" w:cs="Times New Roman"/>
          <w:sz w:val="24"/>
          <w:szCs w:val="24"/>
        </w:rPr>
        <w:t>of GBDT</w:t>
      </w:r>
      <w:r w:rsidR="00A566DA" w:rsidRPr="00833A61">
        <w:rPr>
          <w:rFonts w:ascii="Times New Roman" w:hAnsi="Times New Roman" w:cs="Times New Roman"/>
          <w:sz w:val="24"/>
          <w:szCs w:val="24"/>
        </w:rPr>
        <w:t xml:space="preserve"> has better </w:t>
      </w:r>
      <w:r w:rsidR="002E6AC2">
        <w:rPr>
          <w:rFonts w:ascii="Times New Roman" w:hAnsi="Times New Roman" w:cs="Times New Roman"/>
          <w:sz w:val="24"/>
          <w:szCs w:val="24"/>
        </w:rPr>
        <w:t>private</w:t>
      </w:r>
      <w:r w:rsidR="00A566DA" w:rsidRPr="00833A61">
        <w:rPr>
          <w:rFonts w:ascii="Times New Roman" w:hAnsi="Times New Roman" w:cs="Times New Roman"/>
          <w:sz w:val="24"/>
          <w:szCs w:val="24"/>
        </w:rPr>
        <w:t xml:space="preserve"> score than RF, but has lower </w:t>
      </w:r>
      <w:r w:rsidR="002E6AC2">
        <w:rPr>
          <w:rFonts w:ascii="Times New Roman" w:hAnsi="Times New Roman" w:cs="Times New Roman"/>
          <w:sz w:val="24"/>
          <w:szCs w:val="24"/>
        </w:rPr>
        <w:t>public</w:t>
      </w:r>
      <w:r w:rsidR="00A566DA" w:rsidRPr="00833A61">
        <w:rPr>
          <w:rFonts w:ascii="Times New Roman" w:hAnsi="Times New Roman" w:cs="Times New Roman"/>
          <w:sz w:val="24"/>
          <w:szCs w:val="24"/>
        </w:rPr>
        <w:t xml:space="preserve"> score than </w:t>
      </w:r>
      <w:r w:rsidR="00A566DA" w:rsidRPr="00833A61">
        <w:rPr>
          <w:rFonts w:ascii="Times New Roman" w:hAnsi="Times New Roman" w:cs="Times New Roman"/>
          <w:sz w:val="24"/>
          <w:szCs w:val="24"/>
        </w:rPr>
        <w:lastRenderedPageBreak/>
        <w:t>RF.</w:t>
      </w:r>
    </w:p>
    <w:p w14:paraId="5ABFD2DE" w14:textId="77777777" w:rsidR="002E6AC2" w:rsidRPr="00833A61" w:rsidRDefault="002E6AC2" w:rsidP="00833A61">
      <w:pPr>
        <w:jc w:val="left"/>
        <w:rPr>
          <w:rFonts w:ascii="Times New Roman" w:hAnsi="Times New Roman" w:cs="Times New Roman"/>
          <w:sz w:val="24"/>
          <w:szCs w:val="24"/>
        </w:rPr>
      </w:pPr>
    </w:p>
    <w:p w14:paraId="4BDDE44A" w14:textId="539ADA24" w:rsidR="004C47C1" w:rsidRPr="004E2AB0" w:rsidRDefault="004C47C1" w:rsidP="004C47C1">
      <w:pPr>
        <w:jc w:val="center"/>
        <w:rPr>
          <w:rFonts w:ascii="Times New Roman" w:hAnsi="Times New Roman" w:cs="Times New Roman"/>
        </w:rPr>
      </w:pPr>
      <w:r w:rsidRPr="004E2AB0">
        <w:rPr>
          <w:rFonts w:ascii="Times New Roman" w:hAnsi="Times New Roman" w:cs="Times New Roman"/>
          <w:noProof/>
        </w:rPr>
        <w:drawing>
          <wp:inline distT="0" distB="0" distL="0" distR="0" wp14:anchorId="7F484982" wp14:editId="152BFD23">
            <wp:extent cx="3836426" cy="1588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90273"/>
                    <a:stretch/>
                  </pic:blipFill>
                  <pic:spPr bwMode="auto">
                    <a:xfrm>
                      <a:off x="0" y="0"/>
                      <a:ext cx="3933802" cy="162906"/>
                    </a:xfrm>
                    <a:prstGeom prst="rect">
                      <a:avLst/>
                    </a:prstGeom>
                    <a:noFill/>
                    <a:ln>
                      <a:noFill/>
                    </a:ln>
                    <a:extLst>
                      <a:ext uri="{53640926-AAD7-44D8-BBD7-CCE9431645EC}">
                        <a14:shadowObscured xmlns:a14="http://schemas.microsoft.com/office/drawing/2010/main"/>
                      </a:ext>
                    </a:extLst>
                  </pic:spPr>
                </pic:pic>
              </a:graphicData>
            </a:graphic>
          </wp:inline>
        </w:drawing>
      </w:r>
    </w:p>
    <w:p w14:paraId="6D0AC677" w14:textId="5598F021" w:rsidR="004C47C1" w:rsidRPr="004E2AB0" w:rsidRDefault="004C47C1" w:rsidP="004C47C1">
      <w:pPr>
        <w:jc w:val="center"/>
        <w:rPr>
          <w:rFonts w:ascii="Times New Roman" w:hAnsi="Times New Roman" w:cs="Times New Roman"/>
        </w:rPr>
      </w:pPr>
      <w:r w:rsidRPr="004E2AB0">
        <w:rPr>
          <w:rFonts w:ascii="Times New Roman" w:hAnsi="Times New Roman" w:cs="Times New Roman"/>
          <w:noProof/>
        </w:rPr>
        <w:drawing>
          <wp:inline distT="0" distB="0" distL="0" distR="0" wp14:anchorId="7ACBA379" wp14:editId="5A97B7D8">
            <wp:extent cx="3877124" cy="37573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877124" cy="375732"/>
                    </a:xfrm>
                    <a:prstGeom prst="rect">
                      <a:avLst/>
                    </a:prstGeom>
                    <a:noFill/>
                    <a:ln>
                      <a:noFill/>
                    </a:ln>
                  </pic:spPr>
                </pic:pic>
              </a:graphicData>
            </a:graphic>
          </wp:inline>
        </w:drawing>
      </w:r>
    </w:p>
    <w:p w14:paraId="7C7E1AAC" w14:textId="4298AB48" w:rsidR="00A566DA" w:rsidRPr="004E2AB0" w:rsidRDefault="00A566DA" w:rsidP="00833A61">
      <w:pPr>
        <w:jc w:val="center"/>
        <w:rPr>
          <w:rFonts w:ascii="Times New Roman" w:hAnsi="Times New Roman" w:cs="Times New Roman" w:hint="eastAsia"/>
        </w:rPr>
      </w:pPr>
      <w:r w:rsidRPr="009A2EE7">
        <w:rPr>
          <w:rFonts w:ascii="Times New Roman" w:hAnsi="Times New Roman" w:cs="Times New Roman"/>
          <w:b/>
          <w:bCs/>
        </w:rPr>
        <w:t>Figure</w:t>
      </w:r>
      <w:r w:rsidR="009A2EE7">
        <w:rPr>
          <w:rFonts w:ascii="Times New Roman" w:hAnsi="Times New Roman" w:cs="Times New Roman"/>
          <w:b/>
          <w:bCs/>
        </w:rPr>
        <w:t xml:space="preserve"> </w:t>
      </w:r>
      <w:r w:rsidR="009A2EE7" w:rsidRPr="009A2EE7">
        <w:rPr>
          <w:rFonts w:ascii="Times New Roman" w:hAnsi="Times New Roman" w:cs="Times New Roman"/>
          <w:b/>
          <w:bCs/>
        </w:rPr>
        <w:t>11</w:t>
      </w:r>
      <w:r w:rsidRPr="009A2EE7">
        <w:rPr>
          <w:rFonts w:ascii="Times New Roman" w:hAnsi="Times New Roman" w:cs="Times New Roman"/>
          <w:b/>
          <w:bCs/>
        </w:rPr>
        <w:t>:</w:t>
      </w:r>
      <w:r w:rsidRPr="004E2AB0">
        <w:rPr>
          <w:rFonts w:ascii="Times New Roman" w:hAnsi="Times New Roman" w:cs="Times New Roman"/>
        </w:rPr>
        <w:t xml:space="preserve"> The public and private score of Gradient Boosting Decision Tree model.</w:t>
      </w:r>
    </w:p>
    <w:p w14:paraId="1DBD651D" w14:textId="690B3F56" w:rsidR="00C739D5" w:rsidRPr="00EE681B" w:rsidRDefault="00C739D5" w:rsidP="00833A61">
      <w:pPr>
        <w:pStyle w:val="2"/>
        <w:rPr>
          <w:rFonts w:ascii="Times New Roman" w:hAnsi="Times New Roman" w:cs="Times New Roman" w:hint="eastAsia"/>
        </w:rPr>
      </w:pPr>
      <w:r w:rsidRPr="00EE681B">
        <w:rPr>
          <w:rFonts w:ascii="Times New Roman" w:hAnsi="Times New Roman" w:cs="Times New Roman"/>
        </w:rPr>
        <w:t>Summary</w:t>
      </w:r>
    </w:p>
    <w:p w14:paraId="0608403D" w14:textId="487F9603" w:rsidR="00C739D5" w:rsidRPr="00833A61" w:rsidRDefault="00C739D5" w:rsidP="00A566DA">
      <w:pPr>
        <w:jc w:val="left"/>
        <w:rPr>
          <w:rFonts w:ascii="Times New Roman" w:hAnsi="Times New Roman" w:cs="Times New Roman"/>
          <w:sz w:val="24"/>
          <w:szCs w:val="24"/>
        </w:rPr>
      </w:pPr>
      <w:r w:rsidRPr="00833A61">
        <w:rPr>
          <w:rFonts w:ascii="Times New Roman" w:hAnsi="Times New Roman" w:cs="Times New Roman"/>
          <w:sz w:val="24"/>
          <w:szCs w:val="24"/>
        </w:rPr>
        <w:t xml:space="preserve">This paper mainly uses the Ensemble Learning method to predict the sales volume of each commodity of Wal Mart in the next 28 days. In the whole prediction process, this paper analyzes, processes and cleans the data in order, and finally uses Random Forest and Gradient Boosting Decision Tree to predict the sales volume. The final result is satisfactory and explainable in some </w:t>
      </w:r>
      <w:r w:rsidR="00F953DB" w:rsidRPr="00833A61">
        <w:rPr>
          <w:rFonts w:ascii="Times New Roman" w:hAnsi="Times New Roman" w:cs="Times New Roman"/>
          <w:sz w:val="24"/>
          <w:szCs w:val="24"/>
        </w:rPr>
        <w:t xml:space="preserve">extent. </w:t>
      </w:r>
    </w:p>
    <w:sectPr w:rsidR="00C739D5" w:rsidRPr="00833A6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C31B8" w14:textId="77777777" w:rsidR="00D56A06" w:rsidRDefault="00D56A06" w:rsidP="009A2EE7">
      <w:r>
        <w:separator/>
      </w:r>
    </w:p>
  </w:endnote>
  <w:endnote w:type="continuationSeparator" w:id="0">
    <w:p w14:paraId="632825F0" w14:textId="77777777" w:rsidR="00D56A06" w:rsidRDefault="00D56A06" w:rsidP="009A2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549324"/>
      <w:docPartObj>
        <w:docPartGallery w:val="Page Numbers (Bottom of Page)"/>
        <w:docPartUnique/>
      </w:docPartObj>
    </w:sdtPr>
    <w:sdtContent>
      <w:p w14:paraId="69FB503A" w14:textId="77777777" w:rsidR="009A2EE7" w:rsidRDefault="009A2EE7">
        <w:pPr>
          <w:pStyle w:val="a8"/>
          <w:jc w:val="right"/>
        </w:pPr>
        <w:r>
          <w:fldChar w:fldCharType="begin"/>
        </w:r>
        <w:r>
          <w:instrText>PAGE   \* MERGEFORMAT</w:instrText>
        </w:r>
        <w:r>
          <w:fldChar w:fldCharType="separate"/>
        </w:r>
        <w:r>
          <w:rPr>
            <w:lang w:val="zh-CN"/>
          </w:rPr>
          <w:t>2</w:t>
        </w:r>
        <w:r>
          <w:fldChar w:fldCharType="end"/>
        </w:r>
      </w:p>
    </w:sdtContent>
  </w:sdt>
  <w:p w14:paraId="5AA80519" w14:textId="77777777" w:rsidR="009A2EE7" w:rsidRDefault="009A2EE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B0E25" w14:textId="77777777" w:rsidR="00D56A06" w:rsidRDefault="00D56A06" w:rsidP="009A2EE7">
      <w:r>
        <w:separator/>
      </w:r>
    </w:p>
  </w:footnote>
  <w:footnote w:type="continuationSeparator" w:id="0">
    <w:p w14:paraId="050F6AE8" w14:textId="77777777" w:rsidR="00D56A06" w:rsidRDefault="00D56A06" w:rsidP="009A2E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40196"/>
    <w:rsid w:val="000700A5"/>
    <w:rsid w:val="00105C19"/>
    <w:rsid w:val="0014216E"/>
    <w:rsid w:val="002461AE"/>
    <w:rsid w:val="00296860"/>
    <w:rsid w:val="002E6AC2"/>
    <w:rsid w:val="00396747"/>
    <w:rsid w:val="003C1DDE"/>
    <w:rsid w:val="003C7320"/>
    <w:rsid w:val="004053C1"/>
    <w:rsid w:val="004A74AD"/>
    <w:rsid w:val="004C47C1"/>
    <w:rsid w:val="004C56C0"/>
    <w:rsid w:val="004E2AB0"/>
    <w:rsid w:val="004E7733"/>
    <w:rsid w:val="005161DE"/>
    <w:rsid w:val="00533D75"/>
    <w:rsid w:val="005772EB"/>
    <w:rsid w:val="00587BC5"/>
    <w:rsid w:val="005927BE"/>
    <w:rsid w:val="005B1CB7"/>
    <w:rsid w:val="005C3D65"/>
    <w:rsid w:val="005E3701"/>
    <w:rsid w:val="00623673"/>
    <w:rsid w:val="00625159"/>
    <w:rsid w:val="00634FC3"/>
    <w:rsid w:val="00684D09"/>
    <w:rsid w:val="006C5457"/>
    <w:rsid w:val="00704046"/>
    <w:rsid w:val="007152E6"/>
    <w:rsid w:val="00737F22"/>
    <w:rsid w:val="007468AC"/>
    <w:rsid w:val="00783E5A"/>
    <w:rsid w:val="00787599"/>
    <w:rsid w:val="007B1FF9"/>
    <w:rsid w:val="007B5316"/>
    <w:rsid w:val="007D5FCC"/>
    <w:rsid w:val="00833A61"/>
    <w:rsid w:val="00840196"/>
    <w:rsid w:val="008866D2"/>
    <w:rsid w:val="008D0F4C"/>
    <w:rsid w:val="008F073C"/>
    <w:rsid w:val="0093368D"/>
    <w:rsid w:val="0093485C"/>
    <w:rsid w:val="00941978"/>
    <w:rsid w:val="00947CF2"/>
    <w:rsid w:val="0097563F"/>
    <w:rsid w:val="00975D60"/>
    <w:rsid w:val="00981024"/>
    <w:rsid w:val="009A2EE7"/>
    <w:rsid w:val="00A566DA"/>
    <w:rsid w:val="00AB0600"/>
    <w:rsid w:val="00B27CAE"/>
    <w:rsid w:val="00B860D1"/>
    <w:rsid w:val="00B91D1F"/>
    <w:rsid w:val="00BA553F"/>
    <w:rsid w:val="00BB237A"/>
    <w:rsid w:val="00BD29DD"/>
    <w:rsid w:val="00BE61F1"/>
    <w:rsid w:val="00C021F8"/>
    <w:rsid w:val="00C22EC2"/>
    <w:rsid w:val="00C44B8C"/>
    <w:rsid w:val="00C739D5"/>
    <w:rsid w:val="00CD38E1"/>
    <w:rsid w:val="00CF1224"/>
    <w:rsid w:val="00D069FB"/>
    <w:rsid w:val="00D15292"/>
    <w:rsid w:val="00D56A06"/>
    <w:rsid w:val="00DD63DF"/>
    <w:rsid w:val="00E12450"/>
    <w:rsid w:val="00E13EA6"/>
    <w:rsid w:val="00E758CD"/>
    <w:rsid w:val="00ED2010"/>
    <w:rsid w:val="00EE681B"/>
    <w:rsid w:val="00EF5865"/>
    <w:rsid w:val="00F725DF"/>
    <w:rsid w:val="00F953DB"/>
    <w:rsid w:val="00F97478"/>
    <w:rsid w:val="00FB12E7"/>
    <w:rsid w:val="00FD0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31CD1"/>
  <w15:docId w15:val="{DC8D0D66-D415-4116-809A-968D78F09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2AB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2AB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75D60"/>
    <w:rPr>
      <w:color w:val="808080"/>
    </w:rPr>
  </w:style>
  <w:style w:type="character" w:customStyle="1" w:styleId="10">
    <w:name w:val="标题 1 字符"/>
    <w:basedOn w:val="a0"/>
    <w:link w:val="1"/>
    <w:uiPriority w:val="9"/>
    <w:rsid w:val="004E2AB0"/>
    <w:rPr>
      <w:b/>
      <w:bCs/>
      <w:kern w:val="44"/>
      <w:sz w:val="44"/>
      <w:szCs w:val="44"/>
    </w:rPr>
  </w:style>
  <w:style w:type="paragraph" w:styleId="a4">
    <w:name w:val="Subtitle"/>
    <w:basedOn w:val="a"/>
    <w:next w:val="a"/>
    <w:link w:val="a5"/>
    <w:uiPriority w:val="11"/>
    <w:qFormat/>
    <w:rsid w:val="004E2AB0"/>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4E2AB0"/>
    <w:rPr>
      <w:b/>
      <w:bCs/>
      <w:kern w:val="28"/>
      <w:sz w:val="32"/>
      <w:szCs w:val="32"/>
    </w:rPr>
  </w:style>
  <w:style w:type="character" w:customStyle="1" w:styleId="20">
    <w:name w:val="标题 2 字符"/>
    <w:basedOn w:val="a0"/>
    <w:link w:val="2"/>
    <w:uiPriority w:val="9"/>
    <w:rsid w:val="004E2AB0"/>
    <w:rPr>
      <w:rFonts w:asciiTheme="majorHAnsi" w:eastAsiaTheme="majorEastAsia" w:hAnsiTheme="majorHAnsi" w:cstheme="majorBidi"/>
      <w:b/>
      <w:bCs/>
      <w:sz w:val="32"/>
      <w:szCs w:val="32"/>
    </w:rPr>
  </w:style>
  <w:style w:type="paragraph" w:styleId="a6">
    <w:name w:val="header"/>
    <w:basedOn w:val="a"/>
    <w:link w:val="a7"/>
    <w:uiPriority w:val="99"/>
    <w:unhideWhenUsed/>
    <w:rsid w:val="009A2EE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A2EE7"/>
    <w:rPr>
      <w:sz w:val="18"/>
      <w:szCs w:val="18"/>
    </w:rPr>
  </w:style>
  <w:style w:type="paragraph" w:styleId="a8">
    <w:name w:val="footer"/>
    <w:basedOn w:val="a"/>
    <w:link w:val="a9"/>
    <w:uiPriority w:val="99"/>
    <w:unhideWhenUsed/>
    <w:rsid w:val="009A2EE7"/>
    <w:pPr>
      <w:tabs>
        <w:tab w:val="center" w:pos="4153"/>
        <w:tab w:val="right" w:pos="8306"/>
      </w:tabs>
      <w:snapToGrid w:val="0"/>
      <w:jc w:val="left"/>
    </w:pPr>
    <w:rPr>
      <w:sz w:val="18"/>
      <w:szCs w:val="18"/>
    </w:rPr>
  </w:style>
  <w:style w:type="character" w:customStyle="1" w:styleId="a9">
    <w:name w:val="页脚 字符"/>
    <w:basedOn w:val="a0"/>
    <w:link w:val="a8"/>
    <w:uiPriority w:val="99"/>
    <w:rsid w:val="009A2EE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46790">
      <w:bodyDiv w:val="1"/>
      <w:marLeft w:val="0"/>
      <w:marRight w:val="0"/>
      <w:marTop w:val="0"/>
      <w:marBottom w:val="0"/>
      <w:divBdr>
        <w:top w:val="none" w:sz="0" w:space="0" w:color="auto"/>
        <w:left w:val="none" w:sz="0" w:space="0" w:color="auto"/>
        <w:bottom w:val="none" w:sz="0" w:space="0" w:color="auto"/>
        <w:right w:val="none" w:sz="0" w:space="0" w:color="auto"/>
      </w:divBdr>
    </w:div>
    <w:div w:id="1830712056">
      <w:bodyDiv w:val="1"/>
      <w:marLeft w:val="0"/>
      <w:marRight w:val="0"/>
      <w:marTop w:val="0"/>
      <w:marBottom w:val="0"/>
      <w:divBdr>
        <w:top w:val="none" w:sz="0" w:space="0" w:color="auto"/>
        <w:left w:val="none" w:sz="0" w:space="0" w:color="auto"/>
        <w:bottom w:val="none" w:sz="0" w:space="0" w:color="auto"/>
        <w:right w:val="none" w:sz="0" w:space="0" w:color="auto"/>
      </w:divBdr>
      <w:divsChild>
        <w:div w:id="1847355692">
          <w:marLeft w:val="0"/>
          <w:marRight w:val="0"/>
          <w:marTop w:val="0"/>
          <w:marBottom w:val="0"/>
          <w:divBdr>
            <w:top w:val="none" w:sz="0" w:space="0" w:color="auto"/>
            <w:left w:val="none" w:sz="0" w:space="0" w:color="auto"/>
            <w:bottom w:val="none" w:sz="0" w:space="0" w:color="auto"/>
            <w:right w:val="none" w:sz="0" w:space="0" w:color="auto"/>
          </w:divBdr>
          <w:divsChild>
            <w:div w:id="586577748">
              <w:marLeft w:val="0"/>
              <w:marRight w:val="0"/>
              <w:marTop w:val="0"/>
              <w:marBottom w:val="0"/>
              <w:divBdr>
                <w:top w:val="none" w:sz="0" w:space="0" w:color="auto"/>
                <w:left w:val="none" w:sz="0" w:space="0" w:color="auto"/>
                <w:bottom w:val="none" w:sz="0" w:space="0" w:color="auto"/>
                <w:right w:val="none" w:sz="0" w:space="0" w:color="auto"/>
              </w:divBdr>
            </w:div>
            <w:div w:id="659117688">
              <w:marLeft w:val="0"/>
              <w:marRight w:val="150"/>
              <w:marTop w:val="0"/>
              <w:marBottom w:val="0"/>
              <w:divBdr>
                <w:top w:val="none" w:sz="0" w:space="0" w:color="auto"/>
                <w:left w:val="none" w:sz="0" w:space="0" w:color="auto"/>
                <w:bottom w:val="none" w:sz="0" w:space="0" w:color="auto"/>
                <w:right w:val="none" w:sz="0" w:space="0" w:color="auto"/>
              </w:divBdr>
              <w:divsChild>
                <w:div w:id="1677070922">
                  <w:marLeft w:val="0"/>
                  <w:marRight w:val="0"/>
                  <w:marTop w:val="0"/>
                  <w:marBottom w:val="0"/>
                  <w:divBdr>
                    <w:top w:val="single" w:sz="6" w:space="0" w:color="DCDCDC"/>
                    <w:left w:val="single" w:sz="6" w:space="0" w:color="DCDCDC"/>
                    <w:bottom w:val="single" w:sz="6" w:space="0" w:color="DCDCDC"/>
                    <w:right w:val="single" w:sz="6" w:space="24" w:color="DCDCDC"/>
                  </w:divBdr>
                  <w:divsChild>
                    <w:div w:id="1577086209">
                      <w:marLeft w:val="0"/>
                      <w:marRight w:val="0"/>
                      <w:marTop w:val="0"/>
                      <w:marBottom w:val="0"/>
                      <w:divBdr>
                        <w:top w:val="none" w:sz="0" w:space="0" w:color="auto"/>
                        <w:left w:val="none" w:sz="0" w:space="0" w:color="auto"/>
                        <w:bottom w:val="none" w:sz="0" w:space="0" w:color="auto"/>
                        <w:right w:val="none" w:sz="0" w:space="0" w:color="auto"/>
                      </w:divBdr>
                      <w:divsChild>
                        <w:div w:id="1725761869">
                          <w:marLeft w:val="0"/>
                          <w:marRight w:val="0"/>
                          <w:marTop w:val="0"/>
                          <w:marBottom w:val="0"/>
                          <w:divBdr>
                            <w:top w:val="none" w:sz="0" w:space="0" w:color="auto"/>
                            <w:left w:val="none" w:sz="0" w:space="0" w:color="auto"/>
                            <w:bottom w:val="none" w:sz="0" w:space="0" w:color="auto"/>
                            <w:right w:val="none" w:sz="0" w:space="0" w:color="auto"/>
                          </w:divBdr>
                          <w:divsChild>
                            <w:div w:id="32778532">
                              <w:marLeft w:val="0"/>
                              <w:marRight w:val="0"/>
                              <w:marTop w:val="0"/>
                              <w:marBottom w:val="0"/>
                              <w:divBdr>
                                <w:top w:val="none" w:sz="0" w:space="0" w:color="auto"/>
                                <w:left w:val="none" w:sz="0" w:space="0" w:color="auto"/>
                                <w:bottom w:val="none" w:sz="0" w:space="0" w:color="auto"/>
                                <w:right w:val="none" w:sz="0" w:space="0" w:color="auto"/>
                              </w:divBdr>
                            </w:div>
                            <w:div w:id="142561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207619">
          <w:marLeft w:val="0"/>
          <w:marRight w:val="0"/>
          <w:marTop w:val="0"/>
          <w:marBottom w:val="0"/>
          <w:divBdr>
            <w:top w:val="none" w:sz="0" w:space="0" w:color="auto"/>
            <w:left w:val="none" w:sz="0" w:space="0" w:color="auto"/>
            <w:bottom w:val="none" w:sz="0" w:space="0" w:color="auto"/>
            <w:right w:val="none" w:sz="0" w:space="0" w:color="auto"/>
          </w:divBdr>
          <w:divsChild>
            <w:div w:id="1222400219">
              <w:marLeft w:val="0"/>
              <w:marRight w:val="0"/>
              <w:marTop w:val="0"/>
              <w:marBottom w:val="0"/>
              <w:divBdr>
                <w:top w:val="none" w:sz="0" w:space="0" w:color="auto"/>
                <w:left w:val="none" w:sz="0" w:space="0" w:color="auto"/>
                <w:bottom w:val="none" w:sz="0" w:space="0" w:color="auto"/>
                <w:right w:val="none" w:sz="0" w:space="0" w:color="auto"/>
              </w:divBdr>
              <w:divsChild>
                <w:div w:id="473789687">
                  <w:marLeft w:val="0"/>
                  <w:marRight w:val="0"/>
                  <w:marTop w:val="0"/>
                  <w:marBottom w:val="0"/>
                  <w:divBdr>
                    <w:top w:val="none" w:sz="0" w:space="0" w:color="auto"/>
                    <w:left w:val="none" w:sz="0" w:space="0" w:color="auto"/>
                    <w:bottom w:val="none" w:sz="0" w:space="0" w:color="auto"/>
                    <w:right w:val="none" w:sz="0" w:space="0" w:color="auto"/>
                  </w:divBdr>
                  <w:divsChild>
                    <w:div w:id="555120128">
                      <w:marLeft w:val="0"/>
                      <w:marRight w:val="0"/>
                      <w:marTop w:val="0"/>
                      <w:marBottom w:val="0"/>
                      <w:divBdr>
                        <w:top w:val="none" w:sz="0" w:space="0" w:color="auto"/>
                        <w:left w:val="none" w:sz="0" w:space="0" w:color="auto"/>
                        <w:bottom w:val="none" w:sz="0" w:space="0" w:color="auto"/>
                        <w:right w:val="none" w:sz="0" w:space="0" w:color="auto"/>
                      </w:divBdr>
                      <w:divsChild>
                        <w:div w:id="1848137128">
                          <w:marLeft w:val="0"/>
                          <w:marRight w:val="0"/>
                          <w:marTop w:val="0"/>
                          <w:marBottom w:val="0"/>
                          <w:divBdr>
                            <w:top w:val="single" w:sz="6" w:space="8" w:color="EEEEEE"/>
                            <w:left w:val="none" w:sz="0" w:space="8" w:color="auto"/>
                            <w:bottom w:val="single" w:sz="6" w:space="8" w:color="EEEEEE"/>
                            <w:right w:val="single" w:sz="6" w:space="8" w:color="EEEEEE"/>
                          </w:divBdr>
                          <w:divsChild>
                            <w:div w:id="626544199">
                              <w:marLeft w:val="0"/>
                              <w:marRight w:val="0"/>
                              <w:marTop w:val="0"/>
                              <w:marBottom w:val="0"/>
                              <w:divBdr>
                                <w:top w:val="none" w:sz="0" w:space="0" w:color="auto"/>
                                <w:left w:val="none" w:sz="0" w:space="0" w:color="auto"/>
                                <w:bottom w:val="none" w:sz="0" w:space="0" w:color="auto"/>
                                <w:right w:val="none" w:sz="0" w:space="0" w:color="auto"/>
                              </w:divBdr>
                            </w:div>
                            <w:div w:id="642123619">
                              <w:marLeft w:val="0"/>
                              <w:marRight w:val="0"/>
                              <w:marTop w:val="0"/>
                              <w:marBottom w:val="0"/>
                              <w:divBdr>
                                <w:top w:val="none" w:sz="0" w:space="0" w:color="auto"/>
                                <w:left w:val="none" w:sz="0" w:space="0" w:color="auto"/>
                                <w:bottom w:val="none" w:sz="0" w:space="0" w:color="auto"/>
                                <w:right w:val="none" w:sz="0" w:space="0" w:color="auto"/>
                              </w:divBdr>
                              <w:divsChild>
                                <w:div w:id="2754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109394">
                  <w:marLeft w:val="0"/>
                  <w:marRight w:val="0"/>
                  <w:marTop w:val="0"/>
                  <w:marBottom w:val="0"/>
                  <w:divBdr>
                    <w:top w:val="none" w:sz="0" w:space="0" w:color="auto"/>
                    <w:left w:val="none" w:sz="0" w:space="0" w:color="auto"/>
                    <w:bottom w:val="none" w:sz="0" w:space="0" w:color="auto"/>
                    <w:right w:val="none" w:sz="0" w:space="0" w:color="auto"/>
                  </w:divBdr>
                  <w:divsChild>
                    <w:div w:id="1833182628">
                      <w:marLeft w:val="0"/>
                      <w:marRight w:val="0"/>
                      <w:marTop w:val="0"/>
                      <w:marBottom w:val="0"/>
                      <w:divBdr>
                        <w:top w:val="single" w:sz="6" w:space="0" w:color="DEDEDE"/>
                        <w:left w:val="single" w:sz="6" w:space="0" w:color="DEDEDE"/>
                        <w:bottom w:val="single" w:sz="6" w:space="0" w:color="DEDEDE"/>
                        <w:right w:val="single" w:sz="6" w:space="0" w:color="DEDEDE"/>
                      </w:divBdr>
                      <w:divsChild>
                        <w:div w:id="308020831">
                          <w:marLeft w:val="0"/>
                          <w:marRight w:val="0"/>
                          <w:marTop w:val="0"/>
                          <w:marBottom w:val="0"/>
                          <w:divBdr>
                            <w:top w:val="none" w:sz="0" w:space="0" w:color="auto"/>
                            <w:left w:val="none" w:sz="0" w:space="0" w:color="auto"/>
                            <w:bottom w:val="none" w:sz="0" w:space="0" w:color="auto"/>
                            <w:right w:val="none" w:sz="0" w:space="0" w:color="auto"/>
                          </w:divBdr>
                          <w:divsChild>
                            <w:div w:id="197054575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wmf"/><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wmf"/><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wmf"/><Relationship Id="rId27" Type="http://schemas.openxmlformats.org/officeDocument/2006/relationships/image" Target="media/image16.png"/><Relationship Id="rId30" Type="http://schemas.openxmlformats.org/officeDocument/2006/relationships/image" Target="media/image18.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DE5F4-EB59-423D-96B9-586985412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7</Pages>
  <Words>1002</Words>
  <Characters>5713</Characters>
  <Application>Microsoft Office Word</Application>
  <DocSecurity>0</DocSecurity>
  <Lines>47</Lines>
  <Paragraphs>13</Paragraphs>
  <ScaleCrop>false</ScaleCrop>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晟枢</dc:creator>
  <cp:keywords/>
  <dc:description/>
  <cp:lastModifiedBy>晟枢</cp:lastModifiedBy>
  <cp:revision>16</cp:revision>
  <dcterms:created xsi:type="dcterms:W3CDTF">2021-12-06T01:09:00Z</dcterms:created>
  <dcterms:modified xsi:type="dcterms:W3CDTF">2021-12-07T13:23:00Z</dcterms:modified>
</cp:coreProperties>
</file>