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村上春樹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■Slackネーム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Haruking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■所属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マーケティンググループ　コンテンツマーケティングユニット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■入社日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2021年12月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■好きなもの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・パスタ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・メタファー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・ヤクルトスワローズ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・マラソン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■SmartHRに出会うまで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・ルーツ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京都市伏見区出身です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父が国語教師だったこともあり、枕草子や平家物語といった古典文学を暗証させられ、その反動で海外文学に興味を持ちました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高校2年のときにはペーパーバックで本を読んでました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大学は一浪の末早稲田大学に入学し、演劇を学びました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実は学生結婚もしてました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・作家時代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風の歌を聴けでデビューしました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その後も、立て続けにヒット作を連発しましたが、2000年ころから社会的な出来事をテーマにしたりしてました</w:t>
      </w:r>
    </w:p>
    <w:p w:rsidR="00000000" w:rsidDel="00000000" w:rsidP="00000000" w:rsidRDefault="00000000" w:rsidRPr="00000000" w14:paraId="0000001E">
      <w:pPr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ちなみに、それはコミットメントであり、以前のデタッチメント重視からの変化です。そういった意味で</w:t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『ねじまき鳥クロニクル』は、ぼくにとっては第三ステップなのです。まず、アフォリズム、デタッチメントがあって、次に物語を語るという段階があって、やがて、それでも何か足りないというのが自分でわかってきたんです。そこの部分で、コミットメントということがかかわってくるんでしょうね。ぼくもまだよく整理していないのですがねww</w:t>
      </w:r>
    </w:p>
    <w:p w:rsidR="00000000" w:rsidDel="00000000" w:rsidP="00000000" w:rsidRDefault="00000000" w:rsidRPr="00000000" w14:paraId="0000001F">
      <w:pPr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これ以降、海外でも様々な賞を受賞したり、学位を授与されることが増えてきました</w:t>
      </w:r>
    </w:p>
    <w:p w:rsidR="00000000" w:rsidDel="00000000" w:rsidP="00000000" w:rsidRDefault="00000000" w:rsidRPr="00000000" w14:paraId="00000020">
      <w:pPr>
        <w:rPr>
          <w:color w:val="202122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3"/>
          <w:szCs w:val="23"/>
          <w:highlight w:val="white"/>
          <w:rtl w:val="0"/>
        </w:rPr>
        <w:t xml:space="preserve">作品を作り上げていく中で綿密に調査、取材を積み重ねるタイプですが、とくに自動車業界については5年以上の月日をかけて調査していましたので、人脈も豊富ですし、SmartHR導入に向けたキーマンを紹介することが可能だと思いま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■SmartHRに出会ったきっかけ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晴れた昼下がりに、ロッシーニのレコードをかけながらパスタを茹でていたら、同時につけていたテレビに流れるSmartHRのCMをみて、抗いがたい（実際に抗うことはできなかった）SmartHRで働きたいという欲求が生まれ、気がついたらエントリーしてまし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■気になる部活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・趣味_執筆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・趣味_ジャズ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・趣味_象徴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・同好会_neko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・趣味_草野球（見る専門）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・部活_野球（見る専門）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・趣味_ランニング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・小説の主人公にパスタを茹でさせること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・ヤクルトスワローズ観戦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・マラソン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・ウィスキー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