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4F047" w14:textId="77777777" w:rsidR="00AC2F3A" w:rsidRDefault="00AE5718" w:rsidP="00D020C9">
      <w:pPr>
        <w:pStyle w:val="1"/>
        <w:numPr>
          <w:ilvl w:val="0"/>
          <w:numId w:val="2"/>
        </w:numPr>
        <w:rPr>
          <w:rFonts w:hint="eastAsia"/>
        </w:rPr>
      </w:pPr>
      <w:r>
        <w:t>Introduction</w:t>
      </w:r>
    </w:p>
    <w:p w14:paraId="3AF2CD1A" w14:textId="77777777" w:rsidR="00E91B47" w:rsidRDefault="00FA7653" w:rsidP="00D020C9">
      <w:pPr>
        <w:pStyle w:val="1"/>
        <w:numPr>
          <w:ilvl w:val="0"/>
          <w:numId w:val="2"/>
        </w:numPr>
        <w:rPr>
          <w:rFonts w:hint="eastAsia"/>
        </w:rPr>
      </w:pPr>
      <w:r w:rsidRPr="00FA7653">
        <w:t>Structural Causal Models</w:t>
      </w:r>
    </w:p>
    <w:p w14:paraId="0FB33B36" w14:textId="77777777" w:rsidR="00CD1343" w:rsidRPr="00CD1343" w:rsidRDefault="00CD1343" w:rsidP="00CD1343">
      <w:r w:rsidRPr="00CD1343">
        <w:t>Structural causal models (SCMs) provide a comprehensive theory of causality.</w:t>
      </w:r>
    </w:p>
    <w:p w14:paraId="69F33525" w14:textId="77777777" w:rsidR="00FA7653" w:rsidRDefault="00A63F3C" w:rsidP="00A63F3C">
      <w:pPr>
        <w:pStyle w:val="2"/>
        <w:numPr>
          <w:ilvl w:val="1"/>
          <w:numId w:val="2"/>
        </w:numPr>
      </w:pPr>
      <w:r>
        <w:t>C</w:t>
      </w:r>
      <w:r w:rsidR="00AC2F3A" w:rsidRPr="00AC2F3A">
        <w:t xml:space="preserve">ausal </w:t>
      </w:r>
      <w:r>
        <w:t>G</w:t>
      </w:r>
      <w:r w:rsidR="00AC2F3A" w:rsidRPr="00AC2F3A">
        <w:t>raph</w:t>
      </w:r>
    </w:p>
    <w:p w14:paraId="324AC4ED" w14:textId="77777777" w:rsidR="00E90396" w:rsidRDefault="00EB751B" w:rsidP="00634387">
      <w:r>
        <w:t xml:space="preserve">A causal graph </w:t>
      </w:r>
      <m:oMath>
        <m:r>
          <w:rPr>
            <w:rFonts w:ascii="Cambria Math" w:hAnsi="Cambria Math"/>
          </w:rPr>
          <m:t xml:space="preserve">G = </m:t>
        </m:r>
        <m:d>
          <m:dPr>
            <m:ctrlPr>
              <w:rPr>
                <w:rFonts w:ascii="Cambria Math" w:hAnsi="Cambria Math"/>
                <w:i/>
              </w:rPr>
            </m:ctrlPr>
          </m:dPr>
          <m:e>
            <m:r>
              <w:rPr>
                <w:rFonts w:ascii="Cambria Math" w:hAnsi="Cambria Math"/>
              </w:rPr>
              <m:t>V, E</m:t>
            </m:r>
          </m:e>
        </m:d>
      </m:oMath>
      <w:r>
        <w:rPr>
          <w:rFonts w:ascii="txsys" w:hAnsi="txsys"/>
        </w:rPr>
        <w:t xml:space="preserve"> </w:t>
      </w:r>
      <w:r>
        <w:t xml:space="preserve">is a directed graph that describes the causal effects between variables, where </w:t>
      </w:r>
      <m:oMath>
        <m:r>
          <w:rPr>
            <w:rFonts w:ascii="Cambria Math" w:hAnsi="Cambria Math"/>
          </w:rPr>
          <m:t>V</m:t>
        </m:r>
      </m:oMath>
      <w:r>
        <w:rPr>
          <w:rFonts w:ascii="txsys" w:hAnsi="txsys"/>
        </w:rPr>
        <w:t xml:space="preserve"> </w:t>
      </w:r>
      <w:r>
        <w:t xml:space="preserve">is the node set and </w:t>
      </w:r>
      <m:oMath>
        <m:r>
          <w:rPr>
            <w:rFonts w:ascii="Cambria Math" w:hAnsi="Cambria Math"/>
          </w:rPr>
          <m:t>E</m:t>
        </m:r>
      </m:oMath>
      <w:r>
        <w:rPr>
          <w:rFonts w:ascii="txsys" w:hAnsi="txsys"/>
        </w:rPr>
        <w:t xml:space="preserve"> </w:t>
      </w:r>
      <w:r>
        <w:t xml:space="preserve">the edge set. In a causal graph, each node represents a random variable including the treatment, the outcome, other observed and unobserved variables. A directed edge </w:t>
      </w:r>
      <m:oMath>
        <m:r>
          <w:rPr>
            <w:rFonts w:ascii="Cambria Math" w:hAnsi="Cambria Math"/>
          </w:rPr>
          <m:t>x → y</m:t>
        </m:r>
      </m:oMath>
      <w:r>
        <w:rPr>
          <w:rFonts w:ascii="LinLibertineI" w:hAnsi="LinLibertineI"/>
        </w:rPr>
        <w:t xml:space="preserve"> </w:t>
      </w:r>
      <w:r>
        <w:t xml:space="preserve">denotes a causal effect of </w:t>
      </w:r>
      <m:oMath>
        <m:r>
          <w:rPr>
            <w:rFonts w:ascii="Cambria Math" w:hAnsi="Cambria Math"/>
          </w:rPr>
          <m:t>x</m:t>
        </m:r>
      </m:oMath>
      <w:r>
        <w:rPr>
          <w:rFonts w:ascii="LinLibertineI" w:hAnsi="LinLibertineI"/>
        </w:rPr>
        <w:t xml:space="preserve"> </w:t>
      </w:r>
      <w:r>
        <w:t xml:space="preserve">on </w:t>
      </w:r>
      <m:oMath>
        <m:r>
          <w:rPr>
            <w:rFonts w:ascii="Cambria Math" w:hAnsi="Cambria Math"/>
          </w:rPr>
          <m:t>y.</m:t>
        </m:r>
      </m:oMath>
    </w:p>
    <w:p w14:paraId="797194EE" w14:textId="77777777" w:rsidR="00E90396" w:rsidRPr="00634387" w:rsidRDefault="00E90396" w:rsidP="00E90396">
      <w:pPr>
        <w:jc w:val="center"/>
      </w:pPr>
      <w:r>
        <w:rPr>
          <w:rFonts w:hint="eastAsia"/>
          <w:noProof/>
        </w:rPr>
        <w:drawing>
          <wp:inline distT="0" distB="0" distL="0" distR="0" wp14:anchorId="519E935B" wp14:editId="4B87DB48">
            <wp:extent cx="1871133" cy="1349950"/>
            <wp:effectExtent l="0" t="0" r="0" b="0"/>
            <wp:docPr id="11" name="图片 11" descr="图片包含 游戏机, 滑雪, 钟表,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 滑雪, 钟表, 男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1912207" cy="1379584"/>
                    </a:xfrm>
                    <a:prstGeom prst="rect">
                      <a:avLst/>
                    </a:prstGeom>
                  </pic:spPr>
                </pic:pic>
              </a:graphicData>
            </a:graphic>
          </wp:inline>
        </w:drawing>
      </w:r>
    </w:p>
    <w:p w14:paraId="156B70B0" w14:textId="77777777" w:rsidR="009E6BE2" w:rsidRDefault="009E6BE2" w:rsidP="009E6BE2">
      <w:pPr>
        <w:pStyle w:val="2"/>
        <w:numPr>
          <w:ilvl w:val="1"/>
          <w:numId w:val="2"/>
        </w:numPr>
      </w:pPr>
      <w:r w:rsidRPr="009E6BE2">
        <w:t>Product Decomposition</w:t>
      </w:r>
    </w:p>
    <w:p w14:paraId="55CEDE16" w14:textId="77777777" w:rsidR="005F1287" w:rsidRDefault="005F1287" w:rsidP="005F1287">
      <w:r>
        <w:t>For any model whose graph is acyclic, the joint distribution of the variables in the model is given by the product of the conditional distributions</w:t>
      </w:r>
      <w:r w:rsidR="00FE2D94">
        <w:t xml:space="preserve"> </w:t>
      </w:r>
      <m:oMath>
        <m:r>
          <w:rPr>
            <w:rFonts w:ascii="Cambria Math" w:hAnsi="Cambria Math"/>
          </w:rPr>
          <m:t>P</m:t>
        </m:r>
        <m:d>
          <m:dPr>
            <m:ctrlPr>
              <w:rPr>
                <w:rFonts w:ascii="Cambria Math" w:hAnsi="Cambria Math"/>
                <w:i/>
              </w:rPr>
            </m:ctrlPr>
          </m:dPr>
          <m:e>
            <m:r>
              <w:rPr>
                <w:rFonts w:ascii="Cambria Math" w:hAnsi="Cambria Math"/>
              </w:rPr>
              <m:t>child</m:t>
            </m:r>
          </m:e>
          <m:e>
            <m:r>
              <w:rPr>
                <w:rFonts w:ascii="Cambria Math" w:hAnsi="Cambria Math"/>
              </w:rPr>
              <m:t>parents</m:t>
            </m:r>
          </m:e>
        </m:d>
      </m:oMath>
      <w:r w:rsidR="00FE2D94">
        <w:rPr>
          <w:rFonts w:hint="eastAsia"/>
        </w:rPr>
        <w:t xml:space="preserve"> </w:t>
      </w:r>
      <w:r>
        <w:t>over all the</w:t>
      </w:r>
      <w:r w:rsidR="00D26879">
        <w:t xml:space="preserve"> “</w:t>
      </w:r>
      <w:r>
        <w:t xml:space="preserve">families” in the graph. Formally, we write this rule as </w:t>
      </w:r>
    </w:p>
    <w:p w14:paraId="7C2ADD23" w14:textId="77777777" w:rsidR="009E6BE2" w:rsidRPr="00185C5D" w:rsidRDefault="005E74F3" w:rsidP="009E6BE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e>
              </m:d>
            </m:e>
          </m:nary>
        </m:oMath>
      </m:oMathPara>
    </w:p>
    <w:p w14:paraId="13727E2E" w14:textId="77777777" w:rsidR="00185C5D" w:rsidRDefault="00185C5D" w:rsidP="009E6BE2">
      <w:r w:rsidRPr="00185C5D">
        <w:t xml:space="preserve">where </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 xml:space="preserve"> </w:t>
      </w:r>
      <w:r w:rsidRPr="00185C5D">
        <w:t xml:space="preserve">stands for the values of the parents of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p>
    <w:p w14:paraId="2A5F64EF" w14:textId="77777777" w:rsidR="004A4134" w:rsidRDefault="004A4134" w:rsidP="009E6BE2"/>
    <w:p w14:paraId="28AFDD79" w14:textId="77777777" w:rsidR="004A4134" w:rsidRPr="004A4134" w:rsidRDefault="004A4134" w:rsidP="009E6BE2">
      <w:r w:rsidRPr="004A4134">
        <w:t xml:space="preserve">For example, in a simple chain graph </w:t>
      </w:r>
      <m:oMath>
        <m:r>
          <w:rPr>
            <w:rFonts w:ascii="Cambria Math" w:hAnsi="Cambria Math"/>
          </w:rPr>
          <m:t>X → Y → Z</m:t>
        </m:r>
      </m:oMath>
      <w:r w:rsidRPr="004A4134">
        <w:t xml:space="preserve">, we can write directly: </w:t>
      </w:r>
    </w:p>
    <w:p w14:paraId="7DD02AB8" w14:textId="77777777" w:rsidR="0045313F" w:rsidRDefault="004A4134" w:rsidP="009E6BE2">
      <m:oMathPara>
        <m:oMath>
          <m:r>
            <w:rPr>
              <w:rFonts w:ascii="Cambria Math" w:hAnsi="Cambria Math"/>
            </w:rPr>
            <m:t>P</m:t>
          </m:r>
          <m:d>
            <m:dPr>
              <m:ctrlPr>
                <w:rPr>
                  <w:rFonts w:ascii="Cambria Math" w:hAnsi="Cambria Math"/>
                  <w:i/>
                </w:rPr>
              </m:ctrlPr>
            </m:dPr>
            <m:e>
              <m:r>
                <w:rPr>
                  <w:rFonts w:ascii="Cambria Math" w:hAnsi="Cambria Math"/>
                </w:rPr>
                <m:t>X=x, Y=y, Z=z</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Y=y</m:t>
              </m:r>
            </m:e>
          </m:d>
        </m:oMath>
      </m:oMathPara>
    </w:p>
    <w:p w14:paraId="3603C4CA" w14:textId="77777777" w:rsidR="004A4134" w:rsidRDefault="004A4134" w:rsidP="009E6BE2"/>
    <w:p w14:paraId="49A13B3F" w14:textId="77777777" w:rsidR="0016500F" w:rsidRPr="0016500F" w:rsidRDefault="0045313F" w:rsidP="009E6BE2">
      <w:r w:rsidRPr="0045313F">
        <w:t xml:space="preserve">This knowledge allows us to save an enormous amount of space when laying out a joint distribution. </w:t>
      </w:r>
      <w:r w:rsidR="0016500F" w:rsidRPr="0016500F">
        <w:t>To estimate the joint distribution from a data set generated by the above model, we need not count the frequency of every triple</w:t>
      </w:r>
      <w:r w:rsidR="0016500F">
        <w:t xml:space="preserve"> </w:t>
      </w:r>
      <m:oMath>
        <m:r>
          <w:rPr>
            <w:rFonts w:ascii="Cambria Math" w:hAnsi="Cambria Math"/>
          </w:rPr>
          <m:t>(x, y, z)</m:t>
        </m:r>
      </m:oMath>
      <w:r w:rsidR="0016500F" w:rsidRPr="0045313F">
        <w:t>.</w:t>
      </w:r>
      <w:r w:rsidR="0016500F" w:rsidRPr="0016500F">
        <w:t xml:space="preserve">; we can instead count the frequencies of each </w:t>
      </w:r>
      <m:oMath>
        <m:r>
          <w:rPr>
            <w:rFonts w:ascii="Cambria Math" w:hAnsi="Cambria Math"/>
          </w:rPr>
          <m:t>x</m:t>
        </m:r>
      </m:oMath>
      <w:r w:rsidR="0016500F" w:rsidRPr="0045313F">
        <w:t xml:space="preserve">, </w:t>
      </w:r>
      <m:oMath>
        <m:r>
          <w:rPr>
            <w:rFonts w:ascii="Cambria Math" w:hAnsi="Cambria Math"/>
          </w:rPr>
          <m:t>(y|x)</m:t>
        </m:r>
      </m:oMath>
      <w:r w:rsidR="0016500F" w:rsidRPr="0045313F">
        <w:t xml:space="preserve">, and </w:t>
      </w:r>
      <m:oMath>
        <m:r>
          <w:rPr>
            <w:rFonts w:ascii="Cambria Math" w:hAnsi="Cambria Math"/>
          </w:rPr>
          <m:t>(z|y)</m:t>
        </m:r>
      </m:oMath>
      <w:r w:rsidR="0016500F">
        <w:rPr>
          <w:rFonts w:hint="eastAsia"/>
        </w:rPr>
        <w:t xml:space="preserve"> </w:t>
      </w:r>
      <w:r w:rsidR="0016500F" w:rsidRPr="0016500F">
        <w:t>and multiply.</w:t>
      </w:r>
    </w:p>
    <w:p w14:paraId="496AACC3" w14:textId="77777777" w:rsidR="00634387" w:rsidRDefault="00634387" w:rsidP="000C1AD3">
      <w:pPr>
        <w:jc w:val="center"/>
      </w:pPr>
      <w:r>
        <w:rPr>
          <w:rFonts w:ascii="SimSun" w:eastAsia="SimSun" w:hAnsi="SimSun" w:cs="SimSun" w:hint="eastAsia"/>
          <w:noProof/>
          <w:kern w:val="0"/>
          <w:sz w:val="24"/>
        </w:rPr>
        <w:lastRenderedPageBreak/>
        <w:drawing>
          <wp:inline distT="0" distB="0" distL="0" distR="0" wp14:anchorId="35F42F1A" wp14:editId="73BFB908">
            <wp:extent cx="4176000" cy="2768400"/>
            <wp:effectExtent l="0" t="0" r="2540" b="635"/>
            <wp:docPr id="10" name="图片 1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10;&#10;描述已自动生成"/>
                    <pic:cNvPicPr/>
                  </pic:nvPicPr>
                  <pic:blipFill rotWithShape="1">
                    <a:blip r:embed="rId8" cstate="print">
                      <a:extLst>
                        <a:ext uri="{28A0092B-C50C-407E-A947-70E740481C1C}">
                          <a14:useLocalDpi xmlns:a14="http://schemas.microsoft.com/office/drawing/2010/main" val="0"/>
                        </a:ext>
                      </a:extLst>
                    </a:blip>
                    <a:srcRect t="7196"/>
                    <a:stretch/>
                  </pic:blipFill>
                  <pic:spPr bwMode="auto">
                    <a:xfrm>
                      <a:off x="0" y="0"/>
                      <a:ext cx="4176000" cy="2768400"/>
                    </a:xfrm>
                    <a:prstGeom prst="rect">
                      <a:avLst/>
                    </a:prstGeom>
                    <a:ln>
                      <a:noFill/>
                    </a:ln>
                    <a:extLst>
                      <a:ext uri="{53640926-AAD7-44D8-BBD7-CCE9431645EC}">
                        <a14:shadowObscured xmlns:a14="http://schemas.microsoft.com/office/drawing/2010/main"/>
                      </a:ext>
                    </a:extLst>
                  </pic:spPr>
                </pic:pic>
              </a:graphicData>
            </a:graphic>
          </wp:inline>
        </w:drawing>
      </w:r>
    </w:p>
    <w:p w14:paraId="1C729C9E" w14:textId="77777777" w:rsidR="00C24C52" w:rsidRPr="00C6413E" w:rsidRDefault="00C24C52" w:rsidP="00C64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SimSun"/>
          <w:kern w:val="0"/>
          <w:sz w:val="24"/>
        </w:rPr>
      </w:pPr>
      <m:oMathPara>
        <m:oMath>
          <m:r>
            <w:rPr>
              <w:rFonts w:ascii="Cambria Math" w:eastAsia="SimSun" w:hAnsi="Cambria Math" w:cs="SimSun" w:hint="eastAsia"/>
              <w:kern w:val="0"/>
              <w:sz w:val="24"/>
            </w:rPr>
            <m:t>P</m:t>
          </m:r>
          <m:d>
            <m:dPr>
              <m:ctrlPr>
                <w:rPr>
                  <w:rFonts w:ascii="Cambria Math" w:eastAsia="SimSun" w:hAnsi="Cambria Math" w:cs="SimSun"/>
                  <w:i/>
                  <w:kern w:val="0"/>
                  <w:sz w:val="24"/>
                </w:rPr>
              </m:ctrlPr>
            </m:dPr>
            <m:e>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kern w:val="0"/>
                      <w:sz w:val="24"/>
                    </w:rPr>
                    <m:t>1</m:t>
                  </m:r>
                </m:sub>
              </m:sSub>
              <m:r>
                <w:rPr>
                  <w:rFonts w:ascii="Cambria Math" w:eastAsia="SimSun" w:hAnsi="Cambria Math" w:cs="SimSun" w:hint="eastAsia"/>
                  <w:kern w:val="0"/>
                  <w:sz w:val="24"/>
                </w:rPr>
                <m:t xml:space="preserve">, </m:t>
              </m:r>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hint="eastAsia"/>
                      <w:kern w:val="0"/>
                      <w:sz w:val="24"/>
                    </w:rPr>
                    <m:t>2</m:t>
                  </m:r>
                </m:sub>
              </m:sSub>
              <m:r>
                <w:rPr>
                  <w:rFonts w:ascii="Cambria Math" w:eastAsia="SimSun" w:hAnsi="Cambria Math" w:cs="SimSun" w:hint="eastAsia"/>
                  <w:kern w:val="0"/>
                  <w:sz w:val="24"/>
                </w:rPr>
                <m:t xml:space="preserve">, </m:t>
              </m:r>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hint="eastAsia"/>
                      <w:kern w:val="0"/>
                      <w:sz w:val="24"/>
                    </w:rPr>
                    <m:t>3</m:t>
                  </m:r>
                </m:sub>
              </m:sSub>
              <m:r>
                <w:rPr>
                  <w:rFonts w:ascii="Cambria Math" w:eastAsia="SimSun" w:hAnsi="Cambria Math" w:cs="SimSun" w:hint="eastAsia"/>
                  <w:kern w:val="0"/>
                  <w:sz w:val="24"/>
                </w:rPr>
                <m:t xml:space="preserve">, </m:t>
              </m:r>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hint="eastAsia"/>
                      <w:kern w:val="0"/>
                      <w:sz w:val="24"/>
                    </w:rPr>
                    <m:t>4</m:t>
                  </m:r>
                </m:sub>
              </m:sSub>
              <m:r>
                <w:rPr>
                  <w:rFonts w:ascii="Cambria Math" w:eastAsia="SimSun" w:hAnsi="Cambria Math" w:cs="SimSun" w:hint="eastAsia"/>
                  <w:kern w:val="0"/>
                  <w:sz w:val="24"/>
                </w:rPr>
                <m:t xml:space="preserve">, </m:t>
              </m:r>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kern w:val="0"/>
                      <w:sz w:val="24"/>
                    </w:rPr>
                    <m:t>5</m:t>
                  </m:r>
                </m:sub>
              </m:sSub>
            </m:e>
          </m:d>
          <m:r>
            <w:rPr>
              <w:rFonts w:ascii="Cambria Math" w:eastAsia="SimSun" w:hAnsi="Cambria Math" w:cs="SimSun" w:hint="eastAsia"/>
              <w:kern w:val="0"/>
              <w:sz w:val="24"/>
            </w:rPr>
            <m:t xml:space="preserve"> = </m:t>
          </m:r>
          <m:r>
            <w:rPr>
              <w:rFonts w:ascii="Cambria Math" w:eastAsia="SimSun" w:hAnsi="Cambria Math" w:cs="SimSun"/>
              <w:kern w:val="0"/>
              <w:sz w:val="24"/>
            </w:rPr>
            <m:t>P</m:t>
          </m:r>
          <m:d>
            <m:dPr>
              <m:ctrlPr>
                <w:rPr>
                  <w:rFonts w:ascii="Cambria Math" w:eastAsia="SimSun" w:hAnsi="Cambria Math" w:cs="SimSun"/>
                  <w:i/>
                  <w:kern w:val="0"/>
                  <w:sz w:val="24"/>
                </w:rPr>
              </m:ctrlPr>
            </m:dPr>
            <m:e>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hint="eastAsia"/>
                      <w:kern w:val="0"/>
                      <w:sz w:val="24"/>
                    </w:rPr>
                    <m:t>1</m:t>
                  </m:r>
                </m:sub>
              </m:sSub>
            </m:e>
          </m:d>
          <m:r>
            <w:rPr>
              <w:rFonts w:ascii="Cambria Math" w:eastAsia="SimSun" w:hAnsi="Cambria Math" w:cs="SimSun"/>
              <w:kern w:val="0"/>
              <w:sz w:val="24"/>
            </w:rPr>
            <m:t>P</m:t>
          </m:r>
          <m:d>
            <m:dPr>
              <m:endChr m:val="|"/>
              <m:ctrlPr>
                <w:rPr>
                  <w:rFonts w:ascii="Cambria Math" w:eastAsia="SimSun" w:hAnsi="Cambria Math" w:cs="SimSun"/>
                  <w:i/>
                  <w:kern w:val="0"/>
                  <w:sz w:val="24"/>
                </w:rPr>
              </m:ctrlPr>
            </m:dPr>
            <m:e>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hint="eastAsia"/>
                      <w:kern w:val="0"/>
                      <w:sz w:val="24"/>
                    </w:rPr>
                    <m:t>2</m:t>
                  </m:r>
                </m:sub>
              </m:sSub>
            </m:e>
          </m:d>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ctrlPr>
                <w:rPr>
                  <w:rFonts w:ascii="Cambria Math" w:eastAsia="SimSun" w:hAnsi="Cambria Math" w:cs="SimSun" w:hint="eastAsia"/>
                  <w:i/>
                  <w:kern w:val="0"/>
                  <w:sz w:val="24"/>
                </w:rPr>
              </m:ctrlPr>
            </m:e>
            <m:sub>
              <m:r>
                <w:rPr>
                  <w:rFonts w:ascii="Cambria Math" w:eastAsia="SimSun" w:hAnsi="Cambria Math" w:cs="SimSun" w:hint="eastAsia"/>
                  <w:kern w:val="0"/>
                  <w:sz w:val="24"/>
                </w:rPr>
                <m:t>1</m:t>
              </m:r>
            </m:sub>
          </m:sSub>
          <m:r>
            <w:rPr>
              <w:rFonts w:ascii="Cambria Math" w:eastAsia="SimSun" w:hAnsi="Cambria Math" w:cs="SimSun" w:hint="eastAsia"/>
              <w:kern w:val="0"/>
              <w:sz w:val="24"/>
            </w:rPr>
            <m:t>)</m:t>
          </m:r>
          <m:r>
            <w:rPr>
              <w:rFonts w:ascii="Cambria Math" w:eastAsia="SimSun" w:hAnsi="Cambria Math" w:cs="SimSun"/>
              <w:kern w:val="0"/>
              <w:sz w:val="24"/>
            </w:rPr>
            <m:t>P</m:t>
          </m:r>
          <m:d>
            <m:dPr>
              <m:ctrlPr>
                <w:rPr>
                  <w:rFonts w:ascii="Cambria Math" w:eastAsia="SimSun" w:hAnsi="Cambria Math" w:cs="SimSun"/>
                  <w:i/>
                  <w:kern w:val="0"/>
                  <w:sz w:val="24"/>
                </w:rPr>
              </m:ctrlPr>
            </m:dPr>
            <m:e>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hint="eastAsia"/>
                      <w:kern w:val="0"/>
                      <w:sz w:val="24"/>
                    </w:rPr>
                    <m:t>3</m:t>
                  </m:r>
                </m:sub>
              </m:sSub>
            </m:e>
            <m:e>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hint="eastAsia"/>
                      <w:kern w:val="0"/>
                      <w:sz w:val="24"/>
                    </w:rPr>
                    <m:t>1</m:t>
                  </m:r>
                </m:sub>
              </m:sSub>
            </m:e>
          </m:d>
          <m:r>
            <w:rPr>
              <w:rFonts w:ascii="Cambria Math" w:eastAsia="SimSun" w:hAnsi="Cambria Math" w:cs="SimSun"/>
              <w:kern w:val="0"/>
              <w:sz w:val="24"/>
            </w:rPr>
            <m:t>P</m:t>
          </m:r>
          <m:d>
            <m:dPr>
              <m:endChr m:val="|"/>
              <m:ctrlPr>
                <w:rPr>
                  <w:rFonts w:ascii="Cambria Math" w:eastAsia="SimSun" w:hAnsi="Cambria Math" w:cs="SimSun"/>
                  <w:i/>
                  <w:kern w:val="0"/>
                  <w:sz w:val="24"/>
                </w:rPr>
              </m:ctrlPr>
            </m:dPr>
            <m:e>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hint="eastAsia"/>
                      <w:kern w:val="0"/>
                      <w:sz w:val="24"/>
                    </w:rPr>
                    <m:t>4</m:t>
                  </m:r>
                </m:sub>
              </m:sSub>
            </m:e>
          </m:d>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ctrlPr>
                <w:rPr>
                  <w:rFonts w:ascii="Cambria Math" w:eastAsia="SimSun" w:hAnsi="Cambria Math" w:cs="SimSun" w:hint="eastAsia"/>
                  <w:i/>
                  <w:kern w:val="0"/>
                  <w:sz w:val="24"/>
                </w:rPr>
              </m:ctrlPr>
            </m:e>
            <m:sub>
              <m:r>
                <w:rPr>
                  <w:rFonts w:ascii="Cambria Math" w:eastAsia="SimSun" w:hAnsi="Cambria Math" w:cs="SimSun" w:hint="eastAsia"/>
                  <w:kern w:val="0"/>
                  <w:sz w:val="24"/>
                </w:rPr>
                <m:t>2</m:t>
              </m:r>
            </m:sub>
          </m:sSub>
          <m:r>
            <w:rPr>
              <w:rFonts w:ascii="Cambria Math" w:eastAsia="SimSun" w:hAnsi="Cambria Math" w:cs="SimSun" w:hint="eastAsia"/>
              <w:kern w:val="0"/>
              <w:sz w:val="24"/>
            </w:rPr>
            <m:t xml:space="preserve">, </m:t>
          </m:r>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hint="eastAsia"/>
                  <w:kern w:val="0"/>
                  <w:sz w:val="24"/>
                </w:rPr>
                <m:t>3</m:t>
              </m:r>
            </m:sub>
          </m:sSub>
          <m:r>
            <w:rPr>
              <w:rFonts w:ascii="Cambria Math" w:eastAsia="SimSun" w:hAnsi="Cambria Math" w:cs="SimSun" w:hint="eastAsia"/>
              <w:kern w:val="0"/>
              <w:sz w:val="24"/>
            </w:rPr>
            <m:t>)</m:t>
          </m:r>
          <m:r>
            <w:rPr>
              <w:rFonts w:ascii="Cambria Math" w:eastAsia="SimSun" w:hAnsi="Cambria Math" w:cs="SimSun"/>
              <w:kern w:val="0"/>
              <w:sz w:val="24"/>
            </w:rPr>
            <m:t>P</m:t>
          </m:r>
          <m:d>
            <m:dPr>
              <m:endChr m:val="|"/>
              <m:ctrlPr>
                <w:rPr>
                  <w:rFonts w:ascii="Cambria Math" w:eastAsia="SimSun" w:hAnsi="Cambria Math" w:cs="SimSun"/>
                  <w:i/>
                  <w:kern w:val="0"/>
                  <w:sz w:val="24"/>
                </w:rPr>
              </m:ctrlPr>
            </m:dPr>
            <m:e>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e>
                <m:sub>
                  <m:r>
                    <w:rPr>
                      <w:rFonts w:ascii="Cambria Math" w:eastAsia="SimSun" w:hAnsi="Cambria Math" w:cs="SimSun" w:hint="eastAsia"/>
                      <w:kern w:val="0"/>
                      <w:sz w:val="24"/>
                    </w:rPr>
                    <m:t>5</m:t>
                  </m:r>
                </m:sub>
              </m:sSub>
            </m:e>
          </m:d>
          <m:sSub>
            <m:sSubPr>
              <m:ctrlPr>
                <w:rPr>
                  <w:rFonts w:ascii="Cambria Math" w:eastAsia="SimSun" w:hAnsi="Cambria Math" w:cs="SimSun"/>
                  <w:i/>
                  <w:kern w:val="0"/>
                  <w:sz w:val="24"/>
                </w:rPr>
              </m:ctrlPr>
            </m:sSubPr>
            <m:e>
              <m:r>
                <w:rPr>
                  <w:rFonts w:ascii="Cambria Math" w:eastAsia="SimSun" w:hAnsi="Cambria Math" w:cs="SimSun" w:hint="eastAsia"/>
                  <w:kern w:val="0"/>
                  <w:sz w:val="24"/>
                </w:rPr>
                <m:t>x</m:t>
              </m:r>
              <m:ctrlPr>
                <w:rPr>
                  <w:rFonts w:ascii="Cambria Math" w:eastAsia="SimSun" w:hAnsi="Cambria Math" w:cs="SimSun" w:hint="eastAsia"/>
                  <w:i/>
                  <w:kern w:val="0"/>
                  <w:sz w:val="24"/>
                </w:rPr>
              </m:ctrlPr>
            </m:e>
            <m:sub>
              <m:r>
                <w:rPr>
                  <w:rFonts w:ascii="Cambria Math" w:eastAsia="SimSun" w:hAnsi="Cambria Math" w:cs="SimSun" w:hint="eastAsia"/>
                  <w:kern w:val="0"/>
                  <w:sz w:val="24"/>
                </w:rPr>
                <m:t>4</m:t>
              </m:r>
            </m:sub>
          </m:sSub>
          <m:r>
            <w:rPr>
              <w:rFonts w:ascii="Cambria Math" w:eastAsia="SimSun" w:hAnsi="Cambria Math" w:cs="SimSun" w:hint="eastAsia"/>
              <w:kern w:val="0"/>
              <w:sz w:val="24"/>
            </w:rPr>
            <m:t>)</m:t>
          </m:r>
        </m:oMath>
      </m:oMathPara>
    </w:p>
    <w:p w14:paraId="73EF22D3" w14:textId="77777777" w:rsidR="00722522" w:rsidRDefault="0055224C" w:rsidP="00876559">
      <w:pPr>
        <w:pStyle w:val="2"/>
        <w:numPr>
          <w:ilvl w:val="1"/>
          <w:numId w:val="2"/>
        </w:numPr>
      </w:pPr>
      <m:oMath>
        <m:r>
          <m:rPr>
            <m:sty m:val="bi"/>
          </m:rPr>
          <w:rPr>
            <w:rFonts w:ascii="Cambria Math" w:hAnsi="Cambria Math"/>
          </w:rPr>
          <m:t>d</m:t>
        </m:r>
      </m:oMath>
      <w:r>
        <w:rPr>
          <w:rFonts w:hint="eastAsia"/>
        </w:rPr>
        <w:t>-</w:t>
      </w:r>
      <w:r>
        <w:t>Separation</w:t>
      </w:r>
    </w:p>
    <w:p w14:paraId="3817F928" w14:textId="77777777" w:rsidR="00E475CC" w:rsidRPr="00655F57" w:rsidRDefault="00D26879" w:rsidP="00E475CC">
      <w:r w:rsidRPr="00D26879">
        <w:t xml:space="preserve">Given a SCM, the conditional independence embedded in its causal graph provides sufficient information </w:t>
      </w:r>
      <w:r w:rsidR="00E9189E">
        <w:t xml:space="preserve">to </w:t>
      </w:r>
      <w:r w:rsidRPr="00D26879">
        <w:t>confirm whether it satisfies the criteria such that we can apply certain causal inference methods.</w:t>
      </w:r>
      <w:r w:rsidR="00655F57">
        <w:t xml:space="preserve"> </w:t>
      </w:r>
      <w:r w:rsidR="00655F57" w:rsidRPr="00655F57">
        <w:t xml:space="preserve">To understand the </w:t>
      </w:r>
      <w:r w:rsidR="00655F57" w:rsidRPr="00A21252">
        <w:rPr>
          <w:b/>
          <w:bCs/>
        </w:rPr>
        <w:t>conditional independence</w:t>
      </w:r>
      <w:r w:rsidR="00655F57" w:rsidRPr="00655F57">
        <w:t xml:space="preserve">, </w:t>
      </w:r>
      <w:r w:rsidR="00655F57">
        <w:t xml:space="preserve">we need </w:t>
      </w:r>
      <w:r w:rsidR="00655F57" w:rsidRPr="00655F57">
        <w:t xml:space="preserve">the concept of </w:t>
      </w:r>
      <w:r w:rsidR="00655F57" w:rsidRPr="00A21252">
        <w:rPr>
          <w:b/>
          <w:bCs/>
        </w:rPr>
        <w:t>dependency-separation</w:t>
      </w:r>
      <w:r w:rsidR="00655F57" w:rsidRPr="00655F57">
        <w:t xml:space="preserve"> (</w:t>
      </w:r>
      <m:oMath>
        <m:r>
          <w:rPr>
            <w:rFonts w:ascii="Cambria Math" w:hAnsi="Cambria Math"/>
          </w:rPr>
          <m:t>d</m:t>
        </m:r>
      </m:oMath>
      <w:r w:rsidR="00655F57" w:rsidRPr="00655F57">
        <w:t xml:space="preserve">-separation) based on the definition of </w:t>
      </w:r>
      <w:r w:rsidR="00655F57" w:rsidRPr="00292739">
        <w:rPr>
          <w:b/>
          <w:bCs/>
        </w:rPr>
        <w:t>blocked</w:t>
      </w:r>
      <w:r w:rsidR="00655F57" w:rsidRPr="00655F57">
        <w:t xml:space="preserve"> path.</w:t>
      </w:r>
    </w:p>
    <w:p w14:paraId="0ABE3ACB" w14:textId="77777777" w:rsidR="00E475CC" w:rsidRDefault="00E475CC" w:rsidP="00E475CC"/>
    <w:p w14:paraId="3EE22742" w14:textId="77777777" w:rsidR="00BB5D84" w:rsidRDefault="00BB5D84" w:rsidP="009E6BE2">
      <w:r>
        <w:rPr>
          <w:rFonts w:hint="eastAsia"/>
        </w:rPr>
        <w:t>T</w:t>
      </w:r>
      <w:r>
        <w:t xml:space="preserve">wo events </w:t>
      </w:r>
      <m:oMath>
        <m:r>
          <w:rPr>
            <w:rFonts w:ascii="Cambria Math" w:hAnsi="Cambria Math"/>
          </w:rPr>
          <m:t>A</m:t>
        </m:r>
      </m:oMath>
      <w:r>
        <w:t xml:space="preserve"> and </w:t>
      </w:r>
      <m:oMath>
        <m:r>
          <w:rPr>
            <w:rFonts w:ascii="Cambria Math" w:hAnsi="Cambria Math"/>
          </w:rPr>
          <m:t>B</m:t>
        </m:r>
      </m:oMath>
      <w:r>
        <w:t xml:space="preserve"> are </w:t>
      </w:r>
      <w:r w:rsidRPr="00255EA1">
        <w:t xml:space="preserve">conditionally independent </w:t>
      </w:r>
      <w:r>
        <w:t xml:space="preserve">given a third event </w:t>
      </w:r>
      <m:oMath>
        <m:r>
          <w:rPr>
            <w:rFonts w:ascii="Cambria Math" w:hAnsi="Cambria Math"/>
          </w:rPr>
          <m:t>C</m:t>
        </m:r>
      </m:oMath>
      <w:r>
        <w:t xml:space="preserve"> if</w:t>
      </w:r>
      <w:r w:rsidR="002B246E">
        <w:rPr>
          <w:rFonts w:hint="eastAsia"/>
        </w:rPr>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=P(A|C)</m:t>
        </m:r>
      </m:oMath>
      <w:r w:rsidR="002B246E">
        <w:rPr>
          <w:rFonts w:hint="eastAsia"/>
        </w:rPr>
        <w:t xml:space="preserve"> </w:t>
      </w:r>
      <w:r>
        <w:rPr>
          <w:iCs/>
        </w:rPr>
        <w:t xml:space="preserve">and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=P(B|C)</m:t>
        </m:r>
      </m:oMath>
      <w:r w:rsidR="00E475CC">
        <w:rPr>
          <w:rFonts w:hint="eastAsia"/>
        </w:rPr>
        <w:t>.</w:t>
      </w:r>
    </w:p>
    <w:p w14:paraId="0508DA95" w14:textId="77777777" w:rsidR="00CA53F5" w:rsidRDefault="00CA53F5" w:rsidP="009E6BE2"/>
    <w:p w14:paraId="3FB6442B" w14:textId="77777777" w:rsidR="00CA53F5" w:rsidRDefault="004907A0" w:rsidP="009E6BE2">
      <w:r>
        <w:t>T</w:t>
      </w:r>
      <w:r>
        <w:rPr>
          <w:rFonts w:hint="eastAsia"/>
        </w:rPr>
        <w:t>h</w:t>
      </w:r>
      <w:r>
        <w:t xml:space="preserve">e probabilistic implications of the </w:t>
      </w:r>
      <m:oMath>
        <m:r>
          <w:rPr>
            <w:rFonts w:ascii="Cambria Math" w:hAnsi="Cambria Math"/>
          </w:rPr>
          <m:t>d</m:t>
        </m:r>
      </m:oMath>
      <w:r w:rsidRPr="00655F57">
        <w:t>-separation</w:t>
      </w:r>
      <w:r>
        <w:t xml:space="preserve"> criterion:</w:t>
      </w:r>
    </w:p>
    <w:p w14:paraId="4E620EBF" w14:textId="77777777" w:rsidR="004907A0" w:rsidRDefault="004907A0" w:rsidP="004907A0">
      <w:pPr>
        <w:pStyle w:val="a5"/>
        <w:numPr>
          <w:ilvl w:val="0"/>
          <w:numId w:val="9"/>
        </w:numPr>
        <w:ind w:firstLineChars="0"/>
      </w:pPr>
      <w:r>
        <w:t xml:space="preserve">If </w:t>
      </w:r>
      <m:oMath>
        <m:r>
          <w:rPr>
            <w:rFonts w:ascii="Cambria Math" w:hAnsi="Cambria Math"/>
          </w:rPr>
          <m:t>X</m:t>
        </m:r>
      </m:oMath>
      <w:r>
        <w:rPr>
          <w:rFonts w:hint="eastAsia"/>
        </w:rPr>
        <w:t xml:space="preserve"> and</w:t>
      </w:r>
      <w:r>
        <w:t xml:space="preserve"> </w:t>
      </w:r>
      <m:oMath>
        <m:r>
          <w:rPr>
            <w:rFonts w:ascii="Cambria Math" w:hAnsi="Cambria Math"/>
          </w:rPr>
          <m:t>Y</m:t>
        </m:r>
      </m:oMath>
      <w:r>
        <w:rPr>
          <w:rFonts w:hint="eastAsia"/>
        </w:rPr>
        <w:t xml:space="preserve"> </w:t>
      </w:r>
      <w:r>
        <w:t xml:space="preserve">are </w:t>
      </w:r>
      <m:oMath>
        <m:r>
          <w:rPr>
            <w:rFonts w:ascii="Cambria Math" w:hAnsi="Cambria Math"/>
          </w:rPr>
          <m:t>d</m:t>
        </m:r>
      </m:oMath>
      <w:r>
        <w:rPr>
          <w:rFonts w:hint="eastAsia"/>
        </w:rPr>
        <w:t>-</w:t>
      </w:r>
      <w:r>
        <w:t xml:space="preserve">separated by </w:t>
      </w:r>
      <m:oMath>
        <m:r>
          <w:rPr>
            <w:rFonts w:ascii="Cambria Math" w:hAnsi="Cambria Math"/>
          </w:rPr>
          <m:t>Z</m:t>
        </m:r>
      </m:oMath>
      <w:r>
        <w:rPr>
          <w:rFonts w:hint="eastAsia"/>
        </w:rPr>
        <w:t xml:space="preserve"> i</w:t>
      </w:r>
      <w:r>
        <w:t xml:space="preserve">n causal graph </w:t>
      </w:r>
      <m:oMath>
        <m:r>
          <w:rPr>
            <w:rFonts w:ascii="Cambria Math" w:hAnsi="Cambria Math"/>
          </w:rPr>
          <m:t>G</m:t>
        </m:r>
      </m:oMath>
      <w:r>
        <w:rPr>
          <w:rFonts w:hint="eastAsia"/>
        </w:rPr>
        <w:t>,</w:t>
      </w:r>
      <w:r>
        <w:t xml:space="preserve"> then </w:t>
      </w:r>
      <m:oMath>
        <m:r>
          <w:rPr>
            <w:rFonts w:ascii="Cambria Math" w:hAnsi="Cambria Math"/>
          </w:rPr>
          <m:t>X</m:t>
        </m:r>
      </m:oMath>
      <w:r>
        <w:rPr>
          <w:rFonts w:hint="eastAsia"/>
        </w:rPr>
        <w:t xml:space="preserve"> </w:t>
      </w:r>
      <w:r>
        <w:t xml:space="preserve">is independent of </w:t>
      </w:r>
      <m:oMath>
        <m:r>
          <w:rPr>
            <w:rFonts w:ascii="Cambria Math" w:hAnsi="Cambria Math"/>
          </w:rPr>
          <m:t>Y</m:t>
        </m:r>
      </m:oMath>
      <w:r>
        <w:t xml:space="preserve"> conditional on </w:t>
      </w:r>
      <m:oMath>
        <m:r>
          <w:rPr>
            <w:rFonts w:ascii="Cambria Math" w:hAnsi="Cambria Math"/>
          </w:rPr>
          <m:t>Z</m:t>
        </m:r>
      </m:oMath>
      <w:r>
        <w:t xml:space="preserve"> in every distribution compatible with </w:t>
      </w:r>
      <m:oMath>
        <m:r>
          <w:rPr>
            <w:rFonts w:ascii="Cambria Math" w:hAnsi="Cambria Math"/>
          </w:rPr>
          <m:t>G</m:t>
        </m:r>
      </m:oMath>
    </w:p>
    <w:p w14:paraId="22DC8929" w14:textId="77777777" w:rsidR="004907A0" w:rsidRPr="004907A0" w:rsidRDefault="004907A0" w:rsidP="004907A0">
      <w:pPr>
        <w:pStyle w:val="a5"/>
        <w:numPr>
          <w:ilvl w:val="0"/>
          <w:numId w:val="9"/>
        </w:numPr>
        <w:ind w:firstLineChars="0"/>
      </w:pPr>
      <w:r>
        <w:rPr>
          <w:rFonts w:hint="eastAsia"/>
        </w:rPr>
        <w:t>C</w:t>
      </w:r>
      <w:r>
        <w:t xml:space="preserve">onversely, if </w:t>
      </w:r>
      <m:oMath>
        <m:r>
          <w:rPr>
            <w:rFonts w:ascii="Cambria Math" w:hAnsi="Cambria Math"/>
          </w:rPr>
          <m:t>X</m:t>
        </m:r>
      </m:oMath>
      <w:r>
        <w:t xml:space="preserve"> and </w:t>
      </w:r>
      <m:oMath>
        <m:r>
          <w:rPr>
            <w:rFonts w:ascii="Cambria Math" w:hAnsi="Cambria Math"/>
          </w:rPr>
          <m:t>Y</m:t>
        </m:r>
      </m:oMath>
      <w:r>
        <w:t xml:space="preserve"> are not </w:t>
      </w:r>
      <m:oMath>
        <m:r>
          <w:rPr>
            <w:rFonts w:ascii="Cambria Math" w:hAnsi="Cambria Math"/>
          </w:rPr>
          <m:t>d</m:t>
        </m:r>
      </m:oMath>
      <w:r>
        <w:t xml:space="preserve">-separated by </w:t>
      </w:r>
      <m:oMath>
        <m:r>
          <w:rPr>
            <w:rFonts w:ascii="Cambria Math" w:hAnsi="Cambria Math"/>
          </w:rPr>
          <m:t>Z</m:t>
        </m:r>
      </m:oMath>
      <w:r>
        <w:t xml:space="preserve"> in causal graph </w:t>
      </w:r>
      <m:oMath>
        <m:r>
          <w:rPr>
            <w:rFonts w:ascii="Cambria Math" w:hAnsi="Cambria Math"/>
          </w:rPr>
          <m:t>G</m:t>
        </m:r>
      </m:oMath>
      <w:r>
        <w:t xml:space="preserve">, then </w:t>
      </w:r>
      <m:oMath>
        <m:r>
          <w:rPr>
            <w:rFonts w:ascii="Cambria Math" w:hAnsi="Cambria Math"/>
          </w:rPr>
          <m:t xml:space="preserve">X </m:t>
        </m:r>
      </m:oMath>
      <w:r>
        <w:t>and</w:t>
      </w:r>
      <m:oMath>
        <m:r>
          <w:rPr>
            <w:rFonts w:ascii="Cambria Math" w:hAnsi="Cambria Math"/>
          </w:rPr>
          <m:t xml:space="preserve"> Y</m:t>
        </m:r>
      </m:oMath>
      <w:r>
        <w:t xml:space="preserve"> are dependent conditional on </w:t>
      </w:r>
      <m:oMath>
        <m:r>
          <w:rPr>
            <w:rFonts w:ascii="Cambria Math" w:hAnsi="Cambria Math"/>
          </w:rPr>
          <m:t>Z</m:t>
        </m:r>
      </m:oMath>
    </w:p>
    <w:p w14:paraId="0186A039" w14:textId="77777777" w:rsidR="00A74052" w:rsidRDefault="00A74052" w:rsidP="009E6BE2"/>
    <w:p w14:paraId="24BD5245" w14:textId="77777777" w:rsidR="00EE6ECE" w:rsidRDefault="00EE6ECE" w:rsidP="00BE5605">
      <w:r>
        <w:t>T</w:t>
      </w:r>
      <w:r>
        <w:rPr>
          <w:rFonts w:hint="eastAsia"/>
        </w:rPr>
        <w:t>he</w:t>
      </w:r>
      <w:r>
        <w:t>re are t</w:t>
      </w:r>
      <w:r w:rsidRPr="00EE6ECE">
        <w:t>hree typical DAGs for conditional independence</w:t>
      </w:r>
      <w:r w:rsidR="00402F98">
        <w:t>:</w:t>
      </w:r>
    </w:p>
    <w:p w14:paraId="0E09F750" w14:textId="77777777" w:rsidR="00BE5605" w:rsidRPr="00BE5605" w:rsidRDefault="00402F98" w:rsidP="00BE5605">
      <w:pPr>
        <w:pStyle w:val="a5"/>
        <w:numPr>
          <w:ilvl w:val="0"/>
          <w:numId w:val="9"/>
        </w:numPr>
        <w:ind w:firstLineChars="0"/>
      </w:pPr>
      <w:r w:rsidRPr="00BE5605">
        <w:rPr>
          <w:rFonts w:hint="eastAsia"/>
          <w:b/>
          <w:bCs/>
        </w:rPr>
        <w:t>C</w:t>
      </w:r>
      <w:r w:rsidRPr="00BE5605">
        <w:rPr>
          <w:b/>
          <w:bCs/>
        </w:rPr>
        <w:t>hain</w:t>
      </w:r>
      <w:r>
        <w:t xml:space="preserve">: </w:t>
      </w:r>
      <m:oMath>
        <m:r>
          <w:rPr>
            <w:rFonts w:ascii="Cambria Math" w:hAnsi="Cambria Math"/>
          </w:rPr>
          <m:t>x</m:t>
        </m:r>
      </m:oMath>
      <w:r w:rsidRPr="00BE5605">
        <w:rPr>
          <w:rFonts w:ascii="LinLibertineI" w:hAnsi="LinLibertineI"/>
        </w:rPr>
        <w:t xml:space="preserve"> </w:t>
      </w:r>
      <w:r>
        <w:t xml:space="preserve">causally affects </w:t>
      </w:r>
      <m:oMath>
        <m:r>
          <w:rPr>
            <w:rFonts w:ascii="Cambria Math" w:hAnsi="Cambria Math"/>
          </w:rPr>
          <m:t>y</m:t>
        </m:r>
      </m:oMath>
      <w:r w:rsidRPr="00BE5605">
        <w:rPr>
          <w:rFonts w:ascii="LinLibertineI" w:hAnsi="LinLibertineI"/>
        </w:rPr>
        <w:t xml:space="preserve"> </w:t>
      </w:r>
      <w:r>
        <w:t xml:space="preserve">through its influence on </w:t>
      </w:r>
      <m:oMath>
        <m:r>
          <w:rPr>
            <w:rFonts w:ascii="Cambria Math" w:hAnsi="Cambria Math"/>
          </w:rPr>
          <m:t>z</m:t>
        </m:r>
      </m:oMath>
    </w:p>
    <w:p w14:paraId="2F6179AA" w14:textId="77777777" w:rsidR="00704B3B" w:rsidRDefault="00402F98" w:rsidP="00704B3B">
      <w:pPr>
        <w:pStyle w:val="a5"/>
        <w:numPr>
          <w:ilvl w:val="0"/>
          <w:numId w:val="9"/>
        </w:numPr>
        <w:ind w:firstLineChars="0"/>
      </w:pPr>
      <w:r w:rsidRPr="00BE5605">
        <w:rPr>
          <w:rFonts w:hint="eastAsia"/>
          <w:b/>
          <w:bCs/>
        </w:rPr>
        <w:t>F</w:t>
      </w:r>
      <w:r w:rsidRPr="00BE5605">
        <w:rPr>
          <w:b/>
          <w:bCs/>
        </w:rPr>
        <w:t>ork</w:t>
      </w:r>
      <w:r>
        <w:t xml:space="preserve">: </w:t>
      </w:r>
      <m:oMath>
        <m:r>
          <w:rPr>
            <w:rFonts w:ascii="Cambria Math" w:hAnsi="Cambria Math"/>
          </w:rPr>
          <m:t>z</m:t>
        </m:r>
      </m:oMath>
      <w:r w:rsidRPr="00402F98">
        <w:t xml:space="preserve"> is the common cause of both </w:t>
      </w:r>
      <m:oMath>
        <m:r>
          <w:rPr>
            <w:rFonts w:ascii="Cambria Math" w:hAnsi="Cambria Math"/>
          </w:rPr>
          <m:t>x</m:t>
        </m:r>
      </m:oMath>
      <w:r w:rsidRPr="00402F98">
        <w:t xml:space="preserve"> and </w:t>
      </w:r>
      <m:oMath>
        <m:r>
          <w:rPr>
            <w:rFonts w:ascii="Cambria Math" w:hAnsi="Cambria Math"/>
          </w:rPr>
          <m:t>y</m:t>
        </m:r>
      </m:oMath>
      <w:r>
        <w:t>, that is</w:t>
      </w:r>
      <w:r w:rsidRPr="00402F98">
        <w:t xml:space="preserve">, </w:t>
      </w:r>
      <m:oMath>
        <m:r>
          <w:rPr>
            <w:rFonts w:ascii="Cambria Math" w:hAnsi="Cambria Math"/>
          </w:rPr>
          <m:t>x</m:t>
        </m:r>
      </m:oMath>
      <w:r w:rsidRPr="00402F98">
        <w:t xml:space="preserve"> is associated with </w:t>
      </w:r>
      <m:oMath>
        <m:r>
          <w:rPr>
            <w:rFonts w:ascii="Cambria Math" w:hAnsi="Cambria Math"/>
          </w:rPr>
          <m:t>y</m:t>
        </m:r>
      </m:oMath>
      <w:r w:rsidRPr="00402F98">
        <w:t xml:space="preserve"> but there is no causation between them</w:t>
      </w:r>
    </w:p>
    <w:p w14:paraId="4985366D" w14:textId="77777777" w:rsidR="00CE516D" w:rsidRPr="00CE516D" w:rsidRDefault="00402F98" w:rsidP="00704B3B">
      <w:pPr>
        <w:pStyle w:val="a5"/>
        <w:numPr>
          <w:ilvl w:val="0"/>
          <w:numId w:val="9"/>
        </w:numPr>
        <w:ind w:firstLineChars="0"/>
      </w:pPr>
      <w:r w:rsidRPr="00704B3B">
        <w:rPr>
          <w:b/>
          <w:bCs/>
        </w:rPr>
        <w:t>Collider</w:t>
      </w:r>
      <w:r>
        <w:t xml:space="preserve">: </w:t>
      </w:r>
      <w:r w:rsidRPr="00402F98">
        <w:t xml:space="preserve">both </w:t>
      </w:r>
      <m:oMath>
        <m:r>
          <w:rPr>
            <w:rFonts w:ascii="Cambria Math" w:hAnsi="Cambria Math"/>
          </w:rPr>
          <m:t>x</m:t>
        </m:r>
      </m:oMath>
      <w:r w:rsidRPr="00402F98">
        <w:t xml:space="preserve"> and </w:t>
      </w:r>
      <m:oMath>
        <m:r>
          <w:rPr>
            <w:rFonts w:ascii="Cambria Math" w:hAnsi="Cambria Math"/>
          </w:rPr>
          <m:t>y</m:t>
        </m:r>
      </m:oMath>
      <w:r w:rsidRPr="00402F98">
        <w:t xml:space="preserve"> cause </w:t>
      </w:r>
      <m:oMath>
        <m:r>
          <w:rPr>
            <w:rFonts w:ascii="Cambria Math" w:hAnsi="Cambria Math"/>
          </w:rPr>
          <m:t>z</m:t>
        </m:r>
      </m:oMath>
      <w:r w:rsidRPr="00402F98">
        <w:t xml:space="preserve"> but there is no causal effect or association between </w:t>
      </w:r>
      <m:oMath>
        <m:r>
          <w:rPr>
            <w:rFonts w:ascii="Cambria Math" w:hAnsi="Cambria Math"/>
          </w:rPr>
          <m:t>x</m:t>
        </m:r>
      </m:oMath>
      <w:r w:rsidRPr="00402F98">
        <w:t xml:space="preserve"> and </w:t>
      </w:r>
      <m:oMath>
        <m:r>
          <w:rPr>
            <w:rFonts w:ascii="Cambria Math" w:hAnsi="Cambria Math"/>
          </w:rPr>
          <m:t>y</m:t>
        </m:r>
      </m:oMath>
    </w:p>
    <w:p w14:paraId="1685D69E" w14:textId="77777777" w:rsidR="00364D45" w:rsidRDefault="00364D45" w:rsidP="009E6BE2">
      <w:pPr>
        <w:rPr>
          <w:iCs/>
        </w:rPr>
      </w:pPr>
      <w:r w:rsidRPr="00364D45">
        <w:rPr>
          <w:iCs/>
          <w:noProof/>
        </w:rPr>
        <w:drawing>
          <wp:inline distT="0" distB="0" distL="0" distR="0" wp14:anchorId="1D2A57C7" wp14:editId="7C76281C">
            <wp:extent cx="5270500" cy="589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589915"/>
                    </a:xfrm>
                    <a:prstGeom prst="rect">
                      <a:avLst/>
                    </a:prstGeom>
                  </pic:spPr>
                </pic:pic>
              </a:graphicData>
            </a:graphic>
          </wp:inline>
        </w:drawing>
      </w:r>
    </w:p>
    <w:p w14:paraId="2787337B" w14:textId="77777777" w:rsidR="007D4CC8" w:rsidRDefault="007D4CC8" w:rsidP="00B41351">
      <w:pPr>
        <w:rPr>
          <w:iCs/>
        </w:rPr>
      </w:pPr>
    </w:p>
    <w:p w14:paraId="08CEC57C" w14:textId="77777777" w:rsidR="007D4CC8" w:rsidRDefault="007D4CC8" w:rsidP="00B41351">
      <w:r w:rsidRPr="007D4CC8">
        <w:t xml:space="preserve">In the chain and fork, the path between </w:t>
      </w:r>
      <m:oMath>
        <m:r>
          <w:rPr>
            <w:rFonts w:ascii="Cambria Math" w:hAnsi="Cambria Math"/>
          </w:rPr>
          <m:t>x</m:t>
        </m:r>
      </m:oMath>
      <w:r w:rsidRPr="007D4CC8">
        <w:t xml:space="preserve"> and </w:t>
      </w:r>
      <m:oMath>
        <m:r>
          <w:rPr>
            <w:rFonts w:ascii="Cambria Math" w:hAnsi="Cambria Math"/>
          </w:rPr>
          <m:t>y</m:t>
        </m:r>
      </m:oMath>
      <w:r w:rsidRPr="007D4CC8">
        <w:t xml:space="preserve"> is blocked</w:t>
      </w:r>
      <w:r>
        <w:t>, that is, the variables become independent,</w:t>
      </w:r>
      <w:r w:rsidRPr="007D4CC8">
        <w:t xml:space="preserve"> if we condition on </w:t>
      </w:r>
      <m:oMath>
        <m:r>
          <w:rPr>
            <w:rFonts w:ascii="Cambria Math" w:hAnsi="Cambria Math"/>
          </w:rPr>
          <m:t>z</m:t>
        </m:r>
      </m:oMath>
      <w:r w:rsidRPr="007D4CC8">
        <w:t>.</w:t>
      </w:r>
      <w:r>
        <w:t xml:space="preserve"> </w:t>
      </w:r>
      <w:r w:rsidRPr="007D4CC8">
        <w:t xml:space="preserve">Contrarily, in a collider, conditioning on </w:t>
      </w:r>
      <m:oMath>
        <m:r>
          <w:rPr>
            <w:rFonts w:ascii="Cambria Math" w:hAnsi="Cambria Math"/>
          </w:rPr>
          <m:t>z</m:t>
        </m:r>
      </m:oMath>
      <w:r w:rsidRPr="007D4CC8">
        <w:t xml:space="preserve"> introduces an </w:t>
      </w:r>
      <w:r w:rsidRPr="007D4CC8">
        <w:lastRenderedPageBreak/>
        <w:t xml:space="preserve">association between </w:t>
      </w:r>
      <m:oMath>
        <m:r>
          <w:rPr>
            <w:rFonts w:ascii="Cambria Math" w:hAnsi="Cambria Math"/>
          </w:rPr>
          <m:t>x</m:t>
        </m:r>
      </m:oMath>
      <w:r w:rsidRPr="007D4CC8">
        <w:t xml:space="preserve"> and </w:t>
      </w:r>
      <m:oMath>
        <m:r>
          <w:rPr>
            <w:rFonts w:ascii="Cambria Math" w:hAnsi="Cambria Math"/>
          </w:rPr>
          <m:t>y</m:t>
        </m:r>
      </m:oMath>
      <w:r>
        <w:t xml:space="preserve">. </w:t>
      </w:r>
      <w:r w:rsidRPr="007D4CC8">
        <w:t xml:space="preserve">Generally, we say conditioning on a set of nodes </w:t>
      </w:r>
      <m:oMath>
        <m:r>
          <m:rPr>
            <m:scr m:val="script"/>
          </m:rPr>
          <w:rPr>
            <w:rFonts w:ascii="Cambria Math" w:hAnsi="Cambria Math"/>
          </w:rPr>
          <m:t>Z</m:t>
        </m:r>
      </m:oMath>
      <w:r w:rsidRPr="007D4CC8">
        <w:t xml:space="preserve"> blocks a path </w:t>
      </w:r>
      <m:oMath>
        <m:r>
          <w:rPr>
            <w:rFonts w:ascii="Cambria Math" w:hAnsi="Cambria Math"/>
          </w:rPr>
          <m:t>p</m:t>
        </m:r>
      </m:oMath>
      <w:r w:rsidRPr="007D4CC8">
        <w:t xml:space="preserve"> iff there exists at least one node </w:t>
      </w:r>
      <m:oMath>
        <m:r>
          <w:rPr>
            <w:rFonts w:ascii="Cambria Math" w:hAnsi="Cambria Math"/>
          </w:rPr>
          <m:t>z∈</m:t>
        </m:r>
        <m:r>
          <m:rPr>
            <m:scr m:val="script"/>
          </m:rPr>
          <w:rPr>
            <w:rFonts w:ascii="Cambria Math" w:hAnsi="Cambria Math"/>
          </w:rPr>
          <m:t>Z</m:t>
        </m:r>
      </m:oMath>
      <w:r w:rsidRPr="007D4CC8">
        <w:t xml:space="preserve"> in the path </w:t>
      </w:r>
      <m:oMath>
        <m:r>
          <w:rPr>
            <w:rFonts w:ascii="Cambria Math" w:hAnsi="Cambria Math"/>
          </w:rPr>
          <m:t>p</m:t>
        </m:r>
      </m:oMath>
      <w:r w:rsidRPr="007D4CC8">
        <w:t>.</w:t>
      </w:r>
    </w:p>
    <w:p w14:paraId="7F7AEAAD" w14:textId="77777777" w:rsidR="0057218A" w:rsidRDefault="0057218A" w:rsidP="00B41351"/>
    <w:p w14:paraId="2989FDBD" w14:textId="77777777" w:rsidR="00425019" w:rsidRDefault="0057218A" w:rsidP="00425019">
      <w:pPr>
        <w:pStyle w:val="4"/>
      </w:pPr>
      <w:r w:rsidRPr="007C5DC2">
        <w:t>Definition 1 (</w:t>
      </w:r>
      <m:oMath>
        <m:r>
          <m:rPr>
            <m:sty m:val="bi"/>
          </m:rPr>
          <w:rPr>
            <w:rFonts w:ascii="Cambria Math" w:hAnsi="Cambria Math"/>
          </w:rPr>
          <m:t>d</m:t>
        </m:r>
      </m:oMath>
      <w:r w:rsidRPr="007C5DC2">
        <w:t>-</w:t>
      </w:r>
      <w:r w:rsidR="009825A8" w:rsidRPr="007C5DC2">
        <w:t>S</w:t>
      </w:r>
      <w:r w:rsidRPr="007C5DC2">
        <w:t xml:space="preserve">eparation) </w:t>
      </w:r>
    </w:p>
    <w:p w14:paraId="2DD7FE1F" w14:textId="77777777" w:rsidR="00B41351" w:rsidRDefault="00B41351" w:rsidP="00B41351">
      <w:r>
        <w:rPr>
          <w:rFonts w:hint="eastAsia"/>
        </w:rPr>
        <w:t>A</w:t>
      </w:r>
      <w:r>
        <w:t xml:space="preserve"> path </w:t>
      </w:r>
      <m:oMath>
        <m:r>
          <w:rPr>
            <w:rFonts w:ascii="Cambria Math" w:hAnsi="Cambria Math"/>
          </w:rPr>
          <m:t>p</m:t>
        </m:r>
      </m:oMath>
      <w:r>
        <w:rPr>
          <w:rFonts w:hint="eastAsia"/>
        </w:rPr>
        <w:t xml:space="preserve"> </w:t>
      </w:r>
      <w:r>
        <w:t xml:space="preserve">is </w:t>
      </w:r>
      <w:r w:rsidR="00E3184D">
        <w:t xml:space="preserve">blocked (or </w:t>
      </w:r>
      <m:oMath>
        <m:r>
          <w:rPr>
            <w:rFonts w:ascii="Cambria Math" w:hAnsi="Cambria Math"/>
          </w:rPr>
          <m:t>d</m:t>
        </m:r>
      </m:oMath>
      <w:r w:rsidR="00E3184D">
        <w:rPr>
          <w:rFonts w:hint="eastAsia"/>
        </w:rPr>
        <w:t>-</w:t>
      </w:r>
      <w:r w:rsidR="00E3184D">
        <w:t xml:space="preserve">separated) by a set of nodes </w:t>
      </w:r>
      <m:oMath>
        <m:r>
          <m:rPr>
            <m:scr m:val="script"/>
          </m:rPr>
          <w:rPr>
            <w:rFonts w:ascii="Cambria Math" w:hAnsi="Cambria Math"/>
          </w:rPr>
          <m:t>Z</m:t>
        </m:r>
      </m:oMath>
      <w:r w:rsidR="00E3184D">
        <w:rPr>
          <w:rFonts w:hint="eastAsia"/>
        </w:rPr>
        <w:t xml:space="preserve"> </w:t>
      </w:r>
      <w:r w:rsidR="00E3184D">
        <w:t>if and only if</w:t>
      </w:r>
    </w:p>
    <w:p w14:paraId="523CC985" w14:textId="77777777" w:rsidR="00E3184D" w:rsidRPr="00E3184D" w:rsidRDefault="00E3184D" w:rsidP="00E3184D">
      <w:pPr>
        <w:pStyle w:val="a5"/>
        <w:numPr>
          <w:ilvl w:val="0"/>
          <w:numId w:val="7"/>
        </w:numPr>
        <w:ind w:firstLineChars="0"/>
      </w:pPr>
      <m:oMath>
        <m:r>
          <w:rPr>
            <w:rFonts w:ascii="Cambria Math" w:hAnsi="Cambria Math"/>
          </w:rPr>
          <m:t>p</m:t>
        </m:r>
      </m:oMath>
      <w:r>
        <w:rPr>
          <w:rFonts w:hint="eastAsia"/>
        </w:rPr>
        <w:t xml:space="preserve"> </w:t>
      </w:r>
      <w:r>
        <w:t xml:space="preserve">contains a chain of nodes </w:t>
      </w:r>
      <m:oMath>
        <m:r>
          <w:rPr>
            <w:rFonts w:ascii="Cambria Math" w:hAnsi="Cambria Math"/>
          </w:rPr>
          <m:t>A→B→C</m:t>
        </m:r>
      </m:oMath>
      <w:r>
        <w:rPr>
          <w:rFonts w:hint="eastAsia"/>
        </w:rPr>
        <w:t xml:space="preserve"> </w:t>
      </w:r>
      <w:r>
        <w:t xml:space="preserve">or a fork </w:t>
      </w:r>
      <m:oMath>
        <m:r>
          <w:rPr>
            <w:rFonts w:ascii="Cambria Math" w:hAnsi="Cambria Math"/>
          </w:rPr>
          <m:t>A←B→C</m:t>
        </m:r>
      </m:oMath>
      <w:r>
        <w:rPr>
          <w:rFonts w:hint="eastAsia"/>
        </w:rPr>
        <w:t xml:space="preserve"> </w:t>
      </w:r>
      <w:r>
        <w:t xml:space="preserve">such that the middle node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 xml:space="preserve"> (i</w:t>
      </w:r>
      <w:r>
        <w:t xml:space="preserve">.e., </w:t>
      </w:r>
      <m:oMath>
        <m:r>
          <w:rPr>
            <w:rFonts w:ascii="Cambria Math" w:hAnsi="Cambria Math"/>
          </w:rPr>
          <m:t>B</m:t>
        </m:r>
      </m:oMath>
      <w:r>
        <w:rPr>
          <w:rFonts w:hint="eastAsia"/>
        </w:rPr>
        <w:t xml:space="preserve"> is</w:t>
      </w:r>
      <w:r>
        <w:t xml:space="preserve"> conditioned on</w:t>
      </w:r>
      <w:r>
        <w:rPr>
          <w:rFonts w:hint="eastAsia"/>
        </w:rPr>
        <w:t>)</w:t>
      </w:r>
      <w:r>
        <w:t>, or</w:t>
      </w:r>
    </w:p>
    <w:p w14:paraId="010BE07E" w14:textId="77777777" w:rsidR="0054366A" w:rsidRPr="0054366A" w:rsidRDefault="00E3184D" w:rsidP="009E6BE2">
      <w:pPr>
        <w:pStyle w:val="a5"/>
        <w:numPr>
          <w:ilvl w:val="0"/>
          <w:numId w:val="7"/>
        </w:numPr>
        <w:ind w:firstLineChars="0"/>
      </w:pPr>
      <m:oMath>
        <m:r>
          <w:rPr>
            <w:rFonts w:ascii="Cambria Math" w:hAnsi="Cambria Math"/>
          </w:rPr>
          <m:t>p</m:t>
        </m:r>
      </m:oMath>
      <w:r>
        <w:rPr>
          <w:rFonts w:hint="eastAsia"/>
        </w:rPr>
        <w:t xml:space="preserve"> </w:t>
      </w:r>
      <w:r>
        <w:t xml:space="preserve">contains a collider </w:t>
      </w:r>
      <m:oMath>
        <m:r>
          <w:rPr>
            <w:rFonts w:ascii="Cambria Math" w:hAnsi="Cambria Math"/>
          </w:rPr>
          <m:t>A←B→C</m:t>
        </m:r>
      </m:oMath>
      <w:r>
        <w:rPr>
          <w:rFonts w:hint="eastAsia"/>
        </w:rPr>
        <w:t xml:space="preserve"> </w:t>
      </w:r>
      <w:r>
        <w:t xml:space="preserve">such that the collision node </w:t>
      </w:r>
      <m:oMath>
        <m:r>
          <w:rPr>
            <w:rFonts w:ascii="Cambria Math" w:hAnsi="Cambria Math"/>
          </w:rPr>
          <m:t>B</m:t>
        </m:r>
      </m:oMath>
      <w:r>
        <w:rPr>
          <w:rFonts w:hint="eastAsia"/>
        </w:rPr>
        <w:t xml:space="preserve"> </w:t>
      </w:r>
      <w:r>
        <w:t xml:space="preserve">is not in </w:t>
      </w:r>
      <m:oMath>
        <m:r>
          <m:rPr>
            <m:scr m:val="script"/>
          </m:rPr>
          <w:rPr>
            <w:rFonts w:ascii="Cambria Math" w:hAnsi="Cambria Math"/>
          </w:rPr>
          <m:t>Z</m:t>
        </m:r>
      </m:oMath>
      <w:r>
        <w:rPr>
          <w:rFonts w:hint="eastAsia"/>
        </w:rPr>
        <w:t>,</w:t>
      </w:r>
      <w:r>
        <w:t xml:space="preserve"> </w:t>
      </w:r>
      <w:r>
        <w:rPr>
          <w:rFonts w:hint="eastAsia"/>
        </w:rPr>
        <w:t>and</w:t>
      </w:r>
      <w:r>
        <w:t xml:space="preserve"> no descendant of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w:t>
      </w:r>
    </w:p>
    <w:p w14:paraId="3FAFE7D6" w14:textId="77777777" w:rsidR="00F14DF5" w:rsidRDefault="009B285A" w:rsidP="00F14DF5">
      <w:pPr>
        <w:pStyle w:val="3"/>
      </w:pPr>
      <w:r>
        <w:rPr>
          <w:rFonts w:hint="eastAsia"/>
        </w:rPr>
        <w:t>C</w:t>
      </w:r>
      <w:r>
        <w:t>hain</w:t>
      </w:r>
    </w:p>
    <w:p w14:paraId="5A5DE112" w14:textId="77777777" w:rsidR="00450ADB" w:rsidRDefault="00F14DF5" w:rsidP="00450ADB">
      <w:pPr>
        <w:pStyle w:val="4"/>
      </w:pPr>
      <w:r w:rsidRPr="00F14DF5">
        <w:t>Rule 1 (Conditional Independence in Chains)</w:t>
      </w:r>
      <w:r>
        <w:t xml:space="preserve"> </w:t>
      </w:r>
    </w:p>
    <w:p w14:paraId="5E905D28" w14:textId="77777777" w:rsidR="000306CB" w:rsidRPr="00F14DF5" w:rsidRDefault="00F14DF5" w:rsidP="00F14DF5">
      <w:r>
        <w:t xml:space="preserve">Two variables, </w:t>
      </w:r>
      <m:oMath>
        <m:r>
          <w:rPr>
            <w:rFonts w:ascii="Cambria Math" w:hAnsi="Cambria Math"/>
          </w:rPr>
          <m:t>X</m:t>
        </m:r>
      </m:oMath>
      <w:r>
        <w:t xml:space="preserve"> and </w:t>
      </w:r>
      <m:oMath>
        <m:r>
          <w:rPr>
            <w:rFonts w:ascii="Cambria Math" w:hAnsi="Cambria Math"/>
          </w:rPr>
          <m:t>Y</m:t>
        </m:r>
      </m:oMath>
      <w:r>
        <w:t xml:space="preserve">, are conditionally independent given </w:t>
      </w:r>
      <m:oMath>
        <m:r>
          <w:rPr>
            <w:rFonts w:ascii="Cambria Math" w:hAnsi="Cambria Math"/>
          </w:rPr>
          <m:t>Z</m:t>
        </m:r>
      </m:oMath>
      <w:r>
        <w:t xml:space="preserve">, if there is only one unidirectional path between </w:t>
      </w:r>
      <m:oMath>
        <m:r>
          <w:rPr>
            <w:rFonts w:ascii="Cambria Math" w:hAnsi="Cambria Math"/>
          </w:rPr>
          <m:t xml:space="preserve">X </m:t>
        </m:r>
      </m:oMath>
      <w:r>
        <w:t xml:space="preserve">and </w:t>
      </w:r>
      <m:oMath>
        <m:r>
          <w:rPr>
            <w:rFonts w:ascii="Cambria Math" w:hAnsi="Cambria Math"/>
          </w:rPr>
          <m:t>Y</m:t>
        </m:r>
      </m:oMath>
      <w:r w:rsidR="004B1928">
        <w:t xml:space="preserve">, </w:t>
      </w:r>
      <w:r>
        <w:t xml:space="preserve">and </w:t>
      </w:r>
      <m:oMath>
        <m:r>
          <w:rPr>
            <w:rFonts w:ascii="Cambria Math" w:hAnsi="Cambria Math"/>
          </w:rPr>
          <m:t>Z</m:t>
        </m:r>
      </m:oMath>
      <w:r>
        <w:t xml:space="preserve"> is any set of variables that intercepts that path.</w:t>
      </w:r>
    </w:p>
    <w:p w14:paraId="6352BDC4" w14:textId="77777777" w:rsidR="007F0AB7" w:rsidRPr="00E209DB" w:rsidRDefault="00E209DB" w:rsidP="000C1AD3">
      <w:pPr>
        <w:widowControl/>
        <w:jc w:val="center"/>
        <w:rPr>
          <w:rFonts w:ascii="SimSun" w:eastAsia="SimSun" w:hAnsi="SimSun" w:cs="SimSun"/>
          <w:kern w:val="0"/>
          <w:sz w:val="24"/>
        </w:rPr>
      </w:pPr>
      <w:r w:rsidRPr="00E209DB">
        <w:rPr>
          <w:rFonts w:ascii="SimSun" w:eastAsia="SimSun" w:hAnsi="SimSun" w:cs="SimSun"/>
          <w:kern w:val="0"/>
          <w:sz w:val="24"/>
        </w:rPr>
        <w:fldChar w:fldCharType="begin"/>
      </w:r>
      <w:r w:rsidRPr="00E209DB">
        <w:rPr>
          <w:rFonts w:ascii="SimSun" w:eastAsia="SimSun" w:hAnsi="SimSun" w:cs="SimSun"/>
          <w:kern w:val="0"/>
          <w:sz w:val="24"/>
        </w:rPr>
        <w:instrText xml:space="preserve"> INCLUDEPICTURE "https://david-salazar.github.io/post/2020-07-18-causality-bayesian-networks_files/figure-html/mediation-1.png" \* MERGEFORMATINET </w:instrText>
      </w:r>
      <w:r w:rsidRPr="00E209DB">
        <w:rPr>
          <w:rFonts w:ascii="SimSun" w:eastAsia="SimSun" w:hAnsi="SimSun" w:cs="SimSun"/>
          <w:kern w:val="0"/>
          <w:sz w:val="24"/>
        </w:rPr>
        <w:fldChar w:fldCharType="separate"/>
      </w:r>
      <w:r w:rsidRPr="00E209DB">
        <w:rPr>
          <w:rFonts w:ascii="SimSun" w:eastAsia="SimSun" w:hAnsi="SimSun" w:cs="SimSun"/>
          <w:noProof/>
          <w:kern w:val="0"/>
          <w:sz w:val="24"/>
        </w:rPr>
        <w:drawing>
          <wp:inline distT="0" distB="0" distL="0" distR="0" wp14:anchorId="5BEDAA90" wp14:editId="47B541D6">
            <wp:extent cx="4172400" cy="2980800"/>
            <wp:effectExtent l="0" t="0" r="6350" b="3810"/>
            <wp:docPr id="17" name="图片 1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2400" cy="2980800"/>
                    </a:xfrm>
                    <a:prstGeom prst="rect">
                      <a:avLst/>
                    </a:prstGeom>
                    <a:noFill/>
                    <a:ln>
                      <a:noFill/>
                    </a:ln>
                  </pic:spPr>
                </pic:pic>
              </a:graphicData>
            </a:graphic>
          </wp:inline>
        </w:drawing>
      </w:r>
      <w:r w:rsidRPr="00E209DB">
        <w:rPr>
          <w:rFonts w:ascii="SimSun" w:eastAsia="SimSun" w:hAnsi="SimSun" w:cs="SimSun"/>
          <w:kern w:val="0"/>
          <w:sz w:val="24"/>
        </w:rPr>
        <w:fldChar w:fldCharType="end"/>
      </w:r>
    </w:p>
    <w:p w14:paraId="7846FA2A" w14:textId="77777777" w:rsidR="009B285A" w:rsidRDefault="009B285A" w:rsidP="001C7DB6">
      <w:pPr>
        <w:pStyle w:val="3"/>
      </w:pPr>
      <w:r>
        <w:rPr>
          <w:rFonts w:hint="eastAsia"/>
        </w:rPr>
        <w:t>F</w:t>
      </w:r>
      <w:r>
        <w:t>ork</w:t>
      </w:r>
    </w:p>
    <w:p w14:paraId="55F82806" w14:textId="77777777" w:rsidR="00313718" w:rsidRPr="00EF1B30" w:rsidRDefault="004517D6" w:rsidP="00EF1B30">
      <w:pPr>
        <w:pStyle w:val="4"/>
      </w:pPr>
      <w:r w:rsidRPr="004517D6">
        <w:t xml:space="preserve">Rule 2 (Conditional Independence in Forks) </w:t>
      </w:r>
    </w:p>
    <w:p w14:paraId="2C24574E" w14:textId="77777777" w:rsidR="004517D6" w:rsidRPr="004517D6" w:rsidRDefault="004517D6" w:rsidP="004517D6">
      <w:r w:rsidRPr="004517D6">
        <w:t>If</w:t>
      </w:r>
      <w:r>
        <w:t xml:space="preserve"> </w:t>
      </w:r>
      <w:r w:rsidRPr="004517D6">
        <w:t>a</w:t>
      </w:r>
      <w:r>
        <w:t xml:space="preserve"> </w:t>
      </w:r>
      <w:r w:rsidRPr="004517D6">
        <w:t>variable</w:t>
      </w:r>
      <w:r>
        <w:t xml:space="preserve"> </w:t>
      </w:r>
      <m:oMath>
        <m:r>
          <w:rPr>
            <w:rFonts w:ascii="Cambria Math" w:hAnsi="Cambria Math"/>
          </w:rPr>
          <m:t>X</m:t>
        </m:r>
      </m:oMath>
      <w:r>
        <w:t xml:space="preserve"> </w:t>
      </w:r>
      <w:r w:rsidRPr="004517D6">
        <w:t>is</w:t>
      </w:r>
      <w:r>
        <w:t xml:space="preserve"> </w:t>
      </w:r>
      <w:r w:rsidRPr="004517D6">
        <w:t>a</w:t>
      </w:r>
      <w:r>
        <w:t xml:space="preserve"> </w:t>
      </w:r>
      <w:r w:rsidRPr="004517D6">
        <w:t>common</w:t>
      </w:r>
      <w:r>
        <w:t xml:space="preserve"> </w:t>
      </w:r>
      <w:r w:rsidRPr="004517D6">
        <w:t>cause</w:t>
      </w:r>
      <w:r>
        <w:t xml:space="preserve"> </w:t>
      </w:r>
      <w:r w:rsidRPr="004517D6">
        <w:t>of</w:t>
      </w:r>
      <w:r>
        <w:t xml:space="preserve"> </w:t>
      </w:r>
      <w:r w:rsidRPr="004517D6">
        <w:t xml:space="preserve">variables </w:t>
      </w:r>
      <m:oMath>
        <m:r>
          <w:rPr>
            <w:rFonts w:ascii="Cambria Math" w:hAnsi="Cambria Math"/>
          </w:rPr>
          <m:t>Y</m:t>
        </m:r>
      </m:oMath>
      <w:r w:rsidRPr="004517D6">
        <w:t xml:space="preserve"> and </w:t>
      </w:r>
      <m:oMath>
        <m:r>
          <w:rPr>
            <w:rFonts w:ascii="Cambria Math" w:hAnsi="Cambria Math"/>
          </w:rPr>
          <m:t>Z</m:t>
        </m:r>
      </m:oMath>
      <w:r w:rsidRPr="004517D6">
        <w:t xml:space="preserve">, and there is only one path between </w:t>
      </w:r>
      <m:oMath>
        <m:r>
          <w:rPr>
            <w:rFonts w:ascii="Cambria Math" w:hAnsi="Cambria Math"/>
          </w:rPr>
          <m:t>Y</m:t>
        </m:r>
      </m:oMath>
      <w:r w:rsidRPr="004517D6">
        <w:t xml:space="preserve"> and </w:t>
      </w:r>
      <m:oMath>
        <m:r>
          <w:rPr>
            <w:rFonts w:ascii="Cambria Math" w:hAnsi="Cambria Math"/>
          </w:rPr>
          <m:t>Z</m:t>
        </m:r>
      </m:oMath>
      <w:r w:rsidRPr="004517D6">
        <w:t xml:space="preserve">, then </w:t>
      </w:r>
      <m:oMath>
        <m:r>
          <w:rPr>
            <w:rFonts w:ascii="Cambria Math" w:hAnsi="Cambria Math"/>
          </w:rPr>
          <m:t>Y</m:t>
        </m:r>
      </m:oMath>
      <w:r w:rsidRPr="004517D6">
        <w:t xml:space="preserve"> and </w:t>
      </w:r>
      <m:oMath>
        <m:r>
          <w:rPr>
            <w:rFonts w:ascii="Cambria Math" w:hAnsi="Cambria Math"/>
          </w:rPr>
          <m:t>Z</m:t>
        </m:r>
      </m:oMath>
      <w:r w:rsidRPr="004517D6">
        <w:t xml:space="preserve"> are independent conditional on </w:t>
      </w:r>
      <m:oMath>
        <m:r>
          <w:rPr>
            <w:rFonts w:ascii="Cambria Math" w:hAnsi="Cambria Math"/>
          </w:rPr>
          <m:t>X</m:t>
        </m:r>
      </m:oMath>
      <w:r w:rsidRPr="004517D6">
        <w:t>.</w:t>
      </w:r>
    </w:p>
    <w:p w14:paraId="09361F1C" w14:textId="77777777" w:rsidR="006624E4" w:rsidRPr="001C5BEA" w:rsidRDefault="006624E4" w:rsidP="000C1AD3">
      <w:pPr>
        <w:widowControl/>
        <w:jc w:val="center"/>
        <w:rPr>
          <w:rFonts w:ascii="SimSun" w:eastAsia="SimSun" w:hAnsi="SimSun" w:cs="SimSun"/>
          <w:kern w:val="0"/>
          <w:sz w:val="24"/>
        </w:rPr>
      </w:pPr>
      <w:r w:rsidRPr="006624E4">
        <w:rPr>
          <w:rFonts w:ascii="SimSun" w:eastAsia="SimSun" w:hAnsi="SimSun" w:cs="SimSun"/>
          <w:kern w:val="0"/>
          <w:sz w:val="24"/>
        </w:rPr>
        <w:lastRenderedPageBreak/>
        <w:fldChar w:fldCharType="begin"/>
      </w:r>
      <w:r w:rsidRPr="006624E4">
        <w:rPr>
          <w:rFonts w:ascii="SimSun" w:eastAsia="SimSun" w:hAnsi="SimSun" w:cs="SimSun"/>
          <w:kern w:val="0"/>
          <w:sz w:val="24"/>
        </w:rPr>
        <w:instrText xml:space="preserve"> INCLUDEPICTURE "https://david-salazar.github.io/post/2020-07-18-causality-bayesian-networks_files/figure-html/fork,%20coffee-1.png" \* MERGEFORMATINET </w:instrText>
      </w:r>
      <w:r w:rsidRPr="006624E4">
        <w:rPr>
          <w:rFonts w:ascii="SimSun" w:eastAsia="SimSun" w:hAnsi="SimSun" w:cs="SimSun"/>
          <w:kern w:val="0"/>
          <w:sz w:val="24"/>
        </w:rPr>
        <w:fldChar w:fldCharType="separate"/>
      </w:r>
      <w:r w:rsidRPr="006624E4">
        <w:rPr>
          <w:rFonts w:ascii="SimSun" w:eastAsia="SimSun" w:hAnsi="SimSun" w:cs="SimSun"/>
          <w:noProof/>
          <w:kern w:val="0"/>
          <w:sz w:val="24"/>
        </w:rPr>
        <w:drawing>
          <wp:inline distT="0" distB="0" distL="0" distR="0" wp14:anchorId="0FAB7B52" wp14:editId="40A6C4B1">
            <wp:extent cx="4179600" cy="2984400"/>
            <wp:effectExtent l="0" t="0" r="0" b="635"/>
            <wp:docPr id="18" name="图片 1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手机屏幕截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6624E4">
        <w:rPr>
          <w:rFonts w:ascii="SimSun" w:eastAsia="SimSun" w:hAnsi="SimSun" w:cs="SimSun"/>
          <w:kern w:val="0"/>
          <w:sz w:val="24"/>
        </w:rPr>
        <w:fldChar w:fldCharType="end"/>
      </w:r>
    </w:p>
    <w:p w14:paraId="7C542B7E" w14:textId="77777777" w:rsidR="009B285A" w:rsidRDefault="009B285A" w:rsidP="001C7DB6">
      <w:pPr>
        <w:pStyle w:val="3"/>
      </w:pPr>
      <w:r>
        <w:rPr>
          <w:rFonts w:hint="eastAsia"/>
        </w:rPr>
        <w:t>C</w:t>
      </w:r>
      <w:r>
        <w:t>ollider</w:t>
      </w:r>
    </w:p>
    <w:p w14:paraId="44157510" w14:textId="77777777" w:rsidR="00EF1B30" w:rsidRDefault="000306CB" w:rsidP="00EF1B30">
      <w:pPr>
        <w:pStyle w:val="4"/>
      </w:pPr>
      <w:r w:rsidRPr="000306CB">
        <w:t xml:space="preserve">Rule 3 (Conditional Independence in Colliders) </w:t>
      </w:r>
    </w:p>
    <w:p w14:paraId="0638BD0F" w14:textId="77777777" w:rsidR="000306CB" w:rsidRPr="000306CB" w:rsidRDefault="000306CB" w:rsidP="000306CB">
      <w:r w:rsidRPr="000306CB">
        <w:t xml:space="preserve">If a variable </w:t>
      </w:r>
      <m:oMath>
        <m:r>
          <w:rPr>
            <w:rFonts w:ascii="Cambria Math" w:hAnsi="Cambria Math"/>
          </w:rPr>
          <m:t>Z</m:t>
        </m:r>
      </m:oMath>
      <w:r w:rsidRPr="000306CB">
        <w:t xml:space="preserve"> is the collision node between two variables </w:t>
      </w:r>
      <m:oMath>
        <m:r>
          <w:rPr>
            <w:rFonts w:ascii="Cambria Math" w:hAnsi="Cambria Math"/>
          </w:rPr>
          <m:t>X</m:t>
        </m:r>
      </m:oMath>
      <w:r w:rsidRPr="000306CB">
        <w:t xml:space="preserve"> and </w:t>
      </w:r>
      <m:oMath>
        <m:r>
          <w:rPr>
            <w:rFonts w:ascii="Cambria Math" w:hAnsi="Cambria Math"/>
          </w:rPr>
          <m:t>Y</m:t>
        </m:r>
      </m:oMath>
      <w:r w:rsidRPr="000306CB">
        <w:t xml:space="preserve">, and there is only one path between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then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are unconditionally independent but are dependent conditional on </w:t>
      </w:r>
      <m:oMath>
        <m:r>
          <w:rPr>
            <w:rFonts w:ascii="Cambria Math" w:hAnsi="Cambria Math"/>
          </w:rPr>
          <m:t xml:space="preserve">Z </m:t>
        </m:r>
      </m:oMath>
      <w:r w:rsidRPr="000306CB">
        <w:t xml:space="preserve">and any descendants of </w:t>
      </w:r>
      <m:oMath>
        <m:r>
          <w:rPr>
            <w:rFonts w:ascii="Cambria Math" w:hAnsi="Cambria Math"/>
          </w:rPr>
          <m:t>Z</m:t>
        </m:r>
      </m:oMath>
      <w:r w:rsidRPr="000306CB">
        <w:t>.</w:t>
      </w:r>
    </w:p>
    <w:p w14:paraId="49B99E8C" w14:textId="77777777" w:rsidR="003F49E5" w:rsidRDefault="00367411" w:rsidP="003F49E5">
      <w:pPr>
        <w:widowControl/>
        <w:jc w:val="center"/>
        <w:rPr>
          <w:rFonts w:ascii="SimSun" w:eastAsia="SimSun" w:hAnsi="SimSun" w:cs="SimSun"/>
          <w:kern w:val="0"/>
          <w:sz w:val="24"/>
        </w:rPr>
      </w:pPr>
      <w:r w:rsidRPr="00367411">
        <w:rPr>
          <w:rFonts w:ascii="SimSun" w:eastAsia="SimSun" w:hAnsi="SimSun" w:cs="SimSun"/>
          <w:kern w:val="0"/>
          <w:sz w:val="24"/>
        </w:rPr>
        <w:fldChar w:fldCharType="begin"/>
      </w:r>
      <w:r w:rsidRPr="00367411">
        <w:rPr>
          <w:rFonts w:ascii="SimSun" w:eastAsia="SimSun" w:hAnsi="SimSun" w:cs="SimSun"/>
          <w:kern w:val="0"/>
          <w:sz w:val="24"/>
        </w:rPr>
        <w:instrText xml:space="preserve"> INCLUDEPICTURE "https://david-salazar.github.io/post/2020-07-18-causality-bayesian-networks_files/figure-html/collider-1.png" \* MERGEFORMATINET </w:instrText>
      </w:r>
      <w:r w:rsidRPr="00367411">
        <w:rPr>
          <w:rFonts w:ascii="SimSun" w:eastAsia="SimSun" w:hAnsi="SimSun" w:cs="SimSun"/>
          <w:kern w:val="0"/>
          <w:sz w:val="24"/>
        </w:rPr>
        <w:fldChar w:fldCharType="separate"/>
      </w:r>
      <w:r w:rsidRPr="00367411">
        <w:rPr>
          <w:rFonts w:ascii="SimSun" w:eastAsia="SimSun" w:hAnsi="SimSun" w:cs="SimSun"/>
          <w:noProof/>
          <w:kern w:val="0"/>
          <w:sz w:val="24"/>
        </w:rPr>
        <w:drawing>
          <wp:inline distT="0" distB="0" distL="0" distR="0" wp14:anchorId="58D49437" wp14:editId="6E46DA9E">
            <wp:extent cx="4179600" cy="2984400"/>
            <wp:effectExtent l="0" t="0" r="0" b="635"/>
            <wp:docPr id="19" name="图片 1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367411">
        <w:rPr>
          <w:rFonts w:ascii="SimSun" w:eastAsia="SimSun" w:hAnsi="SimSun" w:cs="SimSun"/>
          <w:kern w:val="0"/>
          <w:sz w:val="24"/>
        </w:rPr>
        <w:fldChar w:fldCharType="end"/>
      </w:r>
    </w:p>
    <w:p w14:paraId="7104403E" w14:textId="77777777" w:rsidR="00A66470" w:rsidRDefault="00A66470" w:rsidP="003F49E5">
      <w:pPr>
        <w:widowControl/>
        <w:jc w:val="center"/>
        <w:rPr>
          <w:rFonts w:ascii="SimSun" w:eastAsia="SimSun" w:hAnsi="SimSun" w:cs="SimSun"/>
          <w:kern w:val="0"/>
          <w:sz w:val="24"/>
        </w:rPr>
      </w:pPr>
    </w:p>
    <w:p w14:paraId="4B216D21" w14:textId="77777777" w:rsidR="003F49E5" w:rsidRDefault="003F49E5" w:rsidP="003F49E5">
      <w:r w:rsidRPr="003F49E5">
        <w:t xml:space="preserve">Armed with the tool of </w:t>
      </w:r>
      <m:oMath>
        <m:r>
          <w:rPr>
            <w:rFonts w:ascii="Cambria Math" w:hAnsi="Cambria Math"/>
          </w:rPr>
          <m:t>d</m:t>
        </m:r>
      </m:oMath>
      <w:r w:rsidRPr="003F49E5">
        <w:t>-separation, we can now look at some more complex gra</w:t>
      </w:r>
      <w:r>
        <w:t>phical</w:t>
      </w:r>
      <w:r w:rsidRPr="003F49E5">
        <w:t xml:space="preserve"> models and determine which variables in them are independent and dependent, both marginally and conditional on other variables.</w:t>
      </w:r>
    </w:p>
    <w:p w14:paraId="5C646653" w14:textId="77777777" w:rsidR="003F49E5" w:rsidRDefault="00CB0EC8" w:rsidP="00CB0EC8">
      <w:pPr>
        <w:jc w:val="center"/>
      </w:pPr>
      <w:r>
        <w:rPr>
          <w:rFonts w:hint="eastAsia"/>
          <w:noProof/>
        </w:rPr>
        <w:lastRenderedPageBreak/>
        <w:drawing>
          <wp:inline distT="0" distB="0" distL="0" distR="0" wp14:anchorId="2F3DDB08" wp14:editId="730890A7">
            <wp:extent cx="4179600" cy="2984400"/>
            <wp:effectExtent l="0" t="0" r="0" b="635"/>
            <wp:docPr id="24" name="图片 24" descr="图片包含 滑雪, 照片, 极, 穿着&#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滑雪, 照片, 极, 穿着&#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9600" cy="2984400"/>
                    </a:xfrm>
                    <a:prstGeom prst="rect">
                      <a:avLst/>
                    </a:prstGeom>
                  </pic:spPr>
                </pic:pic>
              </a:graphicData>
            </a:graphic>
          </wp:inline>
        </w:drawing>
      </w:r>
    </w:p>
    <w:p w14:paraId="12B6681B" w14:textId="77777777" w:rsidR="00367411" w:rsidRPr="003F49E5" w:rsidRDefault="003F49E5" w:rsidP="000C1AD3">
      <w:pPr>
        <w:pStyle w:val="3"/>
      </w:pPr>
      <w:r w:rsidRPr="003F49E5">
        <w:t>Can we distinguish models from data alone?</w:t>
      </w:r>
    </w:p>
    <w:p w14:paraId="7AC48123" w14:textId="77777777" w:rsidR="00283D6E" w:rsidRDefault="00584EAD" w:rsidP="00367411">
      <w:r w:rsidRPr="00584EAD">
        <w:t xml:space="preserve">The preceding sections demonstrate that causal models have </w:t>
      </w:r>
      <w:r w:rsidRPr="00584EAD">
        <w:rPr>
          <w:b/>
          <w:bCs/>
        </w:rPr>
        <w:t>testable implications</w:t>
      </w:r>
      <w:r w:rsidRPr="00584EAD">
        <w:t xml:space="preserve"> in the data sets they generate. For instance, if we have a graph </w:t>
      </w:r>
      <m:oMath>
        <m:r>
          <w:rPr>
            <w:rFonts w:ascii="Cambria Math" w:hAnsi="Cambria Math"/>
          </w:rPr>
          <m:t>G</m:t>
        </m:r>
      </m:oMath>
      <w:r w:rsidRPr="00584EAD">
        <w:t xml:space="preserve"> that we believe might have generated</w:t>
      </w:r>
      <w:r w:rsidR="00EE2BDB" w:rsidRPr="00EE2BDB">
        <w:t xml:space="preserve"> a data set </w:t>
      </w:r>
      <m:oMath>
        <m:r>
          <w:rPr>
            <w:rFonts w:ascii="Cambria Math" w:hAnsi="Cambria Math"/>
          </w:rPr>
          <m:t>S</m:t>
        </m:r>
      </m:oMath>
      <w:r w:rsidR="00EE2BDB" w:rsidRPr="00EE2BDB">
        <w:t xml:space="preserve">, </w:t>
      </w:r>
      <m:oMath>
        <m:r>
          <w:rPr>
            <w:rFonts w:ascii="Cambria Math" w:hAnsi="Cambria Math"/>
          </w:rPr>
          <m:t>d</m:t>
        </m:r>
      </m:oMath>
      <w:r w:rsidR="00EE2BDB" w:rsidRPr="00EE2BDB">
        <w:t xml:space="preserve">-separation will tell us which variables in </w:t>
      </w:r>
      <m:oMath>
        <m:r>
          <w:rPr>
            <w:rFonts w:ascii="Cambria Math" w:hAnsi="Cambria Math"/>
          </w:rPr>
          <m:t>G</m:t>
        </m:r>
      </m:oMath>
      <w:r w:rsidR="00EE2BDB" w:rsidRPr="00EE2BDB">
        <w:t xml:space="preserve"> must be independent conditional on which other variables.</w:t>
      </w:r>
      <w:r w:rsidR="00DE29C3">
        <w:t xml:space="preserve"> </w:t>
      </w:r>
      <w:r w:rsidR="00EE2BDB" w:rsidRPr="00EE2BDB">
        <w:t xml:space="preserve">Conditional independence is something we can test for using a data set. Suppose we list the </w:t>
      </w:r>
      <m:oMath>
        <m:r>
          <w:rPr>
            <w:rFonts w:ascii="Cambria Math" w:hAnsi="Cambria Math"/>
          </w:rPr>
          <m:t>d</m:t>
        </m:r>
      </m:oMath>
      <w:r w:rsidR="00EE2BDB" w:rsidRPr="00EE2BDB">
        <w:t xml:space="preserve">-separation conditions in </w:t>
      </w:r>
      <m:oMath>
        <m:r>
          <w:rPr>
            <w:rFonts w:ascii="Cambria Math" w:hAnsi="Cambria Math"/>
          </w:rPr>
          <m:t>G</m:t>
        </m:r>
      </m:oMath>
      <w:r w:rsidR="00EE2BDB" w:rsidRPr="00EE2BDB">
        <w:t xml:space="preserve">, and note that variables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must be independent conditional on </w:t>
      </w:r>
      <m:oMath>
        <m:r>
          <w:rPr>
            <w:rFonts w:ascii="Cambria Math" w:hAnsi="Cambria Math"/>
          </w:rPr>
          <m:t>C</m:t>
        </m:r>
      </m:oMath>
      <w:r w:rsidR="00EE2BDB" w:rsidRPr="00EE2BDB">
        <w:t xml:space="preserve">. Then, suppose we estimate the probabilities based on </w:t>
      </w:r>
      <m:oMath>
        <m:r>
          <w:rPr>
            <w:rFonts w:ascii="Cambria Math" w:hAnsi="Cambria Math"/>
          </w:rPr>
          <m:t>S</m:t>
        </m:r>
      </m:oMath>
      <w:r w:rsidR="00EE2BDB" w:rsidRPr="00EE2BDB">
        <w:t xml:space="preserve">, and discover that the data suggests that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are not independent conditional on </w:t>
      </w:r>
      <m:oMath>
        <m:r>
          <w:rPr>
            <w:rFonts w:ascii="Cambria Math" w:hAnsi="Cambria Math"/>
          </w:rPr>
          <m:t>C</m:t>
        </m:r>
      </m:oMath>
      <w:r w:rsidR="00EE2BDB" w:rsidRPr="00EE2BDB">
        <w:t xml:space="preserve">. We can then reject </w:t>
      </w:r>
      <m:oMath>
        <m:r>
          <w:rPr>
            <w:rFonts w:ascii="Cambria Math" w:hAnsi="Cambria Math"/>
          </w:rPr>
          <m:t xml:space="preserve">G </m:t>
        </m:r>
      </m:oMath>
      <w:r w:rsidR="00EE2BDB" w:rsidRPr="00EE2BDB">
        <w:t xml:space="preserve">as a possible causal model for </w:t>
      </w:r>
      <m:oMath>
        <m:r>
          <w:rPr>
            <w:rFonts w:ascii="Cambria Math" w:hAnsi="Cambria Math"/>
          </w:rPr>
          <m:t>S</m:t>
        </m:r>
      </m:oMath>
      <w:r w:rsidR="00EE2BDB" w:rsidRPr="00EE2BDB">
        <w:t>.</w:t>
      </w:r>
    </w:p>
    <w:p w14:paraId="5F9B17CB" w14:textId="77777777" w:rsidR="00DE29C3" w:rsidRDefault="00DE29C3" w:rsidP="00367411"/>
    <w:p w14:paraId="5BECBF28" w14:textId="77777777" w:rsidR="00DE29C3" w:rsidRDefault="00DE29C3" w:rsidP="00DE29C3">
      <w:r>
        <w:t xml:space="preserve">But there are other models that imply the same conditional independencies. Two graphical models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hint="eastAsia"/>
        </w:rPr>
        <w:t xml:space="preserve"> </w:t>
      </w:r>
      <w:r>
        <w:t xml:space="preserve">are observationally equivalent when they imply the same conditional independencies. The set of all the models with indistinguishable implications is called an </w:t>
      </w:r>
      <w:r w:rsidRPr="00633E40">
        <w:rPr>
          <w:b/>
          <w:bCs/>
        </w:rPr>
        <w:t>equivalence class</w:t>
      </w:r>
      <w:r>
        <w:t>.</w:t>
      </w:r>
    </w:p>
    <w:p w14:paraId="246E3767" w14:textId="77777777" w:rsidR="00DE29C3" w:rsidRDefault="00DE29C3" w:rsidP="00DE29C3"/>
    <w:p w14:paraId="3350240A" w14:textId="77777777" w:rsidR="00633E40" w:rsidRDefault="00633E40" w:rsidP="00DE29C3">
      <w:r>
        <w:t>If</w:t>
      </w:r>
      <w:r w:rsidR="00DE29C3">
        <w:t xml:space="preserve"> two models are observationally equivalent, </w:t>
      </w:r>
      <w:r w:rsidR="00DE29C3" w:rsidRPr="003C216F">
        <w:t xml:space="preserve">we </w:t>
      </w:r>
      <w:r w:rsidR="00DE29C3" w:rsidRPr="003C216F">
        <w:rPr>
          <w:b/>
          <w:bCs/>
        </w:rPr>
        <w:t>cannot use data alone to distinguish from them</w:t>
      </w:r>
      <w:r w:rsidR="00DE29C3">
        <w:t>. We must use our structural knowledge about the problem at hand to decide which model is the right one.</w:t>
      </w:r>
    </w:p>
    <w:p w14:paraId="24836143" w14:textId="77777777" w:rsidR="003C216F" w:rsidRDefault="00DA4E0D" w:rsidP="00DA4E0D">
      <w:pPr>
        <w:jc w:val="center"/>
      </w:pPr>
      <w:r>
        <w:rPr>
          <w:rFonts w:hint="eastAsia"/>
          <w:noProof/>
        </w:rPr>
        <w:lastRenderedPageBreak/>
        <w:drawing>
          <wp:inline distT="0" distB="0" distL="0" distR="0" wp14:anchorId="2AA25333" wp14:editId="305EA12C">
            <wp:extent cx="4179600" cy="4179600"/>
            <wp:effectExtent l="0" t="0" r="0" b="0"/>
            <wp:docPr id="27" name="图片 27" descr="图片包含 手机, 桌子, 电话,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手机, 桌子, 电话, 游戏机&#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9600" cy="4179600"/>
                    </a:xfrm>
                    <a:prstGeom prst="rect">
                      <a:avLst/>
                    </a:prstGeom>
                  </pic:spPr>
                </pic:pic>
              </a:graphicData>
            </a:graphic>
          </wp:inline>
        </w:drawing>
      </w:r>
    </w:p>
    <w:p w14:paraId="5F3701B5" w14:textId="77777777" w:rsidR="006100E6" w:rsidRDefault="003C216F" w:rsidP="00DA4E0D">
      <w:r w:rsidRPr="003C216F">
        <w:t xml:space="preserve">As Pearl says, </w:t>
      </w:r>
      <w:r w:rsidRPr="003C216F">
        <w:rPr>
          <w:b/>
          <w:bCs/>
        </w:rPr>
        <w:t>data are fundamentally dumb</w:t>
      </w:r>
      <w:r w:rsidRPr="003C216F">
        <w:t xml:space="preserve">: if we rely only in data to inform our models, we are extremely limited on what we can learn from them. </w:t>
      </w:r>
      <w:r>
        <w:t>W</w:t>
      </w:r>
      <w:r w:rsidRPr="003C216F">
        <w:t>e cannot predict the consequences of intervening</w:t>
      </w:r>
      <w:r>
        <w:t xml:space="preserve"> (i.e., causal effects)</w:t>
      </w:r>
      <w:r w:rsidRPr="003C216F">
        <w:t xml:space="preserve"> in one of the variables with only observational data</w:t>
      </w:r>
      <w:r>
        <w:t xml:space="preserve">. </w:t>
      </w:r>
      <w:r w:rsidRPr="003C216F">
        <w:t>Therefore, we must extend our theory beyond conditional probabilities</w:t>
      </w:r>
      <w:r>
        <w:t xml:space="preserve"> </w:t>
      </w:r>
      <w:r w:rsidRPr="003C216F">
        <w:t>gain causal understanding with only observational data.</w:t>
      </w:r>
    </w:p>
    <w:p w14:paraId="5C4969B3" w14:textId="77777777" w:rsidR="007B483F" w:rsidRDefault="007B483F" w:rsidP="007B483F">
      <w:pPr>
        <w:pStyle w:val="1"/>
        <w:numPr>
          <w:ilvl w:val="0"/>
          <w:numId w:val="2"/>
        </w:numPr>
        <w:rPr>
          <w:rFonts w:hint="eastAsia"/>
        </w:rPr>
      </w:pPr>
      <w:r w:rsidRPr="007B483F">
        <w:t>The Effects of Interventions</w:t>
      </w:r>
    </w:p>
    <w:p w14:paraId="0768D5EB" w14:textId="77777777" w:rsidR="009825A8" w:rsidRPr="009825A8" w:rsidRDefault="009825A8" w:rsidP="009825A8">
      <w:pPr>
        <w:rPr>
          <w:rFonts w:ascii="SimSun" w:hAnsi="SimSun" w:cs="SimSun"/>
          <w:sz w:val="24"/>
        </w:rPr>
      </w:pPr>
      <w:r>
        <w:rPr>
          <w:b/>
          <w:bCs/>
        </w:rPr>
        <w:t>C</w:t>
      </w:r>
      <w:r w:rsidRPr="00EA0C55">
        <w:rPr>
          <w:b/>
          <w:bCs/>
        </w:rPr>
        <w:t>ausal effects cannot be estimated from the data itself without a causal story</w:t>
      </w:r>
      <w:r>
        <w:t>, but this dost not</w:t>
      </w:r>
      <w:r w:rsidRPr="00EA0C55">
        <w:t xml:space="preserve"> mean that we cannot</w:t>
      </w:r>
      <w:r>
        <w:t xml:space="preserve"> </w:t>
      </w:r>
      <w:r w:rsidRPr="00EA0C55">
        <w:t xml:space="preserve">gain </w:t>
      </w:r>
      <w:r>
        <w:t xml:space="preserve">any </w:t>
      </w:r>
      <w:r w:rsidRPr="00EA0C55">
        <w:t>causal understanding</w:t>
      </w:r>
      <w:r>
        <w:t xml:space="preserve">, far from which </w:t>
      </w:r>
      <w:r w:rsidRPr="00EA0C55">
        <w:t xml:space="preserve">it just means that we must have a causal model. </w:t>
      </w:r>
      <w:r>
        <w:t xml:space="preserve">With </w:t>
      </w:r>
      <w:r w:rsidRPr="00EA0C55">
        <w:t xml:space="preserve">the combination </w:t>
      </w:r>
      <w:r>
        <w:t>of</w:t>
      </w:r>
      <w:r w:rsidRPr="00EA0C55">
        <w:t xml:space="preserve"> causal models and observational data</w:t>
      </w:r>
      <w:r>
        <w:t xml:space="preserve">, </w:t>
      </w:r>
      <w:r w:rsidRPr="00EA0C55">
        <w:t>causal effects can be estimated by leveraging the invariant information</w:t>
      </w:r>
      <w:r>
        <w:t xml:space="preserve"> from </w:t>
      </w:r>
      <w:r w:rsidRPr="00EA0C55">
        <w:t>the pre</w:t>
      </w:r>
      <w:r>
        <w:t>-</w:t>
      </w:r>
      <w:r w:rsidRPr="00EA0C55">
        <w:t>intervention distributio</w:t>
      </w:r>
      <w:r>
        <w:t>n</w:t>
      </w:r>
      <w:r w:rsidRPr="00EA0C55">
        <w:t>. </w:t>
      </w:r>
    </w:p>
    <w:p w14:paraId="5BE33C56" w14:textId="77777777" w:rsidR="0084626C" w:rsidRDefault="0084626C" w:rsidP="0084626C">
      <w:pPr>
        <w:pStyle w:val="2"/>
        <w:numPr>
          <w:ilvl w:val="1"/>
          <w:numId w:val="2"/>
        </w:numPr>
      </w:pPr>
      <w:r>
        <w:t>Interventions</w:t>
      </w:r>
    </w:p>
    <w:p w14:paraId="378E9046" w14:textId="011618FE" w:rsidR="003D724E" w:rsidRDefault="003D724E" w:rsidP="003D724E">
      <w:r>
        <w:t xml:space="preserve">The </w:t>
      </w:r>
      <m:oMath>
        <m:r>
          <m:rPr>
            <m:sty m:val="bi"/>
          </m:rPr>
          <w:rPr>
            <w:rFonts w:ascii="Cambria Math" w:hAnsi="Cambria Math"/>
          </w:rPr>
          <m:t>do</m:t>
        </m:r>
      </m:oMath>
      <w:r w:rsidRPr="003D724E">
        <w:rPr>
          <w:b/>
          <w:bCs/>
        </w:rPr>
        <w:t>-calculus</w:t>
      </w:r>
      <w:r>
        <w:t xml:space="preserve"> of</w:t>
      </w:r>
      <w:r>
        <w:rPr>
          <w:rFonts w:hint="eastAsia"/>
        </w:rPr>
        <w:t xml:space="preserve"> </w:t>
      </w:r>
      <w:r>
        <w:t xml:space="preserve">Pearl was proposed to define </w:t>
      </w:r>
      <w:r w:rsidRPr="003D724E">
        <w:rPr>
          <w:b/>
          <w:bCs/>
        </w:rPr>
        <w:t>intervention</w:t>
      </w:r>
      <w:r>
        <w:t xml:space="preserve"> in SCMs. Specifically, the do-calculus introduces a new</w:t>
      </w:r>
      <w:r w:rsidR="009825A8">
        <w:t xml:space="preserve"> </w:t>
      </w:r>
      <w:r>
        <w:t xml:space="preserve">operator </w:t>
      </w:r>
      <m:oMath>
        <m:r>
          <w:rPr>
            <w:rFonts w:ascii="Cambria Math" w:hAnsi="Cambria Math"/>
          </w:rPr>
          <m:t>do(t)</m:t>
        </m:r>
      </m:oMath>
      <w:r>
        <w:t xml:space="preserve">, which denotes the intervention of setting the value of the variable </w:t>
      </w:r>
      <m:oMath>
        <m:r>
          <w:rPr>
            <w:rFonts w:ascii="Cambria Math" w:hAnsi="Cambria Math"/>
          </w:rPr>
          <m:t>t</m:t>
        </m:r>
      </m:oMath>
      <w:r w:rsidR="009825A8">
        <w:t xml:space="preserve"> </w:t>
      </w:r>
      <w:r>
        <w:t>to</w:t>
      </w:r>
      <w:r w:rsidR="009825A8">
        <w:t xml:space="preserve"> </w:t>
      </w:r>
      <m:oMath>
        <m:r>
          <w:rPr>
            <w:rFonts w:ascii="Cambria Math" w:hAnsi="Cambria Math"/>
          </w:rPr>
          <m:t>t'</m:t>
        </m:r>
      </m:oMath>
      <w:r>
        <w:t>. The</w:t>
      </w:r>
      <w:r w:rsidR="009825A8">
        <w:rPr>
          <w:rFonts w:hint="eastAsia"/>
        </w:rPr>
        <w:t xml:space="preserve"> </w:t>
      </w:r>
      <w:r>
        <w:t xml:space="preserve">notation of </w:t>
      </w:r>
      <m:oMath>
        <m:r>
          <w:rPr>
            <w:rFonts w:ascii="Cambria Math" w:hAnsi="Cambria Math"/>
          </w:rPr>
          <m:t>do(t)</m:t>
        </m:r>
      </m:oMath>
      <w:r>
        <w:t xml:space="preserve"> leads to a formal expression of the interventional distributions:</w:t>
      </w:r>
    </w:p>
    <w:p w14:paraId="7341AFE2" w14:textId="77777777" w:rsidR="0021427C" w:rsidRPr="00BE5605" w:rsidRDefault="009825A8" w:rsidP="0021427C">
      <w:pPr>
        <w:pStyle w:val="4"/>
        <w:rPr>
          <w:rFonts w:eastAsiaTheme="majorHAnsi"/>
        </w:rPr>
      </w:pPr>
      <w:r w:rsidRPr="00AA3EBE">
        <w:rPr>
          <w:rFonts w:hint="eastAsia"/>
        </w:rPr>
        <w:lastRenderedPageBreak/>
        <w:t>D</w:t>
      </w:r>
      <w:r w:rsidRPr="00AA3EBE">
        <w:t>efinition 2</w:t>
      </w:r>
      <w:r w:rsidR="00850B44" w:rsidRPr="00AA3EBE">
        <w:t xml:space="preserve"> (Interventional Distribution) </w:t>
      </w:r>
    </w:p>
    <w:p w14:paraId="3A0564DE" w14:textId="77777777" w:rsidR="009825A8" w:rsidRDefault="00850B44" w:rsidP="00850B44">
      <w:r>
        <w:t xml:space="preserve">The interventional distribution </w:t>
      </w:r>
      <m:oMath>
        <m:r>
          <w:rPr>
            <w:rFonts w:ascii="Cambria Math" w:hAnsi="Cambria Math"/>
          </w:rPr>
          <m:t>P(y|do(x'))</m:t>
        </m:r>
      </m:oMath>
      <w:r>
        <w:t xml:space="preserve"> denotes the distribution of the variable </w:t>
      </w:r>
      <m:oMath>
        <m:r>
          <w:rPr>
            <w:rFonts w:ascii="Cambria Math" w:hAnsi="Cambria Math"/>
          </w:rPr>
          <m:t>y</m:t>
        </m:r>
      </m:oMath>
      <w:r>
        <w:t xml:space="preserve"> when we rerun the modified data-generation process where the value of variable </w:t>
      </w:r>
      <m:oMath>
        <m:r>
          <w:rPr>
            <w:rFonts w:ascii="Cambria Math" w:hAnsi="Cambria Math"/>
          </w:rPr>
          <m:t>x</m:t>
        </m:r>
      </m:oMath>
      <w:r>
        <w:t xml:space="preserve"> is set to </w:t>
      </w:r>
      <m:oMath>
        <m:r>
          <w:rPr>
            <w:rFonts w:ascii="Cambria Math" w:hAnsi="Cambria Math"/>
          </w:rPr>
          <m:t>x'</m:t>
        </m:r>
      </m:oMath>
      <w:r>
        <w:t>.</w:t>
      </w:r>
    </w:p>
    <w:p w14:paraId="7BFB648C" w14:textId="77777777" w:rsidR="00054F2A" w:rsidRDefault="00054F2A" w:rsidP="00850B44"/>
    <w:p w14:paraId="764D4F22" w14:textId="77777777" w:rsidR="001D1268" w:rsidRPr="001D1268" w:rsidRDefault="000D1084" w:rsidP="00850B44">
      <w:r>
        <w:t>C</w:t>
      </w:r>
      <w:r w:rsidRPr="000D1084">
        <w:t>onsider a study of how Yelp ratings influence potential restaurant customers</w:t>
      </w:r>
      <w:r>
        <w:t xml:space="preserve">. Below are SCMs without and under intervention </w:t>
      </w:r>
      <m:oMath>
        <m:r>
          <w:rPr>
            <w:rFonts w:ascii="Cambria Math" w:hAnsi="Cambria Math"/>
          </w:rPr>
          <m:t>do(t')</m:t>
        </m:r>
      </m:oMath>
      <w:r>
        <w:t xml:space="preserve"> for the study, where </w:t>
      </w:r>
      <m:oMath>
        <m:r>
          <w:rPr>
            <w:rFonts w:ascii="Cambria Math" w:hAnsi="Cambria Math"/>
          </w:rPr>
          <m:t>x</m:t>
        </m:r>
      </m:oMath>
      <w:r>
        <w:t xml:space="preserve">, </w:t>
      </w:r>
      <m:oMath>
        <m:r>
          <w:rPr>
            <w:rFonts w:ascii="Cambria Math" w:hAnsi="Cambria Math"/>
          </w:rPr>
          <m:t xml:space="preserve">t </m:t>
        </m:r>
      </m:oMath>
      <w:r>
        <w:t xml:space="preserve">and </w:t>
      </w:r>
      <m:oMath>
        <m:r>
          <w:rPr>
            <w:rFonts w:ascii="Cambria Math" w:hAnsi="Cambria Math"/>
          </w:rPr>
          <m:t>y</m:t>
        </m:r>
      </m:oMath>
      <w:r>
        <w:t xml:space="preserve"> denote restaurant</w:t>
      </w:r>
      <w:r>
        <w:rPr>
          <w:rFonts w:hint="eastAsia"/>
        </w:rPr>
        <w:t xml:space="preserve"> </w:t>
      </w:r>
      <w:r>
        <w:t>category, Yelp rating and customer flow.</w:t>
      </w:r>
      <w:r>
        <w:rPr>
          <w:rFonts w:hint="eastAsia"/>
        </w:rPr>
        <w:t xml:space="preserve"> </w:t>
      </w:r>
      <w:r w:rsidR="001D1268">
        <w:t>F</w:t>
      </w:r>
      <w:r w:rsidR="001D1268" w:rsidRPr="001D1268">
        <w:t xml:space="preserve">or the causal graph, the </w:t>
      </w:r>
      <w:r w:rsidR="001D1268">
        <w:t>interventional</w:t>
      </w:r>
      <w:r w:rsidR="001D1268" w:rsidRPr="001D1268">
        <w:t xml:space="preserve"> distribution </w:t>
      </w:r>
      <m:oMath>
        <m:r>
          <w:rPr>
            <w:rFonts w:ascii="Cambria Math" w:hAnsi="Cambria Math"/>
          </w:rPr>
          <m:t>P(y|do(t'))</m:t>
        </m:r>
      </m:oMath>
      <w:r w:rsidR="00952FAD">
        <w:t xml:space="preserve"> </w:t>
      </w:r>
      <w:r w:rsidR="001D1268" w:rsidRPr="001D1268">
        <w:t xml:space="preserve">refers to the distribution of </w:t>
      </w:r>
      <w:r w:rsidR="00952FAD">
        <w:t xml:space="preserve">variable </w:t>
      </w:r>
      <m:oMath>
        <m:r>
          <w:rPr>
            <w:rFonts w:ascii="Cambria Math" w:hAnsi="Cambria Math"/>
          </w:rPr>
          <m:t>y</m:t>
        </m:r>
      </m:oMath>
      <w:r w:rsidR="001D1268" w:rsidRPr="001D1268">
        <w:t xml:space="preserve"> as if the rating </w:t>
      </w:r>
      <m:oMath>
        <m:r>
          <w:rPr>
            <w:rFonts w:ascii="Cambria Math" w:hAnsi="Cambria Math"/>
          </w:rPr>
          <m:t>t</m:t>
        </m:r>
      </m:oMath>
      <w:r w:rsidR="001D1268" w:rsidRPr="001D1268">
        <w:t xml:space="preserve"> is set to </w:t>
      </w:r>
      <m:oMath>
        <m:r>
          <w:rPr>
            <w:rFonts w:ascii="Cambria Math" w:hAnsi="Cambria Math"/>
          </w:rPr>
          <m:t>t'</m:t>
        </m:r>
      </m:oMath>
      <w:r>
        <w:rPr>
          <w:rFonts w:hint="eastAsia"/>
        </w:rPr>
        <w:t xml:space="preserve"> </w:t>
      </w:r>
      <w:r w:rsidR="001D1268" w:rsidRPr="001D1268">
        <w:t xml:space="preserve">by intervention, </w:t>
      </w:r>
      <w:r w:rsidR="001D1268" w:rsidRPr="000D1084">
        <w:rPr>
          <w:b/>
          <w:bCs/>
        </w:rPr>
        <w:t xml:space="preserve">where all the arrows into </w:t>
      </w:r>
      <m:oMath>
        <m:r>
          <m:rPr>
            <m:sty m:val="bi"/>
          </m:rPr>
          <w:rPr>
            <w:rFonts w:ascii="Cambria Math" w:hAnsi="Cambria Math"/>
          </w:rPr>
          <m:t>t</m:t>
        </m:r>
      </m:oMath>
      <w:r w:rsidR="001D1268" w:rsidRPr="000D1084">
        <w:rPr>
          <w:b/>
          <w:bCs/>
        </w:rPr>
        <w:t xml:space="preserve"> are remove</w:t>
      </w:r>
      <w:r w:rsidRPr="000D1084">
        <w:rPr>
          <w:b/>
          <w:bCs/>
        </w:rPr>
        <w:t>d</w:t>
      </w:r>
      <w:r w:rsidR="001D1268" w:rsidRPr="001D1268">
        <w:t>.</w:t>
      </w:r>
    </w:p>
    <w:p w14:paraId="0EE1CA5C" w14:textId="77777777" w:rsidR="00054F2A" w:rsidRDefault="001D1268" w:rsidP="00850B44">
      <w:r w:rsidRPr="001D1268">
        <w:rPr>
          <w:noProof/>
        </w:rPr>
        <w:drawing>
          <wp:inline distT="0" distB="0" distL="0" distR="0" wp14:anchorId="3959E010" wp14:editId="47F59FCD">
            <wp:extent cx="5270500" cy="793115"/>
            <wp:effectExtent l="0" t="0" r="0" b="0"/>
            <wp:docPr id="28" name="图片 2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10;&#10;描述已自动生成"/>
                    <pic:cNvPicPr/>
                  </pic:nvPicPr>
                  <pic:blipFill>
                    <a:blip r:embed="rId15"/>
                    <a:stretch>
                      <a:fillRect/>
                    </a:stretch>
                  </pic:blipFill>
                  <pic:spPr>
                    <a:xfrm>
                      <a:off x="0" y="0"/>
                      <a:ext cx="5270500" cy="793115"/>
                    </a:xfrm>
                    <a:prstGeom prst="rect">
                      <a:avLst/>
                    </a:prstGeom>
                  </pic:spPr>
                </pic:pic>
              </a:graphicData>
            </a:graphic>
          </wp:inline>
        </w:drawing>
      </w:r>
    </w:p>
    <w:p w14:paraId="071CDA68" w14:textId="77777777" w:rsidR="00402C0A" w:rsidRDefault="00402C0A" w:rsidP="00850B44"/>
    <w:p w14:paraId="78F376FC" w14:textId="77777777" w:rsidR="00402C0A" w:rsidRDefault="00402C0A" w:rsidP="00850B44">
      <w:r w:rsidRPr="00402C0A">
        <w:t xml:space="preserve">The difference between </w:t>
      </w:r>
      <w:r w:rsidRPr="00402C0A">
        <w:rPr>
          <w:b/>
          <w:bCs/>
        </w:rPr>
        <w:t>intervening</w:t>
      </w:r>
      <w:r w:rsidRPr="00402C0A">
        <w:t xml:space="preserve"> on a variable and </w:t>
      </w:r>
      <w:r w:rsidRPr="00402C0A">
        <w:rPr>
          <w:b/>
          <w:bCs/>
        </w:rPr>
        <w:t>conditioning</w:t>
      </w:r>
      <w:r w:rsidRPr="00402C0A">
        <w:t xml:space="preserve"> on that variable should, hopefully, be obvious. When we intervene on a variable in a model, we fix its value. We change the system, and the values of other variables often change as a result. When we condition on a variable, we change nothing; we merely narrow our focus to the subset of cases in which the variable takes the value we are interested in. What changes, then, is our perception about the world, not the world itself.</w:t>
      </w:r>
    </w:p>
    <w:p w14:paraId="2F288C05" w14:textId="77777777" w:rsidR="00402C0A" w:rsidRDefault="00402C0A" w:rsidP="00850B44"/>
    <w:p w14:paraId="41907A00" w14:textId="77777777" w:rsidR="00402C0A" w:rsidRDefault="001E5CE3" w:rsidP="00850B44">
      <w:r w:rsidRPr="001E5CE3">
        <w:t xml:space="preserve">In notation, we distinguish between cases where a variable </w:t>
      </w:r>
      <m:oMath>
        <m:r>
          <w:rPr>
            <w:rFonts w:ascii="Cambria Math" w:hAnsi="Cambria Math"/>
          </w:rPr>
          <m:t>X</m:t>
        </m:r>
      </m:oMath>
      <w:r w:rsidRPr="001E5CE3">
        <w:t xml:space="preserve"> takes a value </w:t>
      </w:r>
      <m:oMath>
        <m:r>
          <w:rPr>
            <w:rFonts w:ascii="Cambria Math" w:hAnsi="Cambria Math"/>
          </w:rPr>
          <m:t>x</m:t>
        </m:r>
      </m:oMath>
      <w:r w:rsidRPr="001E5CE3">
        <w:t xml:space="preserve"> naturally and cases where we fix </w:t>
      </w:r>
      <m:oMath>
        <m:r>
          <w:rPr>
            <w:rFonts w:ascii="Cambria Math" w:hAnsi="Cambria Math"/>
          </w:rPr>
          <m:t xml:space="preserve">X = x </m:t>
        </m:r>
      </m:oMath>
      <w:r w:rsidRPr="001E5CE3">
        <w:t xml:space="preserve">by denoting the latter </w:t>
      </w:r>
      <m:oMath>
        <m:r>
          <w:rPr>
            <w:rFonts w:ascii="Cambria Math" w:hAnsi="Cambria Math"/>
          </w:rPr>
          <m:t>do(X = x)</m:t>
        </m:r>
      </m:oMath>
      <w:r>
        <w:rPr>
          <w:rFonts w:hint="eastAsia"/>
        </w:rPr>
        <w:t>.</w:t>
      </w:r>
      <w:r>
        <w:t xml:space="preserve"> </w:t>
      </w:r>
      <w:r w:rsidRPr="001E5CE3">
        <w:t xml:space="preserve">So </w:t>
      </w:r>
      <m:oMath>
        <m:r>
          <w:rPr>
            <w:rFonts w:ascii="Cambria Math" w:hAnsi="Cambria Math"/>
          </w:rPr>
          <m:t>P(Y = y|X = x)</m:t>
        </m:r>
      </m:oMath>
      <w:r w:rsidRPr="001E5CE3">
        <w:t xml:space="preserve"> is the probability that </w:t>
      </w:r>
      <m:oMath>
        <m:r>
          <w:rPr>
            <w:rFonts w:ascii="Cambria Math" w:hAnsi="Cambria Math"/>
          </w:rPr>
          <m:t>Y = y</m:t>
        </m:r>
      </m:oMath>
      <w:r w:rsidRPr="001E5CE3">
        <w:t xml:space="preserve"> conditional on finding </w:t>
      </w:r>
      <m:oMath>
        <m:r>
          <w:rPr>
            <w:rFonts w:ascii="Cambria Math" w:hAnsi="Cambria Math"/>
          </w:rPr>
          <m:t>X = x</m:t>
        </m:r>
      </m:oMath>
      <w:r w:rsidRPr="001E5CE3">
        <w:t xml:space="preserve">, while </w:t>
      </w:r>
      <m:oMath>
        <m:r>
          <w:rPr>
            <w:rFonts w:ascii="Cambria Math" w:hAnsi="Cambria Math"/>
          </w:rPr>
          <m:t>P(Y = y|do(X = x))</m:t>
        </m:r>
      </m:oMath>
      <w:r w:rsidRPr="001E5CE3">
        <w:t xml:space="preserve"> is the probability that </w:t>
      </w:r>
      <m:oMath>
        <m:r>
          <w:rPr>
            <w:rFonts w:ascii="Cambria Math" w:hAnsi="Cambria Math"/>
          </w:rPr>
          <m:t xml:space="preserve">Y = y </m:t>
        </m:r>
      </m:oMath>
      <w:r w:rsidRPr="001E5CE3">
        <w:t xml:space="preserve">when we intervene to make </w:t>
      </w:r>
      <m:oMath>
        <m:r>
          <w:rPr>
            <w:rFonts w:ascii="Cambria Math" w:hAnsi="Cambria Math"/>
          </w:rPr>
          <m:t>X = x</m:t>
        </m:r>
      </m:oMath>
      <w:r w:rsidRPr="001E5CE3">
        <w:t xml:space="preserve">. In the distributional terminology, </w:t>
      </w:r>
      <m:oMath>
        <m:r>
          <w:rPr>
            <w:rFonts w:ascii="Cambria Math" w:hAnsi="Cambria Math"/>
          </w:rPr>
          <m:t>P(Y = y|X = x)</m:t>
        </m:r>
      </m:oMath>
      <w:r w:rsidRPr="001E5CE3">
        <w:t xml:space="preserve"> reflects the population distribution of </w:t>
      </w:r>
      <m:oMath>
        <m:r>
          <w:rPr>
            <w:rFonts w:ascii="Cambria Math" w:hAnsi="Cambria Math"/>
          </w:rPr>
          <m:t>Y</m:t>
        </m:r>
      </m:oMath>
      <w:r w:rsidRPr="001E5CE3">
        <w:t xml:space="preserve"> among individuals whose </w:t>
      </w:r>
      <m:oMath>
        <m:r>
          <w:rPr>
            <w:rFonts w:ascii="Cambria Math" w:hAnsi="Cambria Math"/>
          </w:rPr>
          <m:t>X</m:t>
        </m:r>
      </m:oMath>
      <w:r w:rsidRPr="001E5CE3">
        <w:t xml:space="preserve"> value is </w:t>
      </w:r>
      <m:oMath>
        <m:r>
          <w:rPr>
            <w:rFonts w:ascii="Cambria Math" w:hAnsi="Cambria Math"/>
          </w:rPr>
          <m:t>x</m:t>
        </m:r>
      </m:oMath>
      <w:r w:rsidRPr="001E5CE3">
        <w:t xml:space="preserve">. On the other hand, </w:t>
      </w:r>
      <m:oMath>
        <m:r>
          <w:rPr>
            <w:rFonts w:ascii="Cambria Math" w:hAnsi="Cambria Math"/>
          </w:rPr>
          <m:t>P(Y = y|do(X = x))</m:t>
        </m:r>
      </m:oMath>
      <w:r w:rsidRPr="001E5CE3">
        <w:t xml:space="preserve"> represents the population distribution of </w:t>
      </w:r>
      <m:oMath>
        <m:r>
          <w:rPr>
            <w:rFonts w:ascii="Cambria Math" w:hAnsi="Cambria Math"/>
          </w:rPr>
          <m:t xml:space="preserve">Y </m:t>
        </m:r>
      </m:oMath>
      <w:r w:rsidRPr="001E5CE3">
        <w:t xml:space="preserve">if </w:t>
      </w:r>
      <w:r w:rsidRPr="00544938">
        <w:rPr>
          <w:b/>
          <w:bCs/>
        </w:rPr>
        <w:t xml:space="preserve">everyone in the population had their </w:t>
      </w:r>
      <m:oMath>
        <m:r>
          <m:rPr>
            <m:sty m:val="bi"/>
          </m:rPr>
          <w:rPr>
            <w:rFonts w:ascii="Cambria Math" w:hAnsi="Cambria Math"/>
          </w:rPr>
          <m:t>X</m:t>
        </m:r>
      </m:oMath>
      <w:r w:rsidRPr="00544938">
        <w:rPr>
          <w:b/>
          <w:bCs/>
        </w:rPr>
        <w:t xml:space="preserve"> value fixed at </w:t>
      </w:r>
      <m:oMath>
        <m:r>
          <m:rPr>
            <m:sty m:val="bi"/>
          </m:rPr>
          <w:rPr>
            <w:rFonts w:ascii="Cambria Math" w:hAnsi="Cambria Math"/>
          </w:rPr>
          <m:t>x</m:t>
        </m:r>
      </m:oMath>
      <w:r w:rsidRPr="001E5CE3">
        <w:t xml:space="preserve">. We similarly write </w:t>
      </w:r>
      <m:oMath>
        <m:r>
          <w:rPr>
            <w:rFonts w:ascii="Cambria Math" w:hAnsi="Cambria Math"/>
          </w:rPr>
          <m:t>P(Y = y|do(X = x), Z = z)</m:t>
        </m:r>
      </m:oMath>
      <w:r w:rsidRPr="001E5CE3">
        <w:t xml:space="preserve"> to denote the conditional probability of </w:t>
      </w:r>
      <m:oMath>
        <m:r>
          <w:rPr>
            <w:rFonts w:ascii="Cambria Math" w:hAnsi="Cambria Math"/>
          </w:rPr>
          <m:t>Y = y</m:t>
        </m:r>
      </m:oMath>
      <w:r w:rsidRPr="001E5CE3">
        <w:t xml:space="preserve">, given </w:t>
      </w:r>
      <m:oMath>
        <m:r>
          <w:rPr>
            <w:rFonts w:ascii="Cambria Math" w:hAnsi="Cambria Math"/>
          </w:rPr>
          <m:t>Z = z</m:t>
        </m:r>
      </m:oMath>
      <w:r w:rsidRPr="001E5CE3">
        <w:t xml:space="preserve">, in the distribution created by the intervention </w:t>
      </w:r>
      <m:oMath>
        <m:r>
          <w:rPr>
            <w:rFonts w:ascii="Cambria Math" w:hAnsi="Cambria Math"/>
          </w:rPr>
          <m:t>do(X = x)</m:t>
        </m:r>
      </m:oMath>
      <w:r w:rsidRPr="001E5CE3">
        <w:t>.</w:t>
      </w:r>
    </w:p>
    <w:p w14:paraId="5EA53833" w14:textId="77777777" w:rsidR="00AD76BD" w:rsidRPr="00AD76BD" w:rsidRDefault="00544938" w:rsidP="00AD76BD">
      <w:pPr>
        <w:pStyle w:val="2"/>
        <w:numPr>
          <w:ilvl w:val="1"/>
          <w:numId w:val="2"/>
        </w:numPr>
      </w:pPr>
      <w:r w:rsidRPr="00544938">
        <w:t>The Adjustment Formula</w:t>
      </w:r>
    </w:p>
    <w:p w14:paraId="0369F371" w14:textId="77777777" w:rsidR="009D465D" w:rsidRPr="00AD76BD" w:rsidRDefault="00D54625" w:rsidP="00C71189">
      <w:r w:rsidRPr="00AD76BD">
        <w:rPr>
          <w:rFonts w:hint="eastAsia"/>
        </w:rPr>
        <w:t>In</w:t>
      </w:r>
      <w:r w:rsidRPr="00AD76BD">
        <w:t xml:space="preserve"> the classical example of </w:t>
      </w:r>
      <w:r w:rsidR="009D465D" w:rsidRPr="00AD76BD">
        <w:t xml:space="preserve">Simpson’s paradox, where </w:t>
      </w:r>
      <m:oMath>
        <m:r>
          <w:rPr>
            <w:rFonts w:ascii="Cambria Math" w:hAnsi="Cambria Math"/>
          </w:rPr>
          <m:t>X</m:t>
        </m:r>
      </m:oMath>
      <w:r w:rsidR="009D465D" w:rsidRPr="00AD76BD">
        <w:t xml:space="preserve"> stands for drug usage, </w:t>
      </w:r>
      <m:oMath>
        <m:r>
          <w:rPr>
            <w:rFonts w:ascii="Cambria Math" w:hAnsi="Cambria Math"/>
          </w:rPr>
          <m:t>Y</m:t>
        </m:r>
      </m:oMath>
      <w:r w:rsidR="009D465D" w:rsidRPr="00AD76BD">
        <w:t xml:space="preserve"> stands for recovery, and </w:t>
      </w:r>
      <m:oMath>
        <m:r>
          <w:rPr>
            <w:rFonts w:ascii="Cambria Math" w:hAnsi="Cambria Math"/>
          </w:rPr>
          <m:t>Z</m:t>
        </m:r>
      </m:oMath>
      <w:r w:rsidR="009D465D" w:rsidRPr="00AD76BD">
        <w:t xml:space="preserve"> stands for gender. To find out how effective the drug is in the population, we imagine a hypothetical intervention by which we administer the drug uniformly to the entire population and compare the recovery rate to what would obtain under the complementary intervention, where we prevent everyone from using the drug. Denoting the first intervention by </w:t>
      </w:r>
      <m:oMath>
        <m:r>
          <w:rPr>
            <w:rFonts w:ascii="Cambria Math" w:hAnsi="Cambria Math"/>
          </w:rPr>
          <m:t>do(X = 1)</m:t>
        </m:r>
      </m:oMath>
      <w:r w:rsidR="009D465D" w:rsidRPr="00AD76BD">
        <w:t xml:space="preserve"> and the second by </w:t>
      </w:r>
      <m:oMath>
        <m:r>
          <w:rPr>
            <w:rFonts w:ascii="Cambria Math" w:hAnsi="Cambria Math"/>
          </w:rPr>
          <m:t>do(X = 0)</m:t>
        </m:r>
      </m:oMath>
      <w:r w:rsidR="009D465D" w:rsidRPr="00AD76BD">
        <w:t>, our task is to estimate the difference</w:t>
      </w:r>
    </w:p>
    <w:p w14:paraId="12ACF3A5" w14:textId="77777777" w:rsidR="009D465D" w:rsidRPr="00AD76BD" w:rsidRDefault="006162C3" w:rsidP="00AD76BD">
      <w:pPr>
        <w:rPr>
          <w:rFonts w:asciiTheme="minorHAnsi" w:eastAsiaTheme="minorHAnsi" w:hAnsiTheme="minorHAnsi"/>
        </w:rPr>
      </w:pPr>
      <m:oMathPara>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1</m:t>
                  </m:r>
                </m:e>
              </m:d>
            </m:e>
          </m:d>
          <m:r>
            <w:rPr>
              <w:rFonts w:ascii="Cambria Math" w:eastAsiaTheme="minorHAnsi" w:hAnsi="Cambria Math"/>
            </w:rPr>
            <m:t xml:space="preserve"> </m:t>
          </m:r>
          <m:r>
            <w:rPr>
              <w:rFonts w:ascii="Cambria Math" w:eastAsiaTheme="minorHAnsi" w:hAnsi="Cambria Math" w:cs="Cambria Math"/>
            </w:rPr>
            <m:t>-</m:t>
          </m:r>
          <m:r>
            <w:rPr>
              <w:rFonts w:ascii="Cambria Math" w:eastAsiaTheme="minorHAnsi" w:hAnsi="Cambria Math"/>
            </w:rPr>
            <m:t xml:space="preserve"> 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0</m:t>
                  </m:r>
                </m:e>
              </m:d>
            </m:e>
          </m:d>
        </m:oMath>
      </m:oMathPara>
    </w:p>
    <w:p w14:paraId="100BC042" w14:textId="77777777" w:rsidR="00456670" w:rsidRDefault="00456670" w:rsidP="00456670">
      <w:pPr>
        <w:widowControl/>
        <w:jc w:val="center"/>
        <w:rPr>
          <w:rFonts w:ascii="SimSun" w:eastAsia="SimSun" w:hAnsi="SimSun" w:cs="SimSun"/>
          <w:kern w:val="0"/>
          <w:sz w:val="24"/>
        </w:rPr>
      </w:pPr>
      <w:r w:rsidRPr="00456670">
        <w:rPr>
          <w:rFonts w:ascii="SimSun" w:eastAsia="SimSun" w:hAnsi="SimSun" w:cs="SimSun"/>
          <w:kern w:val="0"/>
          <w:sz w:val="24"/>
        </w:rPr>
        <w:lastRenderedPageBreak/>
        <w:fldChar w:fldCharType="begin"/>
      </w:r>
      <w:r w:rsidRPr="00456670">
        <w:rPr>
          <w:rFonts w:ascii="SimSun" w:eastAsia="SimSun" w:hAnsi="SimSun" w:cs="SimSun"/>
          <w:kern w:val="0"/>
          <w:sz w:val="24"/>
        </w:rPr>
        <w:instrText xml:space="preserve"> INCLUDEPICTURE "https://david-salazar.github.io/post/2020-07-22-causality-invariance-under-interventions_files/figure-html/drug,%20coffee-1.png" \* MERGEFORMATINET </w:instrText>
      </w:r>
      <w:r w:rsidRPr="00456670">
        <w:rPr>
          <w:rFonts w:ascii="SimSun" w:eastAsia="SimSun" w:hAnsi="SimSun" w:cs="SimSun"/>
          <w:kern w:val="0"/>
          <w:sz w:val="24"/>
        </w:rPr>
        <w:fldChar w:fldCharType="separate"/>
      </w:r>
      <w:r w:rsidRPr="00456670">
        <w:rPr>
          <w:rFonts w:ascii="SimSun" w:eastAsia="SimSun" w:hAnsi="SimSun" w:cs="SimSun"/>
          <w:noProof/>
          <w:kern w:val="0"/>
          <w:sz w:val="24"/>
        </w:rPr>
        <w:drawing>
          <wp:inline distT="0" distB="0" distL="0" distR="0" wp14:anchorId="35005B15" wp14:editId="69B305C6">
            <wp:extent cx="3247200" cy="2984400"/>
            <wp:effectExtent l="0" t="0" r="4445" b="635"/>
            <wp:docPr id="2" name="图片 2" descr="图片包含 游戏机, 体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体育&#10;&#10;描述已自动生成"/>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2328"/>
                    <a:stretch/>
                  </pic:blipFill>
                  <pic:spPr bwMode="auto">
                    <a:xfrm>
                      <a:off x="0" y="0"/>
                      <a:ext cx="3247200" cy="2984400"/>
                    </a:xfrm>
                    <a:prstGeom prst="rect">
                      <a:avLst/>
                    </a:prstGeom>
                    <a:noFill/>
                    <a:ln>
                      <a:noFill/>
                    </a:ln>
                    <a:extLst>
                      <a:ext uri="{53640926-AAD7-44D8-BBD7-CCE9431645EC}">
                        <a14:shadowObscured xmlns:a14="http://schemas.microsoft.com/office/drawing/2010/main"/>
                      </a:ext>
                    </a:extLst>
                  </pic:spPr>
                </pic:pic>
              </a:graphicData>
            </a:graphic>
          </wp:inline>
        </w:drawing>
      </w:r>
      <w:r w:rsidRPr="00456670">
        <w:rPr>
          <w:rFonts w:ascii="SimSun" w:eastAsia="SimSun" w:hAnsi="SimSun" w:cs="SimSun"/>
          <w:kern w:val="0"/>
          <w:sz w:val="24"/>
        </w:rPr>
        <w:fldChar w:fldCharType="end"/>
      </w:r>
    </w:p>
    <w:p w14:paraId="2DDB6A1C" w14:textId="77777777" w:rsidR="00CF7AE7" w:rsidRPr="00456670" w:rsidRDefault="00CF7AE7" w:rsidP="00CF7AE7">
      <w:r w:rsidRPr="00CF7AE7">
        <w:rPr>
          <w:rFonts w:hint="eastAsia"/>
        </w:rPr>
        <w:t>We know from first principles that causal effects cannot be estimated from the data set itself without a causal story. That was the lesson of Simpson</w:t>
      </w:r>
      <w:r>
        <w:t>’</w:t>
      </w:r>
      <w:r w:rsidRPr="00CF7AE7">
        <w:rPr>
          <w:rFonts w:hint="eastAsia"/>
        </w:rPr>
        <w:t xml:space="preserve">s paradox: The data itself was not sufficient even for determining whether the effect of the drug was positive or negative. But with the aid of the graph </w:t>
      </w:r>
      <m:oMath>
        <m:r>
          <w:rPr>
            <w:rFonts w:ascii="Cambria Math" w:hAnsi="Cambria Math"/>
          </w:rPr>
          <m:t>G</m:t>
        </m:r>
      </m:oMath>
      <w:r>
        <w:rPr>
          <w:rFonts w:hint="eastAsia"/>
        </w:rPr>
        <w:t xml:space="preserve"> </w:t>
      </w:r>
      <w:r>
        <w:t>above</w:t>
      </w:r>
      <w:r w:rsidRPr="00CF7AE7">
        <w:rPr>
          <w:rFonts w:hint="eastAsia"/>
        </w:rPr>
        <w:t>, we can compute the magnitude of the causal effect from the data. To do so, we simulate the intervention in the form of a graph surgery (</w:t>
      </w:r>
      <w:r w:rsidR="007239C9">
        <w:rPr>
          <w:rFonts w:hint="eastAsia"/>
        </w:rPr>
        <w:t>show</w:t>
      </w:r>
      <w:r w:rsidR="007239C9">
        <w:t xml:space="preserve">ed in the </w:t>
      </w:r>
      <w:r>
        <w:t xml:space="preserve">graph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below</w:t>
      </w:r>
      <w:r w:rsidRPr="00CF7AE7">
        <w:rPr>
          <w:rFonts w:hint="eastAsia"/>
        </w:rPr>
        <w:t>)</w:t>
      </w:r>
      <w:r>
        <w:t>, then the</w:t>
      </w:r>
      <w:r w:rsidRPr="00CF7AE7">
        <w:rPr>
          <w:rFonts w:hint="eastAsia"/>
        </w:rPr>
        <w:t xml:space="preserve"> causal effect </w:t>
      </w:r>
      <m:oMath>
        <m:r>
          <w:rPr>
            <w:rFonts w:ascii="Cambria Math" w:hAnsi="Cambria Math" w:hint="eastAsia"/>
          </w:rPr>
          <m:t>P</m:t>
        </m:r>
        <m:d>
          <m:dPr>
            <m:ctrlPr>
              <w:rPr>
                <w:rFonts w:ascii="Cambria Math" w:hAnsi="Cambria Math"/>
                <w:i/>
              </w:rPr>
            </m:ctrlPr>
          </m:dPr>
          <m:e>
            <m:r>
              <w:rPr>
                <w:rFonts w:ascii="Cambria Math" w:hAnsi="Cambria Math" w:hint="eastAsia"/>
              </w:rPr>
              <m:t>Y = y</m:t>
            </m:r>
          </m:e>
          <m:e>
            <m:r>
              <w:rPr>
                <w:rFonts w:ascii="Cambria Math" w:hAnsi="Cambria Math" w:hint="eastAsia"/>
              </w:rPr>
              <m:t>do</m:t>
            </m:r>
            <m:d>
              <m:dPr>
                <m:ctrlPr>
                  <w:rPr>
                    <w:rFonts w:ascii="Cambria Math" w:hAnsi="Cambria Math"/>
                    <w:i/>
                  </w:rPr>
                </m:ctrlPr>
              </m:dPr>
              <m:e>
                <m:r>
                  <w:rPr>
                    <w:rFonts w:ascii="Cambria Math" w:hAnsi="Cambria Math" w:hint="eastAsia"/>
                  </w:rPr>
                  <m:t>X = x</m:t>
                </m:r>
              </m:e>
            </m:d>
          </m:e>
        </m:d>
      </m:oMath>
      <w:r w:rsidRPr="00CF7AE7">
        <w:rPr>
          <w:rFonts w:hint="eastAsia"/>
        </w:rPr>
        <w:t xml:space="preserve"> is equal to the conditional probability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d>
          <m:dPr>
            <m:ctrlPr>
              <w:rPr>
                <w:rFonts w:ascii="Cambria Math" w:hAnsi="Cambria Math"/>
                <w:i/>
              </w:rPr>
            </m:ctrlPr>
          </m:dPr>
          <m:e>
            <m:r>
              <w:rPr>
                <w:rFonts w:ascii="Cambria Math" w:hAnsi="Cambria Math" w:hint="eastAsia"/>
              </w:rPr>
              <m:t>Y = y</m:t>
            </m:r>
          </m:e>
          <m:e>
            <m:r>
              <w:rPr>
                <w:rFonts w:ascii="Cambria Math" w:hAnsi="Cambria Math" w:hint="eastAsia"/>
              </w:rPr>
              <m:t>X = x</m:t>
            </m:r>
          </m:e>
        </m:d>
      </m:oMath>
      <w:r>
        <w:t xml:space="preserve"> </w:t>
      </w:r>
      <w:r w:rsidRPr="00CF7AE7">
        <w:rPr>
          <w:rFonts w:hint="eastAsia"/>
        </w:rPr>
        <w:t xml:space="preserve">that prevails in the </w:t>
      </w:r>
      <w:r w:rsidRPr="00CF7AE7">
        <w:rPr>
          <w:rFonts w:hint="eastAsia"/>
          <w:b/>
          <w:bCs/>
        </w:rPr>
        <w:t>manipulated</w:t>
      </w:r>
      <w:r w:rsidRPr="00CF7AE7">
        <w:rPr>
          <w:rFonts w:hint="eastAsia"/>
        </w:rPr>
        <w:t xml:space="preserve"> mode</w:t>
      </w:r>
      <w:r w:rsidR="00A16F25">
        <w:rPr>
          <w:rFonts w:hint="eastAsia"/>
        </w:rPr>
        <w:t>l</w:t>
      </w:r>
      <w:r w:rsidR="00A16F25">
        <w:t xml:space="preserve">, where </w:t>
      </w:r>
      <m:oMath>
        <m:r>
          <w:rPr>
            <w:rFonts w:ascii="Cambria Math" w:hAnsi="Cambria Math"/>
          </w:rPr>
          <m:t>P</m:t>
        </m:r>
      </m:oMath>
      <w:r w:rsidR="00A16F25">
        <w:rPr>
          <w:rFonts w:hint="eastAsia"/>
        </w:rPr>
        <w:t xml:space="preserve"> </w:t>
      </w:r>
      <w:r w:rsidR="00A16F25">
        <w:t xml:space="preserve">is the pre-intervention distribution probability and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oMath>
      <w:r w:rsidR="00A16F25">
        <w:rPr>
          <w:rFonts w:hint="eastAsia"/>
        </w:rPr>
        <w:t xml:space="preserve"> </w:t>
      </w:r>
      <w:r w:rsidR="00A16F25">
        <w:t>is the post-intervention distribution probability</w:t>
      </w:r>
      <w:r>
        <w:t>.</w:t>
      </w:r>
    </w:p>
    <w:p w14:paraId="55828E9C" w14:textId="77777777" w:rsidR="00CF7AE7" w:rsidRPr="00CF7AE7" w:rsidRDefault="00CF7AE7" w:rsidP="00CF7AE7">
      <w:pPr>
        <w:widowControl/>
        <w:jc w:val="center"/>
        <w:rPr>
          <w:rFonts w:ascii="SimSun" w:eastAsia="SimSun" w:hAnsi="SimSun" w:cs="SimSun"/>
          <w:kern w:val="0"/>
          <w:sz w:val="24"/>
        </w:rPr>
      </w:pPr>
      <w:r w:rsidRPr="00CF7AE7">
        <w:rPr>
          <w:rFonts w:ascii="SimSun" w:eastAsia="SimSun" w:hAnsi="SimSun" w:cs="SimSun"/>
          <w:kern w:val="0"/>
          <w:sz w:val="24"/>
        </w:rPr>
        <w:fldChar w:fldCharType="begin"/>
      </w:r>
      <w:r w:rsidRPr="00CF7AE7">
        <w:rPr>
          <w:rFonts w:ascii="SimSun" w:eastAsia="SimSun" w:hAnsi="SimSun" w:cs="SimSun"/>
          <w:kern w:val="0"/>
          <w:sz w:val="24"/>
        </w:rPr>
        <w:instrText xml:space="preserve"> INCLUDEPICTURE "https://david-salazar.github.io/post/2020-07-22-causality-invariance-under-interventions_files/figure-html/drug-eliminated-1.png" \* MERGEFORMATINET </w:instrText>
      </w:r>
      <w:r w:rsidRPr="00CF7AE7">
        <w:rPr>
          <w:rFonts w:ascii="SimSun" w:eastAsia="SimSun" w:hAnsi="SimSun" w:cs="SimSun"/>
          <w:kern w:val="0"/>
          <w:sz w:val="24"/>
        </w:rPr>
        <w:fldChar w:fldCharType="separate"/>
      </w:r>
      <w:r w:rsidRPr="00CF7AE7">
        <w:rPr>
          <w:rFonts w:ascii="SimSun" w:eastAsia="SimSun" w:hAnsi="SimSun" w:cs="SimSun"/>
          <w:noProof/>
          <w:kern w:val="0"/>
          <w:sz w:val="24"/>
        </w:rPr>
        <w:drawing>
          <wp:inline distT="0" distB="0" distL="0" distR="0" wp14:anchorId="13F17245" wp14:editId="30B985C7">
            <wp:extent cx="3276000" cy="2988000"/>
            <wp:effectExtent l="0" t="0" r="635" b="0"/>
            <wp:docPr id="3" name="图片 3" descr="图片包含 风筝, 男人, 滑雪,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风筝, 男人, 滑雪, 飞行&#10;&#10;描述已自动生成"/>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808"/>
                    <a:stretch/>
                  </pic:blipFill>
                  <pic:spPr bwMode="auto">
                    <a:xfrm>
                      <a:off x="0" y="0"/>
                      <a:ext cx="3276000" cy="2988000"/>
                    </a:xfrm>
                    <a:prstGeom prst="rect">
                      <a:avLst/>
                    </a:prstGeom>
                    <a:noFill/>
                    <a:ln>
                      <a:noFill/>
                    </a:ln>
                    <a:extLst>
                      <a:ext uri="{53640926-AAD7-44D8-BBD7-CCE9431645EC}">
                        <a14:shadowObscured xmlns:a14="http://schemas.microsoft.com/office/drawing/2010/main"/>
                      </a:ext>
                    </a:extLst>
                  </pic:spPr>
                </pic:pic>
              </a:graphicData>
            </a:graphic>
          </wp:inline>
        </w:drawing>
      </w:r>
      <w:r w:rsidRPr="00CF7AE7">
        <w:rPr>
          <w:rFonts w:ascii="SimSun" w:eastAsia="SimSun" w:hAnsi="SimSun" w:cs="SimSun"/>
          <w:kern w:val="0"/>
          <w:sz w:val="24"/>
        </w:rPr>
        <w:fldChar w:fldCharType="end"/>
      </w:r>
    </w:p>
    <w:p w14:paraId="0CA5D9BB" w14:textId="77777777" w:rsidR="00AF76E5" w:rsidRPr="00AD76BD" w:rsidRDefault="00AF76E5" w:rsidP="00AD76BD">
      <w:pPr>
        <w:rPr>
          <w:rFonts w:asciiTheme="minorHAnsi" w:eastAsiaTheme="minorHAnsi" w:hAnsiTheme="minorHAnsi"/>
        </w:rPr>
      </w:pPr>
    </w:p>
    <w:sectPr w:rsidR="00AF76E5" w:rsidRPr="00AD76BD" w:rsidSect="004E60F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6D7D0" w14:textId="77777777" w:rsidR="001474CA" w:rsidRDefault="001474CA" w:rsidP="00A506B3">
      <w:r>
        <w:separator/>
      </w:r>
    </w:p>
  </w:endnote>
  <w:endnote w:type="continuationSeparator" w:id="0">
    <w:p w14:paraId="2578DBCE" w14:textId="77777777" w:rsidR="001474CA" w:rsidRDefault="001474CA" w:rsidP="00A50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正文)">
    <w:altName w:val="DengXian"/>
    <w:charset w:val="86"/>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xsys">
    <w:altName w:val="Cambria"/>
    <w:panose1 w:val="00000000000000000000"/>
    <w:charset w:val="00"/>
    <w:family w:val="roman"/>
    <w:notTrueType/>
    <w:pitch w:val="default"/>
  </w:font>
  <w:font w:name="LinLibertin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D2D65" w14:textId="77777777" w:rsidR="001474CA" w:rsidRDefault="001474CA" w:rsidP="00A506B3">
      <w:r>
        <w:separator/>
      </w:r>
    </w:p>
  </w:footnote>
  <w:footnote w:type="continuationSeparator" w:id="0">
    <w:p w14:paraId="29947258" w14:textId="77777777" w:rsidR="001474CA" w:rsidRDefault="001474CA" w:rsidP="00A50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20D15"/>
    <w:multiLevelType w:val="hybridMultilevel"/>
    <w:tmpl w:val="4678E0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87D44"/>
    <w:multiLevelType w:val="hybridMultilevel"/>
    <w:tmpl w:val="E8988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25360A"/>
    <w:multiLevelType w:val="hybridMultilevel"/>
    <w:tmpl w:val="96CC7F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3338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8493EF8"/>
    <w:multiLevelType w:val="hybridMultilevel"/>
    <w:tmpl w:val="26FC164A"/>
    <w:lvl w:ilvl="0" w:tplc="18D05F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554A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30466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7D14F52"/>
    <w:multiLevelType w:val="hybridMultilevel"/>
    <w:tmpl w:val="7E40DC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B11D2"/>
    <w:multiLevelType w:val="hybridMultilevel"/>
    <w:tmpl w:val="B4803E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3"/>
  </w:num>
  <w:num w:numId="5">
    <w:abstractNumId w:val="0"/>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47"/>
    <w:rsid w:val="000306CB"/>
    <w:rsid w:val="00054F2A"/>
    <w:rsid w:val="00070AFE"/>
    <w:rsid w:val="000929AF"/>
    <w:rsid w:val="000C1AD3"/>
    <w:rsid w:val="000D1084"/>
    <w:rsid w:val="001454B3"/>
    <w:rsid w:val="001474CA"/>
    <w:rsid w:val="0016500F"/>
    <w:rsid w:val="00175FFA"/>
    <w:rsid w:val="00185C5D"/>
    <w:rsid w:val="001C5BEA"/>
    <w:rsid w:val="001C7DB6"/>
    <w:rsid w:val="001D1268"/>
    <w:rsid w:val="001E5CE3"/>
    <w:rsid w:val="00205583"/>
    <w:rsid w:val="0021427C"/>
    <w:rsid w:val="00255EA1"/>
    <w:rsid w:val="00283D6E"/>
    <w:rsid w:val="00292739"/>
    <w:rsid w:val="002B246E"/>
    <w:rsid w:val="00313718"/>
    <w:rsid w:val="00364D45"/>
    <w:rsid w:val="00367411"/>
    <w:rsid w:val="0038176E"/>
    <w:rsid w:val="003C216F"/>
    <w:rsid w:val="003D5BFF"/>
    <w:rsid w:val="003D724E"/>
    <w:rsid w:val="003F49E5"/>
    <w:rsid w:val="00402C0A"/>
    <w:rsid w:val="00402F98"/>
    <w:rsid w:val="00425019"/>
    <w:rsid w:val="00450ADB"/>
    <w:rsid w:val="004517D6"/>
    <w:rsid w:val="004520C7"/>
    <w:rsid w:val="0045313F"/>
    <w:rsid w:val="00456670"/>
    <w:rsid w:val="004907A0"/>
    <w:rsid w:val="00497860"/>
    <w:rsid w:val="004A4134"/>
    <w:rsid w:val="004B1928"/>
    <w:rsid w:val="004E60F0"/>
    <w:rsid w:val="00524CD0"/>
    <w:rsid w:val="0054366A"/>
    <w:rsid w:val="00544938"/>
    <w:rsid w:val="0055224C"/>
    <w:rsid w:val="0057218A"/>
    <w:rsid w:val="00584EAD"/>
    <w:rsid w:val="005E74F3"/>
    <w:rsid w:val="005F1287"/>
    <w:rsid w:val="006100E6"/>
    <w:rsid w:val="006162C3"/>
    <w:rsid w:val="00633E40"/>
    <w:rsid w:val="00634387"/>
    <w:rsid w:val="00655F57"/>
    <w:rsid w:val="006624E4"/>
    <w:rsid w:val="00663701"/>
    <w:rsid w:val="006B69B7"/>
    <w:rsid w:val="00704B3B"/>
    <w:rsid w:val="00722522"/>
    <w:rsid w:val="007239C9"/>
    <w:rsid w:val="00750746"/>
    <w:rsid w:val="00766975"/>
    <w:rsid w:val="00785FFB"/>
    <w:rsid w:val="007B483F"/>
    <w:rsid w:val="007C5DC2"/>
    <w:rsid w:val="007D4CC8"/>
    <w:rsid w:val="007F0AB7"/>
    <w:rsid w:val="0084626C"/>
    <w:rsid w:val="00850B44"/>
    <w:rsid w:val="00876559"/>
    <w:rsid w:val="009376E7"/>
    <w:rsid w:val="00952FAD"/>
    <w:rsid w:val="009709EB"/>
    <w:rsid w:val="009825A8"/>
    <w:rsid w:val="009B1D49"/>
    <w:rsid w:val="009B285A"/>
    <w:rsid w:val="009D465D"/>
    <w:rsid w:val="009E6BE2"/>
    <w:rsid w:val="00A16F25"/>
    <w:rsid w:val="00A21252"/>
    <w:rsid w:val="00A506B3"/>
    <w:rsid w:val="00A52FFC"/>
    <w:rsid w:val="00A63F3C"/>
    <w:rsid w:val="00A66470"/>
    <w:rsid w:val="00A74052"/>
    <w:rsid w:val="00AA3EBE"/>
    <w:rsid w:val="00AC2F3A"/>
    <w:rsid w:val="00AD76BD"/>
    <w:rsid w:val="00AE5718"/>
    <w:rsid w:val="00AF76E5"/>
    <w:rsid w:val="00B00B30"/>
    <w:rsid w:val="00B05CD5"/>
    <w:rsid w:val="00B20738"/>
    <w:rsid w:val="00B30058"/>
    <w:rsid w:val="00B41351"/>
    <w:rsid w:val="00B6263F"/>
    <w:rsid w:val="00BB5D84"/>
    <w:rsid w:val="00BE5605"/>
    <w:rsid w:val="00C24C52"/>
    <w:rsid w:val="00C25EB3"/>
    <w:rsid w:val="00C6413E"/>
    <w:rsid w:val="00C71189"/>
    <w:rsid w:val="00CA53F5"/>
    <w:rsid w:val="00CB0EC8"/>
    <w:rsid w:val="00CD1343"/>
    <w:rsid w:val="00CE516D"/>
    <w:rsid w:val="00CF7AE7"/>
    <w:rsid w:val="00D020C9"/>
    <w:rsid w:val="00D26879"/>
    <w:rsid w:val="00D54625"/>
    <w:rsid w:val="00DA34CC"/>
    <w:rsid w:val="00DA4E0D"/>
    <w:rsid w:val="00DD0AD2"/>
    <w:rsid w:val="00DE29C3"/>
    <w:rsid w:val="00E00B7A"/>
    <w:rsid w:val="00E209DB"/>
    <w:rsid w:val="00E3184D"/>
    <w:rsid w:val="00E475CC"/>
    <w:rsid w:val="00E90396"/>
    <w:rsid w:val="00E9189E"/>
    <w:rsid w:val="00E91B47"/>
    <w:rsid w:val="00EA0C55"/>
    <w:rsid w:val="00EB751B"/>
    <w:rsid w:val="00EC6BB8"/>
    <w:rsid w:val="00EE2BDB"/>
    <w:rsid w:val="00EE5ABC"/>
    <w:rsid w:val="00EE6ECE"/>
    <w:rsid w:val="00EF1969"/>
    <w:rsid w:val="00EF1B30"/>
    <w:rsid w:val="00F14DF5"/>
    <w:rsid w:val="00F93BBD"/>
    <w:rsid w:val="00FA7653"/>
    <w:rsid w:val="00FE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E9B2"/>
  <w15:chartTrackingRefBased/>
  <w15:docId w15:val="{70820C23-39B1-0B4C-86DC-3C6ED3AE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widowControl w:val="0"/>
      <w:jc w:val="both"/>
    </w:pPr>
    <w:rPr>
      <w:rFonts w:ascii="Calibri" w:hAnsi="Calibri"/>
    </w:rPr>
  </w:style>
  <w:style w:type="paragraph" w:styleId="1">
    <w:name w:val="heading 1"/>
    <w:basedOn w:val="a"/>
    <w:next w:val="a"/>
    <w:link w:val="10"/>
    <w:uiPriority w:val="9"/>
    <w:qFormat/>
    <w:rsid w:val="00BE5605"/>
    <w:pPr>
      <w:keepNext/>
      <w:keepLines/>
      <w:spacing w:before="340" w:after="330" w:line="578" w:lineRule="auto"/>
      <w:outlineLvl w:val="0"/>
    </w:pPr>
    <w:rPr>
      <w:rFonts w:ascii="DengXian (正文)" w:hAnsi="DengXian (正文)"/>
      <w:b/>
      <w:bCs/>
      <w:kern w:val="44"/>
      <w:sz w:val="44"/>
      <w:szCs w:val="44"/>
    </w:rPr>
  </w:style>
  <w:style w:type="paragraph" w:styleId="2">
    <w:name w:val="heading 2"/>
    <w:basedOn w:val="a"/>
    <w:next w:val="a"/>
    <w:link w:val="20"/>
    <w:uiPriority w:val="9"/>
    <w:unhideWhenUsed/>
    <w:qFormat/>
    <w:rsid w:val="00E91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1B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3718"/>
    <w:pPr>
      <w:keepNext/>
      <w:keepLines/>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7C5DC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C5DC2"/>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7C5DC2"/>
    <w:pPr>
      <w:keepNext/>
      <w:keepLines/>
      <w:spacing w:before="240" w:after="64" w:line="320" w:lineRule="auto"/>
      <w:outlineLvl w:val="6"/>
    </w:pPr>
    <w:rPr>
      <w:b/>
      <w:bCs/>
      <w:sz w:val="24"/>
    </w:rPr>
  </w:style>
  <w:style w:type="paragraph" w:styleId="8">
    <w:name w:val="heading 8"/>
    <w:basedOn w:val="a"/>
    <w:next w:val="a"/>
    <w:link w:val="80"/>
    <w:uiPriority w:val="9"/>
    <w:unhideWhenUsed/>
    <w:qFormat/>
    <w:rsid w:val="007C5DC2"/>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91B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1B47"/>
    <w:rPr>
      <w:b/>
      <w:bCs/>
      <w:sz w:val="32"/>
      <w:szCs w:val="32"/>
    </w:rPr>
  </w:style>
  <w:style w:type="character" w:customStyle="1" w:styleId="10">
    <w:name w:val="标题 1 字符"/>
    <w:basedOn w:val="a0"/>
    <w:link w:val="1"/>
    <w:uiPriority w:val="9"/>
    <w:rsid w:val="00BE5605"/>
    <w:rPr>
      <w:rFonts w:ascii="DengXian (正文)" w:hAnsi="DengXian (正文)"/>
      <w:b/>
      <w:bCs/>
      <w:kern w:val="44"/>
      <w:sz w:val="44"/>
      <w:szCs w:val="44"/>
    </w:rPr>
  </w:style>
  <w:style w:type="paragraph" w:styleId="a3">
    <w:name w:val="Normal (Web)"/>
    <w:basedOn w:val="a"/>
    <w:uiPriority w:val="99"/>
    <w:semiHidden/>
    <w:unhideWhenUsed/>
    <w:rsid w:val="00EB751B"/>
    <w:pPr>
      <w:widowControl/>
      <w:spacing w:before="100" w:beforeAutospacing="1" w:after="100" w:afterAutospacing="1"/>
      <w:jc w:val="left"/>
    </w:pPr>
    <w:rPr>
      <w:rFonts w:ascii="SimSun" w:eastAsia="SimSun" w:hAnsi="SimSun" w:cs="SimSun"/>
      <w:kern w:val="0"/>
      <w:sz w:val="24"/>
    </w:rPr>
  </w:style>
  <w:style w:type="character" w:styleId="a4">
    <w:name w:val="Placeholder Text"/>
    <w:basedOn w:val="a0"/>
    <w:uiPriority w:val="99"/>
    <w:semiHidden/>
    <w:rsid w:val="005E74F3"/>
    <w:rPr>
      <w:color w:val="808080"/>
    </w:rPr>
  </w:style>
  <w:style w:type="paragraph" w:styleId="HTML">
    <w:name w:val="HTML Preformatted"/>
    <w:basedOn w:val="a"/>
    <w:link w:val="HTML0"/>
    <w:uiPriority w:val="99"/>
    <w:semiHidden/>
    <w:unhideWhenUsed/>
    <w:rsid w:val="00C24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rPr>
  </w:style>
  <w:style w:type="character" w:customStyle="1" w:styleId="HTML0">
    <w:name w:val="HTML 预设格式 字符"/>
    <w:basedOn w:val="a0"/>
    <w:link w:val="HTML"/>
    <w:uiPriority w:val="99"/>
    <w:semiHidden/>
    <w:rsid w:val="00C24C52"/>
    <w:rPr>
      <w:rFonts w:ascii="SimSun" w:eastAsia="SimSun" w:hAnsi="SimSun" w:cs="SimSun"/>
      <w:kern w:val="0"/>
      <w:sz w:val="24"/>
    </w:rPr>
  </w:style>
  <w:style w:type="paragraph" w:styleId="a5">
    <w:name w:val="List Paragraph"/>
    <w:basedOn w:val="a"/>
    <w:uiPriority w:val="34"/>
    <w:qFormat/>
    <w:rsid w:val="00402F98"/>
    <w:pPr>
      <w:ind w:firstLineChars="200" w:firstLine="420"/>
    </w:pPr>
  </w:style>
  <w:style w:type="character" w:customStyle="1" w:styleId="mjx-char">
    <w:name w:val="mjx-char"/>
    <w:basedOn w:val="a0"/>
    <w:rsid w:val="00283D6E"/>
  </w:style>
  <w:style w:type="character" w:customStyle="1" w:styleId="mjxassistivemathml">
    <w:name w:val="mjx_assistive_mathml"/>
    <w:basedOn w:val="a0"/>
    <w:rsid w:val="00283D6E"/>
  </w:style>
  <w:style w:type="paragraph" w:styleId="a6">
    <w:name w:val="Balloon Text"/>
    <w:basedOn w:val="a"/>
    <w:link w:val="a7"/>
    <w:uiPriority w:val="99"/>
    <w:semiHidden/>
    <w:unhideWhenUsed/>
    <w:rsid w:val="0057218A"/>
    <w:rPr>
      <w:rFonts w:ascii="SimSun" w:eastAsia="SimSun"/>
      <w:sz w:val="18"/>
      <w:szCs w:val="18"/>
    </w:rPr>
  </w:style>
  <w:style w:type="character" w:customStyle="1" w:styleId="a7">
    <w:name w:val="批注框文本 字符"/>
    <w:basedOn w:val="a0"/>
    <w:link w:val="a6"/>
    <w:uiPriority w:val="99"/>
    <w:semiHidden/>
    <w:rsid w:val="0057218A"/>
    <w:rPr>
      <w:rFonts w:ascii="SimSun" w:eastAsia="SimSun"/>
      <w:sz w:val="18"/>
      <w:szCs w:val="18"/>
    </w:rPr>
  </w:style>
  <w:style w:type="character" w:styleId="a8">
    <w:name w:val="Strong"/>
    <w:basedOn w:val="a0"/>
    <w:uiPriority w:val="22"/>
    <w:qFormat/>
    <w:rsid w:val="00EA0C55"/>
    <w:rPr>
      <w:b/>
      <w:bCs/>
    </w:rPr>
  </w:style>
  <w:style w:type="character" w:customStyle="1" w:styleId="40">
    <w:name w:val="标题 4 字符"/>
    <w:basedOn w:val="a0"/>
    <w:link w:val="4"/>
    <w:uiPriority w:val="9"/>
    <w:rsid w:val="00313718"/>
    <w:rPr>
      <w:rFonts w:asciiTheme="majorHAnsi" w:eastAsiaTheme="majorEastAsia" w:hAnsiTheme="majorHAnsi" w:cstheme="majorBidi"/>
      <w:b/>
      <w:bCs/>
      <w:szCs w:val="28"/>
    </w:rPr>
  </w:style>
  <w:style w:type="character" w:customStyle="1" w:styleId="50">
    <w:name w:val="标题 5 字符"/>
    <w:basedOn w:val="a0"/>
    <w:link w:val="5"/>
    <w:uiPriority w:val="9"/>
    <w:rsid w:val="007C5DC2"/>
    <w:rPr>
      <w:b/>
      <w:bCs/>
      <w:sz w:val="28"/>
      <w:szCs w:val="28"/>
    </w:rPr>
  </w:style>
  <w:style w:type="character" w:customStyle="1" w:styleId="60">
    <w:name w:val="标题 6 字符"/>
    <w:basedOn w:val="a0"/>
    <w:link w:val="6"/>
    <w:uiPriority w:val="9"/>
    <w:rsid w:val="007C5DC2"/>
    <w:rPr>
      <w:rFonts w:asciiTheme="majorHAnsi" w:eastAsiaTheme="majorEastAsia" w:hAnsiTheme="majorHAnsi" w:cstheme="majorBidi"/>
      <w:b/>
      <w:bCs/>
      <w:sz w:val="24"/>
    </w:rPr>
  </w:style>
  <w:style w:type="character" w:customStyle="1" w:styleId="70">
    <w:name w:val="标题 7 字符"/>
    <w:basedOn w:val="a0"/>
    <w:link w:val="7"/>
    <w:uiPriority w:val="9"/>
    <w:rsid w:val="007C5DC2"/>
    <w:rPr>
      <w:b/>
      <w:bCs/>
      <w:sz w:val="24"/>
    </w:rPr>
  </w:style>
  <w:style w:type="character" w:customStyle="1" w:styleId="80">
    <w:name w:val="标题 8 字符"/>
    <w:basedOn w:val="a0"/>
    <w:link w:val="8"/>
    <w:uiPriority w:val="9"/>
    <w:rsid w:val="007C5DC2"/>
    <w:rPr>
      <w:rFonts w:asciiTheme="majorHAnsi" w:eastAsiaTheme="majorEastAsia" w:hAnsiTheme="majorHAnsi" w:cstheme="majorBidi"/>
      <w:sz w:val="24"/>
    </w:rPr>
  </w:style>
  <w:style w:type="paragraph" w:styleId="a9">
    <w:name w:val="header"/>
    <w:basedOn w:val="a"/>
    <w:link w:val="aa"/>
    <w:uiPriority w:val="99"/>
    <w:unhideWhenUsed/>
    <w:rsid w:val="00A506B3"/>
    <w:pPr>
      <w:pBdr>
        <w:bottom w:val="single" w:sz="6" w:space="1" w:color="auto"/>
      </w:pBdr>
      <w:tabs>
        <w:tab w:val="center" w:pos="4513"/>
        <w:tab w:val="right" w:pos="9026"/>
      </w:tabs>
      <w:snapToGrid w:val="0"/>
      <w:jc w:val="center"/>
    </w:pPr>
    <w:rPr>
      <w:sz w:val="18"/>
      <w:szCs w:val="18"/>
    </w:rPr>
  </w:style>
  <w:style w:type="character" w:customStyle="1" w:styleId="aa">
    <w:name w:val="页眉 字符"/>
    <w:basedOn w:val="a0"/>
    <w:link w:val="a9"/>
    <w:uiPriority w:val="99"/>
    <w:rsid w:val="00A506B3"/>
    <w:rPr>
      <w:rFonts w:ascii="Calibri" w:hAnsi="Calibri"/>
      <w:sz w:val="18"/>
      <w:szCs w:val="18"/>
    </w:rPr>
  </w:style>
  <w:style w:type="paragraph" w:styleId="ab">
    <w:name w:val="footer"/>
    <w:basedOn w:val="a"/>
    <w:link w:val="ac"/>
    <w:uiPriority w:val="99"/>
    <w:unhideWhenUsed/>
    <w:rsid w:val="00A506B3"/>
    <w:pPr>
      <w:tabs>
        <w:tab w:val="center" w:pos="4513"/>
        <w:tab w:val="right" w:pos="9026"/>
      </w:tabs>
      <w:snapToGrid w:val="0"/>
      <w:jc w:val="left"/>
    </w:pPr>
    <w:rPr>
      <w:sz w:val="18"/>
      <w:szCs w:val="18"/>
    </w:rPr>
  </w:style>
  <w:style w:type="character" w:customStyle="1" w:styleId="ac">
    <w:name w:val="页脚 字符"/>
    <w:basedOn w:val="a0"/>
    <w:link w:val="ab"/>
    <w:uiPriority w:val="99"/>
    <w:rsid w:val="00A506B3"/>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011">
      <w:bodyDiv w:val="1"/>
      <w:marLeft w:val="0"/>
      <w:marRight w:val="0"/>
      <w:marTop w:val="0"/>
      <w:marBottom w:val="0"/>
      <w:divBdr>
        <w:top w:val="none" w:sz="0" w:space="0" w:color="auto"/>
        <w:left w:val="none" w:sz="0" w:space="0" w:color="auto"/>
        <w:bottom w:val="none" w:sz="0" w:space="0" w:color="auto"/>
        <w:right w:val="none" w:sz="0" w:space="0" w:color="auto"/>
      </w:divBdr>
    </w:div>
    <w:div w:id="19749564">
      <w:bodyDiv w:val="1"/>
      <w:marLeft w:val="0"/>
      <w:marRight w:val="0"/>
      <w:marTop w:val="0"/>
      <w:marBottom w:val="0"/>
      <w:divBdr>
        <w:top w:val="none" w:sz="0" w:space="0" w:color="auto"/>
        <w:left w:val="none" w:sz="0" w:space="0" w:color="auto"/>
        <w:bottom w:val="none" w:sz="0" w:space="0" w:color="auto"/>
        <w:right w:val="none" w:sz="0" w:space="0" w:color="auto"/>
      </w:divBdr>
    </w:div>
    <w:div w:id="22170314">
      <w:bodyDiv w:val="1"/>
      <w:marLeft w:val="0"/>
      <w:marRight w:val="0"/>
      <w:marTop w:val="0"/>
      <w:marBottom w:val="0"/>
      <w:divBdr>
        <w:top w:val="none" w:sz="0" w:space="0" w:color="auto"/>
        <w:left w:val="none" w:sz="0" w:space="0" w:color="auto"/>
        <w:bottom w:val="none" w:sz="0" w:space="0" w:color="auto"/>
        <w:right w:val="none" w:sz="0" w:space="0" w:color="auto"/>
      </w:divBdr>
      <w:divsChild>
        <w:div w:id="652567616">
          <w:marLeft w:val="0"/>
          <w:marRight w:val="0"/>
          <w:marTop w:val="0"/>
          <w:marBottom w:val="0"/>
          <w:divBdr>
            <w:top w:val="none" w:sz="0" w:space="0" w:color="auto"/>
            <w:left w:val="none" w:sz="0" w:space="0" w:color="auto"/>
            <w:bottom w:val="none" w:sz="0" w:space="0" w:color="auto"/>
            <w:right w:val="none" w:sz="0" w:space="0" w:color="auto"/>
          </w:divBdr>
          <w:divsChild>
            <w:div w:id="168258225">
              <w:marLeft w:val="0"/>
              <w:marRight w:val="0"/>
              <w:marTop w:val="0"/>
              <w:marBottom w:val="0"/>
              <w:divBdr>
                <w:top w:val="none" w:sz="0" w:space="0" w:color="auto"/>
                <w:left w:val="none" w:sz="0" w:space="0" w:color="auto"/>
                <w:bottom w:val="none" w:sz="0" w:space="0" w:color="auto"/>
                <w:right w:val="none" w:sz="0" w:space="0" w:color="auto"/>
              </w:divBdr>
              <w:divsChild>
                <w:div w:id="3440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3921">
      <w:bodyDiv w:val="1"/>
      <w:marLeft w:val="0"/>
      <w:marRight w:val="0"/>
      <w:marTop w:val="0"/>
      <w:marBottom w:val="0"/>
      <w:divBdr>
        <w:top w:val="none" w:sz="0" w:space="0" w:color="auto"/>
        <w:left w:val="none" w:sz="0" w:space="0" w:color="auto"/>
        <w:bottom w:val="none" w:sz="0" w:space="0" w:color="auto"/>
        <w:right w:val="none" w:sz="0" w:space="0" w:color="auto"/>
      </w:divBdr>
      <w:divsChild>
        <w:div w:id="1419866197">
          <w:marLeft w:val="0"/>
          <w:marRight w:val="0"/>
          <w:marTop w:val="0"/>
          <w:marBottom w:val="0"/>
          <w:divBdr>
            <w:top w:val="none" w:sz="0" w:space="0" w:color="auto"/>
            <w:left w:val="none" w:sz="0" w:space="0" w:color="auto"/>
            <w:bottom w:val="none" w:sz="0" w:space="0" w:color="auto"/>
            <w:right w:val="none" w:sz="0" w:space="0" w:color="auto"/>
          </w:divBdr>
          <w:divsChild>
            <w:div w:id="1644041532">
              <w:marLeft w:val="0"/>
              <w:marRight w:val="0"/>
              <w:marTop w:val="0"/>
              <w:marBottom w:val="0"/>
              <w:divBdr>
                <w:top w:val="none" w:sz="0" w:space="0" w:color="auto"/>
                <w:left w:val="none" w:sz="0" w:space="0" w:color="auto"/>
                <w:bottom w:val="none" w:sz="0" w:space="0" w:color="auto"/>
                <w:right w:val="none" w:sz="0" w:space="0" w:color="auto"/>
              </w:divBdr>
              <w:divsChild>
                <w:div w:id="1048459164">
                  <w:marLeft w:val="0"/>
                  <w:marRight w:val="0"/>
                  <w:marTop w:val="0"/>
                  <w:marBottom w:val="0"/>
                  <w:divBdr>
                    <w:top w:val="none" w:sz="0" w:space="0" w:color="auto"/>
                    <w:left w:val="none" w:sz="0" w:space="0" w:color="auto"/>
                    <w:bottom w:val="none" w:sz="0" w:space="0" w:color="auto"/>
                    <w:right w:val="none" w:sz="0" w:space="0" w:color="auto"/>
                  </w:divBdr>
                </w:div>
              </w:divsChild>
            </w:div>
            <w:div w:id="128209815">
              <w:marLeft w:val="0"/>
              <w:marRight w:val="0"/>
              <w:marTop w:val="0"/>
              <w:marBottom w:val="0"/>
              <w:divBdr>
                <w:top w:val="none" w:sz="0" w:space="0" w:color="auto"/>
                <w:left w:val="none" w:sz="0" w:space="0" w:color="auto"/>
                <w:bottom w:val="none" w:sz="0" w:space="0" w:color="auto"/>
                <w:right w:val="none" w:sz="0" w:space="0" w:color="auto"/>
              </w:divBdr>
              <w:divsChild>
                <w:div w:id="1018393171">
                  <w:marLeft w:val="0"/>
                  <w:marRight w:val="0"/>
                  <w:marTop w:val="0"/>
                  <w:marBottom w:val="0"/>
                  <w:divBdr>
                    <w:top w:val="none" w:sz="0" w:space="0" w:color="auto"/>
                    <w:left w:val="none" w:sz="0" w:space="0" w:color="auto"/>
                    <w:bottom w:val="none" w:sz="0" w:space="0" w:color="auto"/>
                    <w:right w:val="none" w:sz="0" w:space="0" w:color="auto"/>
                  </w:divBdr>
                </w:div>
              </w:divsChild>
            </w:div>
            <w:div w:id="1987663193">
              <w:marLeft w:val="0"/>
              <w:marRight w:val="0"/>
              <w:marTop w:val="0"/>
              <w:marBottom w:val="0"/>
              <w:divBdr>
                <w:top w:val="none" w:sz="0" w:space="0" w:color="auto"/>
                <w:left w:val="none" w:sz="0" w:space="0" w:color="auto"/>
                <w:bottom w:val="none" w:sz="0" w:space="0" w:color="auto"/>
                <w:right w:val="none" w:sz="0" w:space="0" w:color="auto"/>
              </w:divBdr>
              <w:divsChild>
                <w:div w:id="15773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938">
      <w:bodyDiv w:val="1"/>
      <w:marLeft w:val="0"/>
      <w:marRight w:val="0"/>
      <w:marTop w:val="0"/>
      <w:marBottom w:val="0"/>
      <w:divBdr>
        <w:top w:val="none" w:sz="0" w:space="0" w:color="auto"/>
        <w:left w:val="none" w:sz="0" w:space="0" w:color="auto"/>
        <w:bottom w:val="none" w:sz="0" w:space="0" w:color="auto"/>
        <w:right w:val="none" w:sz="0" w:space="0" w:color="auto"/>
      </w:divBdr>
    </w:div>
    <w:div w:id="196043443">
      <w:bodyDiv w:val="1"/>
      <w:marLeft w:val="0"/>
      <w:marRight w:val="0"/>
      <w:marTop w:val="0"/>
      <w:marBottom w:val="0"/>
      <w:divBdr>
        <w:top w:val="none" w:sz="0" w:space="0" w:color="auto"/>
        <w:left w:val="none" w:sz="0" w:space="0" w:color="auto"/>
        <w:bottom w:val="none" w:sz="0" w:space="0" w:color="auto"/>
        <w:right w:val="none" w:sz="0" w:space="0" w:color="auto"/>
      </w:divBdr>
    </w:div>
    <w:div w:id="208613827">
      <w:bodyDiv w:val="1"/>
      <w:marLeft w:val="0"/>
      <w:marRight w:val="0"/>
      <w:marTop w:val="0"/>
      <w:marBottom w:val="0"/>
      <w:divBdr>
        <w:top w:val="none" w:sz="0" w:space="0" w:color="auto"/>
        <w:left w:val="none" w:sz="0" w:space="0" w:color="auto"/>
        <w:bottom w:val="none" w:sz="0" w:space="0" w:color="auto"/>
        <w:right w:val="none" w:sz="0" w:space="0" w:color="auto"/>
      </w:divBdr>
      <w:divsChild>
        <w:div w:id="961887867">
          <w:marLeft w:val="0"/>
          <w:marRight w:val="0"/>
          <w:marTop w:val="0"/>
          <w:marBottom w:val="0"/>
          <w:divBdr>
            <w:top w:val="none" w:sz="0" w:space="0" w:color="auto"/>
            <w:left w:val="none" w:sz="0" w:space="0" w:color="auto"/>
            <w:bottom w:val="none" w:sz="0" w:space="0" w:color="auto"/>
            <w:right w:val="none" w:sz="0" w:space="0" w:color="auto"/>
          </w:divBdr>
          <w:divsChild>
            <w:div w:id="330454447">
              <w:marLeft w:val="0"/>
              <w:marRight w:val="0"/>
              <w:marTop w:val="0"/>
              <w:marBottom w:val="0"/>
              <w:divBdr>
                <w:top w:val="none" w:sz="0" w:space="0" w:color="auto"/>
                <w:left w:val="none" w:sz="0" w:space="0" w:color="auto"/>
                <w:bottom w:val="none" w:sz="0" w:space="0" w:color="auto"/>
                <w:right w:val="none" w:sz="0" w:space="0" w:color="auto"/>
              </w:divBdr>
              <w:divsChild>
                <w:div w:id="391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3259">
      <w:bodyDiv w:val="1"/>
      <w:marLeft w:val="0"/>
      <w:marRight w:val="0"/>
      <w:marTop w:val="0"/>
      <w:marBottom w:val="0"/>
      <w:divBdr>
        <w:top w:val="none" w:sz="0" w:space="0" w:color="auto"/>
        <w:left w:val="none" w:sz="0" w:space="0" w:color="auto"/>
        <w:bottom w:val="none" w:sz="0" w:space="0" w:color="auto"/>
        <w:right w:val="none" w:sz="0" w:space="0" w:color="auto"/>
      </w:divBdr>
      <w:divsChild>
        <w:div w:id="1743218499">
          <w:marLeft w:val="0"/>
          <w:marRight w:val="0"/>
          <w:marTop w:val="0"/>
          <w:marBottom w:val="0"/>
          <w:divBdr>
            <w:top w:val="none" w:sz="0" w:space="0" w:color="auto"/>
            <w:left w:val="none" w:sz="0" w:space="0" w:color="auto"/>
            <w:bottom w:val="none" w:sz="0" w:space="0" w:color="auto"/>
            <w:right w:val="none" w:sz="0" w:space="0" w:color="auto"/>
          </w:divBdr>
          <w:divsChild>
            <w:div w:id="1763330279">
              <w:marLeft w:val="0"/>
              <w:marRight w:val="0"/>
              <w:marTop w:val="0"/>
              <w:marBottom w:val="0"/>
              <w:divBdr>
                <w:top w:val="none" w:sz="0" w:space="0" w:color="auto"/>
                <w:left w:val="none" w:sz="0" w:space="0" w:color="auto"/>
                <w:bottom w:val="none" w:sz="0" w:space="0" w:color="auto"/>
                <w:right w:val="none" w:sz="0" w:space="0" w:color="auto"/>
              </w:divBdr>
              <w:divsChild>
                <w:div w:id="5239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805">
      <w:bodyDiv w:val="1"/>
      <w:marLeft w:val="0"/>
      <w:marRight w:val="0"/>
      <w:marTop w:val="0"/>
      <w:marBottom w:val="0"/>
      <w:divBdr>
        <w:top w:val="none" w:sz="0" w:space="0" w:color="auto"/>
        <w:left w:val="none" w:sz="0" w:space="0" w:color="auto"/>
        <w:bottom w:val="none" w:sz="0" w:space="0" w:color="auto"/>
        <w:right w:val="none" w:sz="0" w:space="0" w:color="auto"/>
      </w:divBdr>
      <w:divsChild>
        <w:div w:id="264113380">
          <w:marLeft w:val="0"/>
          <w:marRight w:val="0"/>
          <w:marTop w:val="0"/>
          <w:marBottom w:val="0"/>
          <w:divBdr>
            <w:top w:val="none" w:sz="0" w:space="0" w:color="auto"/>
            <w:left w:val="none" w:sz="0" w:space="0" w:color="auto"/>
            <w:bottom w:val="none" w:sz="0" w:space="0" w:color="auto"/>
            <w:right w:val="none" w:sz="0" w:space="0" w:color="auto"/>
          </w:divBdr>
          <w:divsChild>
            <w:div w:id="1370835506">
              <w:marLeft w:val="0"/>
              <w:marRight w:val="0"/>
              <w:marTop w:val="0"/>
              <w:marBottom w:val="0"/>
              <w:divBdr>
                <w:top w:val="none" w:sz="0" w:space="0" w:color="auto"/>
                <w:left w:val="none" w:sz="0" w:space="0" w:color="auto"/>
                <w:bottom w:val="none" w:sz="0" w:space="0" w:color="auto"/>
                <w:right w:val="none" w:sz="0" w:space="0" w:color="auto"/>
              </w:divBdr>
              <w:divsChild>
                <w:div w:id="8911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476">
      <w:bodyDiv w:val="1"/>
      <w:marLeft w:val="0"/>
      <w:marRight w:val="0"/>
      <w:marTop w:val="0"/>
      <w:marBottom w:val="0"/>
      <w:divBdr>
        <w:top w:val="none" w:sz="0" w:space="0" w:color="auto"/>
        <w:left w:val="none" w:sz="0" w:space="0" w:color="auto"/>
        <w:bottom w:val="none" w:sz="0" w:space="0" w:color="auto"/>
        <w:right w:val="none" w:sz="0" w:space="0" w:color="auto"/>
      </w:divBdr>
    </w:div>
    <w:div w:id="301158676">
      <w:bodyDiv w:val="1"/>
      <w:marLeft w:val="0"/>
      <w:marRight w:val="0"/>
      <w:marTop w:val="0"/>
      <w:marBottom w:val="0"/>
      <w:divBdr>
        <w:top w:val="none" w:sz="0" w:space="0" w:color="auto"/>
        <w:left w:val="none" w:sz="0" w:space="0" w:color="auto"/>
        <w:bottom w:val="none" w:sz="0" w:space="0" w:color="auto"/>
        <w:right w:val="none" w:sz="0" w:space="0" w:color="auto"/>
      </w:divBdr>
      <w:divsChild>
        <w:div w:id="1419905031">
          <w:marLeft w:val="0"/>
          <w:marRight w:val="0"/>
          <w:marTop w:val="0"/>
          <w:marBottom w:val="0"/>
          <w:divBdr>
            <w:top w:val="none" w:sz="0" w:space="0" w:color="auto"/>
            <w:left w:val="none" w:sz="0" w:space="0" w:color="auto"/>
            <w:bottom w:val="none" w:sz="0" w:space="0" w:color="auto"/>
            <w:right w:val="none" w:sz="0" w:space="0" w:color="auto"/>
          </w:divBdr>
          <w:divsChild>
            <w:div w:id="712311313">
              <w:marLeft w:val="0"/>
              <w:marRight w:val="0"/>
              <w:marTop w:val="0"/>
              <w:marBottom w:val="0"/>
              <w:divBdr>
                <w:top w:val="none" w:sz="0" w:space="0" w:color="auto"/>
                <w:left w:val="none" w:sz="0" w:space="0" w:color="auto"/>
                <w:bottom w:val="none" w:sz="0" w:space="0" w:color="auto"/>
                <w:right w:val="none" w:sz="0" w:space="0" w:color="auto"/>
              </w:divBdr>
              <w:divsChild>
                <w:div w:id="11455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8263">
      <w:bodyDiv w:val="1"/>
      <w:marLeft w:val="0"/>
      <w:marRight w:val="0"/>
      <w:marTop w:val="0"/>
      <w:marBottom w:val="0"/>
      <w:divBdr>
        <w:top w:val="none" w:sz="0" w:space="0" w:color="auto"/>
        <w:left w:val="none" w:sz="0" w:space="0" w:color="auto"/>
        <w:bottom w:val="none" w:sz="0" w:space="0" w:color="auto"/>
        <w:right w:val="none" w:sz="0" w:space="0" w:color="auto"/>
      </w:divBdr>
      <w:divsChild>
        <w:div w:id="483082392">
          <w:marLeft w:val="0"/>
          <w:marRight w:val="0"/>
          <w:marTop w:val="0"/>
          <w:marBottom w:val="0"/>
          <w:divBdr>
            <w:top w:val="none" w:sz="0" w:space="0" w:color="auto"/>
            <w:left w:val="none" w:sz="0" w:space="0" w:color="auto"/>
            <w:bottom w:val="none" w:sz="0" w:space="0" w:color="auto"/>
            <w:right w:val="none" w:sz="0" w:space="0" w:color="auto"/>
          </w:divBdr>
          <w:divsChild>
            <w:div w:id="1541162169">
              <w:marLeft w:val="0"/>
              <w:marRight w:val="0"/>
              <w:marTop w:val="0"/>
              <w:marBottom w:val="0"/>
              <w:divBdr>
                <w:top w:val="none" w:sz="0" w:space="0" w:color="auto"/>
                <w:left w:val="none" w:sz="0" w:space="0" w:color="auto"/>
                <w:bottom w:val="none" w:sz="0" w:space="0" w:color="auto"/>
                <w:right w:val="none" w:sz="0" w:space="0" w:color="auto"/>
              </w:divBdr>
              <w:divsChild>
                <w:div w:id="8148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69877">
      <w:bodyDiv w:val="1"/>
      <w:marLeft w:val="0"/>
      <w:marRight w:val="0"/>
      <w:marTop w:val="0"/>
      <w:marBottom w:val="0"/>
      <w:divBdr>
        <w:top w:val="none" w:sz="0" w:space="0" w:color="auto"/>
        <w:left w:val="none" w:sz="0" w:space="0" w:color="auto"/>
        <w:bottom w:val="none" w:sz="0" w:space="0" w:color="auto"/>
        <w:right w:val="none" w:sz="0" w:space="0" w:color="auto"/>
      </w:divBdr>
    </w:div>
    <w:div w:id="526254341">
      <w:bodyDiv w:val="1"/>
      <w:marLeft w:val="0"/>
      <w:marRight w:val="0"/>
      <w:marTop w:val="0"/>
      <w:marBottom w:val="0"/>
      <w:divBdr>
        <w:top w:val="none" w:sz="0" w:space="0" w:color="auto"/>
        <w:left w:val="none" w:sz="0" w:space="0" w:color="auto"/>
        <w:bottom w:val="none" w:sz="0" w:space="0" w:color="auto"/>
        <w:right w:val="none" w:sz="0" w:space="0" w:color="auto"/>
      </w:divBdr>
      <w:divsChild>
        <w:div w:id="301738545">
          <w:marLeft w:val="0"/>
          <w:marRight w:val="0"/>
          <w:marTop w:val="0"/>
          <w:marBottom w:val="0"/>
          <w:divBdr>
            <w:top w:val="none" w:sz="0" w:space="0" w:color="auto"/>
            <w:left w:val="none" w:sz="0" w:space="0" w:color="auto"/>
            <w:bottom w:val="none" w:sz="0" w:space="0" w:color="auto"/>
            <w:right w:val="none" w:sz="0" w:space="0" w:color="auto"/>
          </w:divBdr>
          <w:divsChild>
            <w:div w:id="927806171">
              <w:marLeft w:val="0"/>
              <w:marRight w:val="0"/>
              <w:marTop w:val="0"/>
              <w:marBottom w:val="0"/>
              <w:divBdr>
                <w:top w:val="none" w:sz="0" w:space="0" w:color="auto"/>
                <w:left w:val="none" w:sz="0" w:space="0" w:color="auto"/>
                <w:bottom w:val="none" w:sz="0" w:space="0" w:color="auto"/>
                <w:right w:val="none" w:sz="0" w:space="0" w:color="auto"/>
              </w:divBdr>
              <w:divsChild>
                <w:div w:id="4685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4112">
      <w:bodyDiv w:val="1"/>
      <w:marLeft w:val="0"/>
      <w:marRight w:val="0"/>
      <w:marTop w:val="0"/>
      <w:marBottom w:val="0"/>
      <w:divBdr>
        <w:top w:val="none" w:sz="0" w:space="0" w:color="auto"/>
        <w:left w:val="none" w:sz="0" w:space="0" w:color="auto"/>
        <w:bottom w:val="none" w:sz="0" w:space="0" w:color="auto"/>
        <w:right w:val="none" w:sz="0" w:space="0" w:color="auto"/>
      </w:divBdr>
      <w:divsChild>
        <w:div w:id="2100519423">
          <w:marLeft w:val="0"/>
          <w:marRight w:val="0"/>
          <w:marTop w:val="0"/>
          <w:marBottom w:val="0"/>
          <w:divBdr>
            <w:top w:val="none" w:sz="0" w:space="0" w:color="auto"/>
            <w:left w:val="none" w:sz="0" w:space="0" w:color="auto"/>
            <w:bottom w:val="none" w:sz="0" w:space="0" w:color="auto"/>
            <w:right w:val="none" w:sz="0" w:space="0" w:color="auto"/>
          </w:divBdr>
          <w:divsChild>
            <w:div w:id="1533109652">
              <w:marLeft w:val="0"/>
              <w:marRight w:val="0"/>
              <w:marTop w:val="0"/>
              <w:marBottom w:val="0"/>
              <w:divBdr>
                <w:top w:val="none" w:sz="0" w:space="0" w:color="auto"/>
                <w:left w:val="none" w:sz="0" w:space="0" w:color="auto"/>
                <w:bottom w:val="none" w:sz="0" w:space="0" w:color="auto"/>
                <w:right w:val="none" w:sz="0" w:space="0" w:color="auto"/>
              </w:divBdr>
              <w:divsChild>
                <w:div w:id="315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01689">
      <w:bodyDiv w:val="1"/>
      <w:marLeft w:val="0"/>
      <w:marRight w:val="0"/>
      <w:marTop w:val="0"/>
      <w:marBottom w:val="0"/>
      <w:divBdr>
        <w:top w:val="none" w:sz="0" w:space="0" w:color="auto"/>
        <w:left w:val="none" w:sz="0" w:space="0" w:color="auto"/>
        <w:bottom w:val="none" w:sz="0" w:space="0" w:color="auto"/>
        <w:right w:val="none" w:sz="0" w:space="0" w:color="auto"/>
      </w:divBdr>
      <w:divsChild>
        <w:div w:id="584996664">
          <w:marLeft w:val="0"/>
          <w:marRight w:val="0"/>
          <w:marTop w:val="0"/>
          <w:marBottom w:val="0"/>
          <w:divBdr>
            <w:top w:val="none" w:sz="0" w:space="0" w:color="auto"/>
            <w:left w:val="none" w:sz="0" w:space="0" w:color="auto"/>
            <w:bottom w:val="none" w:sz="0" w:space="0" w:color="auto"/>
            <w:right w:val="none" w:sz="0" w:space="0" w:color="auto"/>
          </w:divBdr>
          <w:divsChild>
            <w:div w:id="1265577991">
              <w:marLeft w:val="0"/>
              <w:marRight w:val="0"/>
              <w:marTop w:val="0"/>
              <w:marBottom w:val="0"/>
              <w:divBdr>
                <w:top w:val="none" w:sz="0" w:space="0" w:color="auto"/>
                <w:left w:val="none" w:sz="0" w:space="0" w:color="auto"/>
                <w:bottom w:val="none" w:sz="0" w:space="0" w:color="auto"/>
                <w:right w:val="none" w:sz="0" w:space="0" w:color="auto"/>
              </w:divBdr>
              <w:divsChild>
                <w:div w:id="2914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1437">
      <w:bodyDiv w:val="1"/>
      <w:marLeft w:val="0"/>
      <w:marRight w:val="0"/>
      <w:marTop w:val="0"/>
      <w:marBottom w:val="0"/>
      <w:divBdr>
        <w:top w:val="none" w:sz="0" w:space="0" w:color="auto"/>
        <w:left w:val="none" w:sz="0" w:space="0" w:color="auto"/>
        <w:bottom w:val="none" w:sz="0" w:space="0" w:color="auto"/>
        <w:right w:val="none" w:sz="0" w:space="0" w:color="auto"/>
      </w:divBdr>
      <w:divsChild>
        <w:div w:id="1187407700">
          <w:marLeft w:val="0"/>
          <w:marRight w:val="0"/>
          <w:marTop w:val="0"/>
          <w:marBottom w:val="0"/>
          <w:divBdr>
            <w:top w:val="none" w:sz="0" w:space="0" w:color="auto"/>
            <w:left w:val="none" w:sz="0" w:space="0" w:color="auto"/>
            <w:bottom w:val="none" w:sz="0" w:space="0" w:color="auto"/>
            <w:right w:val="none" w:sz="0" w:space="0" w:color="auto"/>
          </w:divBdr>
          <w:divsChild>
            <w:div w:id="468985337">
              <w:marLeft w:val="0"/>
              <w:marRight w:val="0"/>
              <w:marTop w:val="0"/>
              <w:marBottom w:val="0"/>
              <w:divBdr>
                <w:top w:val="none" w:sz="0" w:space="0" w:color="auto"/>
                <w:left w:val="none" w:sz="0" w:space="0" w:color="auto"/>
                <w:bottom w:val="none" w:sz="0" w:space="0" w:color="auto"/>
                <w:right w:val="none" w:sz="0" w:space="0" w:color="auto"/>
              </w:divBdr>
              <w:divsChild>
                <w:div w:id="1578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6400">
      <w:bodyDiv w:val="1"/>
      <w:marLeft w:val="0"/>
      <w:marRight w:val="0"/>
      <w:marTop w:val="0"/>
      <w:marBottom w:val="0"/>
      <w:divBdr>
        <w:top w:val="none" w:sz="0" w:space="0" w:color="auto"/>
        <w:left w:val="none" w:sz="0" w:space="0" w:color="auto"/>
        <w:bottom w:val="none" w:sz="0" w:space="0" w:color="auto"/>
        <w:right w:val="none" w:sz="0" w:space="0" w:color="auto"/>
      </w:divBdr>
      <w:divsChild>
        <w:div w:id="1208955805">
          <w:marLeft w:val="0"/>
          <w:marRight w:val="0"/>
          <w:marTop w:val="0"/>
          <w:marBottom w:val="0"/>
          <w:divBdr>
            <w:top w:val="none" w:sz="0" w:space="0" w:color="auto"/>
            <w:left w:val="none" w:sz="0" w:space="0" w:color="auto"/>
            <w:bottom w:val="none" w:sz="0" w:space="0" w:color="auto"/>
            <w:right w:val="none" w:sz="0" w:space="0" w:color="auto"/>
          </w:divBdr>
          <w:divsChild>
            <w:div w:id="1905137898">
              <w:marLeft w:val="0"/>
              <w:marRight w:val="0"/>
              <w:marTop w:val="0"/>
              <w:marBottom w:val="0"/>
              <w:divBdr>
                <w:top w:val="none" w:sz="0" w:space="0" w:color="auto"/>
                <w:left w:val="none" w:sz="0" w:space="0" w:color="auto"/>
                <w:bottom w:val="none" w:sz="0" w:space="0" w:color="auto"/>
                <w:right w:val="none" w:sz="0" w:space="0" w:color="auto"/>
              </w:divBdr>
              <w:divsChild>
                <w:div w:id="192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5834">
      <w:bodyDiv w:val="1"/>
      <w:marLeft w:val="0"/>
      <w:marRight w:val="0"/>
      <w:marTop w:val="0"/>
      <w:marBottom w:val="0"/>
      <w:divBdr>
        <w:top w:val="none" w:sz="0" w:space="0" w:color="auto"/>
        <w:left w:val="none" w:sz="0" w:space="0" w:color="auto"/>
        <w:bottom w:val="none" w:sz="0" w:space="0" w:color="auto"/>
        <w:right w:val="none" w:sz="0" w:space="0" w:color="auto"/>
      </w:divBdr>
    </w:div>
    <w:div w:id="602956671">
      <w:bodyDiv w:val="1"/>
      <w:marLeft w:val="0"/>
      <w:marRight w:val="0"/>
      <w:marTop w:val="0"/>
      <w:marBottom w:val="0"/>
      <w:divBdr>
        <w:top w:val="none" w:sz="0" w:space="0" w:color="auto"/>
        <w:left w:val="none" w:sz="0" w:space="0" w:color="auto"/>
        <w:bottom w:val="none" w:sz="0" w:space="0" w:color="auto"/>
        <w:right w:val="none" w:sz="0" w:space="0" w:color="auto"/>
      </w:divBdr>
    </w:div>
    <w:div w:id="615137867">
      <w:bodyDiv w:val="1"/>
      <w:marLeft w:val="0"/>
      <w:marRight w:val="0"/>
      <w:marTop w:val="0"/>
      <w:marBottom w:val="0"/>
      <w:divBdr>
        <w:top w:val="none" w:sz="0" w:space="0" w:color="auto"/>
        <w:left w:val="none" w:sz="0" w:space="0" w:color="auto"/>
        <w:bottom w:val="none" w:sz="0" w:space="0" w:color="auto"/>
        <w:right w:val="none" w:sz="0" w:space="0" w:color="auto"/>
      </w:divBdr>
    </w:div>
    <w:div w:id="623734959">
      <w:bodyDiv w:val="1"/>
      <w:marLeft w:val="0"/>
      <w:marRight w:val="0"/>
      <w:marTop w:val="0"/>
      <w:marBottom w:val="0"/>
      <w:divBdr>
        <w:top w:val="none" w:sz="0" w:space="0" w:color="auto"/>
        <w:left w:val="none" w:sz="0" w:space="0" w:color="auto"/>
        <w:bottom w:val="none" w:sz="0" w:space="0" w:color="auto"/>
        <w:right w:val="none" w:sz="0" w:space="0" w:color="auto"/>
      </w:divBdr>
    </w:div>
    <w:div w:id="632716386">
      <w:bodyDiv w:val="1"/>
      <w:marLeft w:val="0"/>
      <w:marRight w:val="0"/>
      <w:marTop w:val="0"/>
      <w:marBottom w:val="0"/>
      <w:divBdr>
        <w:top w:val="none" w:sz="0" w:space="0" w:color="auto"/>
        <w:left w:val="none" w:sz="0" w:space="0" w:color="auto"/>
        <w:bottom w:val="none" w:sz="0" w:space="0" w:color="auto"/>
        <w:right w:val="none" w:sz="0" w:space="0" w:color="auto"/>
      </w:divBdr>
    </w:div>
    <w:div w:id="638150227">
      <w:bodyDiv w:val="1"/>
      <w:marLeft w:val="0"/>
      <w:marRight w:val="0"/>
      <w:marTop w:val="0"/>
      <w:marBottom w:val="0"/>
      <w:divBdr>
        <w:top w:val="none" w:sz="0" w:space="0" w:color="auto"/>
        <w:left w:val="none" w:sz="0" w:space="0" w:color="auto"/>
        <w:bottom w:val="none" w:sz="0" w:space="0" w:color="auto"/>
        <w:right w:val="none" w:sz="0" w:space="0" w:color="auto"/>
      </w:divBdr>
    </w:div>
    <w:div w:id="646470292">
      <w:bodyDiv w:val="1"/>
      <w:marLeft w:val="0"/>
      <w:marRight w:val="0"/>
      <w:marTop w:val="0"/>
      <w:marBottom w:val="0"/>
      <w:divBdr>
        <w:top w:val="none" w:sz="0" w:space="0" w:color="auto"/>
        <w:left w:val="none" w:sz="0" w:space="0" w:color="auto"/>
        <w:bottom w:val="none" w:sz="0" w:space="0" w:color="auto"/>
        <w:right w:val="none" w:sz="0" w:space="0" w:color="auto"/>
      </w:divBdr>
      <w:divsChild>
        <w:div w:id="1050961268">
          <w:marLeft w:val="0"/>
          <w:marRight w:val="0"/>
          <w:marTop w:val="0"/>
          <w:marBottom w:val="0"/>
          <w:divBdr>
            <w:top w:val="none" w:sz="0" w:space="0" w:color="auto"/>
            <w:left w:val="none" w:sz="0" w:space="0" w:color="auto"/>
            <w:bottom w:val="none" w:sz="0" w:space="0" w:color="auto"/>
            <w:right w:val="none" w:sz="0" w:space="0" w:color="auto"/>
          </w:divBdr>
          <w:divsChild>
            <w:div w:id="2032336914">
              <w:marLeft w:val="0"/>
              <w:marRight w:val="0"/>
              <w:marTop w:val="0"/>
              <w:marBottom w:val="0"/>
              <w:divBdr>
                <w:top w:val="none" w:sz="0" w:space="0" w:color="auto"/>
                <w:left w:val="none" w:sz="0" w:space="0" w:color="auto"/>
                <w:bottom w:val="none" w:sz="0" w:space="0" w:color="auto"/>
                <w:right w:val="none" w:sz="0" w:space="0" w:color="auto"/>
              </w:divBdr>
              <w:divsChild>
                <w:div w:id="2771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1421">
      <w:bodyDiv w:val="1"/>
      <w:marLeft w:val="0"/>
      <w:marRight w:val="0"/>
      <w:marTop w:val="0"/>
      <w:marBottom w:val="0"/>
      <w:divBdr>
        <w:top w:val="none" w:sz="0" w:space="0" w:color="auto"/>
        <w:left w:val="none" w:sz="0" w:space="0" w:color="auto"/>
        <w:bottom w:val="none" w:sz="0" w:space="0" w:color="auto"/>
        <w:right w:val="none" w:sz="0" w:space="0" w:color="auto"/>
      </w:divBdr>
    </w:div>
    <w:div w:id="655378297">
      <w:bodyDiv w:val="1"/>
      <w:marLeft w:val="0"/>
      <w:marRight w:val="0"/>
      <w:marTop w:val="0"/>
      <w:marBottom w:val="0"/>
      <w:divBdr>
        <w:top w:val="none" w:sz="0" w:space="0" w:color="auto"/>
        <w:left w:val="none" w:sz="0" w:space="0" w:color="auto"/>
        <w:bottom w:val="none" w:sz="0" w:space="0" w:color="auto"/>
        <w:right w:val="none" w:sz="0" w:space="0" w:color="auto"/>
      </w:divBdr>
    </w:div>
    <w:div w:id="684552214">
      <w:bodyDiv w:val="1"/>
      <w:marLeft w:val="0"/>
      <w:marRight w:val="0"/>
      <w:marTop w:val="0"/>
      <w:marBottom w:val="0"/>
      <w:divBdr>
        <w:top w:val="none" w:sz="0" w:space="0" w:color="auto"/>
        <w:left w:val="none" w:sz="0" w:space="0" w:color="auto"/>
        <w:bottom w:val="none" w:sz="0" w:space="0" w:color="auto"/>
        <w:right w:val="none" w:sz="0" w:space="0" w:color="auto"/>
      </w:divBdr>
    </w:div>
    <w:div w:id="689532314">
      <w:bodyDiv w:val="1"/>
      <w:marLeft w:val="0"/>
      <w:marRight w:val="0"/>
      <w:marTop w:val="0"/>
      <w:marBottom w:val="0"/>
      <w:divBdr>
        <w:top w:val="none" w:sz="0" w:space="0" w:color="auto"/>
        <w:left w:val="none" w:sz="0" w:space="0" w:color="auto"/>
        <w:bottom w:val="none" w:sz="0" w:space="0" w:color="auto"/>
        <w:right w:val="none" w:sz="0" w:space="0" w:color="auto"/>
      </w:divBdr>
    </w:div>
    <w:div w:id="697435242">
      <w:bodyDiv w:val="1"/>
      <w:marLeft w:val="0"/>
      <w:marRight w:val="0"/>
      <w:marTop w:val="0"/>
      <w:marBottom w:val="0"/>
      <w:divBdr>
        <w:top w:val="none" w:sz="0" w:space="0" w:color="auto"/>
        <w:left w:val="none" w:sz="0" w:space="0" w:color="auto"/>
        <w:bottom w:val="none" w:sz="0" w:space="0" w:color="auto"/>
        <w:right w:val="none" w:sz="0" w:space="0" w:color="auto"/>
      </w:divBdr>
    </w:div>
    <w:div w:id="723798053">
      <w:bodyDiv w:val="1"/>
      <w:marLeft w:val="0"/>
      <w:marRight w:val="0"/>
      <w:marTop w:val="0"/>
      <w:marBottom w:val="0"/>
      <w:divBdr>
        <w:top w:val="none" w:sz="0" w:space="0" w:color="auto"/>
        <w:left w:val="none" w:sz="0" w:space="0" w:color="auto"/>
        <w:bottom w:val="none" w:sz="0" w:space="0" w:color="auto"/>
        <w:right w:val="none" w:sz="0" w:space="0" w:color="auto"/>
      </w:divBdr>
      <w:divsChild>
        <w:div w:id="1680809704">
          <w:marLeft w:val="0"/>
          <w:marRight w:val="0"/>
          <w:marTop w:val="0"/>
          <w:marBottom w:val="0"/>
          <w:divBdr>
            <w:top w:val="none" w:sz="0" w:space="0" w:color="auto"/>
            <w:left w:val="none" w:sz="0" w:space="0" w:color="auto"/>
            <w:bottom w:val="none" w:sz="0" w:space="0" w:color="auto"/>
            <w:right w:val="none" w:sz="0" w:space="0" w:color="auto"/>
          </w:divBdr>
          <w:divsChild>
            <w:div w:id="1166168286">
              <w:marLeft w:val="0"/>
              <w:marRight w:val="0"/>
              <w:marTop w:val="0"/>
              <w:marBottom w:val="0"/>
              <w:divBdr>
                <w:top w:val="none" w:sz="0" w:space="0" w:color="auto"/>
                <w:left w:val="none" w:sz="0" w:space="0" w:color="auto"/>
                <w:bottom w:val="none" w:sz="0" w:space="0" w:color="auto"/>
                <w:right w:val="none" w:sz="0" w:space="0" w:color="auto"/>
              </w:divBdr>
              <w:divsChild>
                <w:div w:id="116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802">
      <w:bodyDiv w:val="1"/>
      <w:marLeft w:val="0"/>
      <w:marRight w:val="0"/>
      <w:marTop w:val="0"/>
      <w:marBottom w:val="0"/>
      <w:divBdr>
        <w:top w:val="none" w:sz="0" w:space="0" w:color="auto"/>
        <w:left w:val="none" w:sz="0" w:space="0" w:color="auto"/>
        <w:bottom w:val="none" w:sz="0" w:space="0" w:color="auto"/>
        <w:right w:val="none" w:sz="0" w:space="0" w:color="auto"/>
      </w:divBdr>
      <w:divsChild>
        <w:div w:id="1707486556">
          <w:marLeft w:val="0"/>
          <w:marRight w:val="0"/>
          <w:marTop w:val="0"/>
          <w:marBottom w:val="0"/>
          <w:divBdr>
            <w:top w:val="none" w:sz="0" w:space="0" w:color="auto"/>
            <w:left w:val="none" w:sz="0" w:space="0" w:color="auto"/>
            <w:bottom w:val="none" w:sz="0" w:space="0" w:color="auto"/>
            <w:right w:val="none" w:sz="0" w:space="0" w:color="auto"/>
          </w:divBdr>
          <w:divsChild>
            <w:div w:id="986014760">
              <w:marLeft w:val="0"/>
              <w:marRight w:val="0"/>
              <w:marTop w:val="0"/>
              <w:marBottom w:val="0"/>
              <w:divBdr>
                <w:top w:val="none" w:sz="0" w:space="0" w:color="auto"/>
                <w:left w:val="none" w:sz="0" w:space="0" w:color="auto"/>
                <w:bottom w:val="none" w:sz="0" w:space="0" w:color="auto"/>
                <w:right w:val="none" w:sz="0" w:space="0" w:color="auto"/>
              </w:divBdr>
              <w:divsChild>
                <w:div w:id="12700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1021">
      <w:bodyDiv w:val="1"/>
      <w:marLeft w:val="0"/>
      <w:marRight w:val="0"/>
      <w:marTop w:val="0"/>
      <w:marBottom w:val="0"/>
      <w:divBdr>
        <w:top w:val="none" w:sz="0" w:space="0" w:color="auto"/>
        <w:left w:val="none" w:sz="0" w:space="0" w:color="auto"/>
        <w:bottom w:val="none" w:sz="0" w:space="0" w:color="auto"/>
        <w:right w:val="none" w:sz="0" w:space="0" w:color="auto"/>
      </w:divBdr>
    </w:div>
    <w:div w:id="865169928">
      <w:bodyDiv w:val="1"/>
      <w:marLeft w:val="0"/>
      <w:marRight w:val="0"/>
      <w:marTop w:val="0"/>
      <w:marBottom w:val="0"/>
      <w:divBdr>
        <w:top w:val="none" w:sz="0" w:space="0" w:color="auto"/>
        <w:left w:val="none" w:sz="0" w:space="0" w:color="auto"/>
        <w:bottom w:val="none" w:sz="0" w:space="0" w:color="auto"/>
        <w:right w:val="none" w:sz="0" w:space="0" w:color="auto"/>
      </w:divBdr>
    </w:div>
    <w:div w:id="918442377">
      <w:bodyDiv w:val="1"/>
      <w:marLeft w:val="0"/>
      <w:marRight w:val="0"/>
      <w:marTop w:val="0"/>
      <w:marBottom w:val="0"/>
      <w:divBdr>
        <w:top w:val="none" w:sz="0" w:space="0" w:color="auto"/>
        <w:left w:val="none" w:sz="0" w:space="0" w:color="auto"/>
        <w:bottom w:val="none" w:sz="0" w:space="0" w:color="auto"/>
        <w:right w:val="none" w:sz="0" w:space="0" w:color="auto"/>
      </w:divBdr>
    </w:div>
    <w:div w:id="940838623">
      <w:bodyDiv w:val="1"/>
      <w:marLeft w:val="0"/>
      <w:marRight w:val="0"/>
      <w:marTop w:val="0"/>
      <w:marBottom w:val="0"/>
      <w:divBdr>
        <w:top w:val="none" w:sz="0" w:space="0" w:color="auto"/>
        <w:left w:val="none" w:sz="0" w:space="0" w:color="auto"/>
        <w:bottom w:val="none" w:sz="0" w:space="0" w:color="auto"/>
        <w:right w:val="none" w:sz="0" w:space="0" w:color="auto"/>
      </w:divBdr>
    </w:div>
    <w:div w:id="941381674">
      <w:bodyDiv w:val="1"/>
      <w:marLeft w:val="0"/>
      <w:marRight w:val="0"/>
      <w:marTop w:val="0"/>
      <w:marBottom w:val="0"/>
      <w:divBdr>
        <w:top w:val="none" w:sz="0" w:space="0" w:color="auto"/>
        <w:left w:val="none" w:sz="0" w:space="0" w:color="auto"/>
        <w:bottom w:val="none" w:sz="0" w:space="0" w:color="auto"/>
        <w:right w:val="none" w:sz="0" w:space="0" w:color="auto"/>
      </w:divBdr>
      <w:divsChild>
        <w:div w:id="1957134243">
          <w:marLeft w:val="0"/>
          <w:marRight w:val="0"/>
          <w:marTop w:val="0"/>
          <w:marBottom w:val="0"/>
          <w:divBdr>
            <w:top w:val="none" w:sz="0" w:space="0" w:color="auto"/>
            <w:left w:val="none" w:sz="0" w:space="0" w:color="auto"/>
            <w:bottom w:val="none" w:sz="0" w:space="0" w:color="auto"/>
            <w:right w:val="none" w:sz="0" w:space="0" w:color="auto"/>
          </w:divBdr>
          <w:divsChild>
            <w:div w:id="1971861094">
              <w:marLeft w:val="0"/>
              <w:marRight w:val="0"/>
              <w:marTop w:val="0"/>
              <w:marBottom w:val="0"/>
              <w:divBdr>
                <w:top w:val="none" w:sz="0" w:space="0" w:color="auto"/>
                <w:left w:val="none" w:sz="0" w:space="0" w:color="auto"/>
                <w:bottom w:val="none" w:sz="0" w:space="0" w:color="auto"/>
                <w:right w:val="none" w:sz="0" w:space="0" w:color="auto"/>
              </w:divBdr>
              <w:divsChild>
                <w:div w:id="16764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3982">
      <w:bodyDiv w:val="1"/>
      <w:marLeft w:val="0"/>
      <w:marRight w:val="0"/>
      <w:marTop w:val="0"/>
      <w:marBottom w:val="0"/>
      <w:divBdr>
        <w:top w:val="none" w:sz="0" w:space="0" w:color="auto"/>
        <w:left w:val="none" w:sz="0" w:space="0" w:color="auto"/>
        <w:bottom w:val="none" w:sz="0" w:space="0" w:color="auto"/>
        <w:right w:val="none" w:sz="0" w:space="0" w:color="auto"/>
      </w:divBdr>
      <w:divsChild>
        <w:div w:id="836112193">
          <w:marLeft w:val="0"/>
          <w:marRight w:val="0"/>
          <w:marTop w:val="0"/>
          <w:marBottom w:val="0"/>
          <w:divBdr>
            <w:top w:val="none" w:sz="0" w:space="0" w:color="auto"/>
            <w:left w:val="none" w:sz="0" w:space="0" w:color="auto"/>
            <w:bottom w:val="none" w:sz="0" w:space="0" w:color="auto"/>
            <w:right w:val="none" w:sz="0" w:space="0" w:color="auto"/>
          </w:divBdr>
          <w:divsChild>
            <w:div w:id="585574544">
              <w:marLeft w:val="0"/>
              <w:marRight w:val="0"/>
              <w:marTop w:val="0"/>
              <w:marBottom w:val="0"/>
              <w:divBdr>
                <w:top w:val="none" w:sz="0" w:space="0" w:color="auto"/>
                <w:left w:val="none" w:sz="0" w:space="0" w:color="auto"/>
                <w:bottom w:val="none" w:sz="0" w:space="0" w:color="auto"/>
                <w:right w:val="none" w:sz="0" w:space="0" w:color="auto"/>
              </w:divBdr>
              <w:divsChild>
                <w:div w:id="14170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9769">
      <w:bodyDiv w:val="1"/>
      <w:marLeft w:val="0"/>
      <w:marRight w:val="0"/>
      <w:marTop w:val="0"/>
      <w:marBottom w:val="0"/>
      <w:divBdr>
        <w:top w:val="none" w:sz="0" w:space="0" w:color="auto"/>
        <w:left w:val="none" w:sz="0" w:space="0" w:color="auto"/>
        <w:bottom w:val="none" w:sz="0" w:space="0" w:color="auto"/>
        <w:right w:val="none" w:sz="0" w:space="0" w:color="auto"/>
      </w:divBdr>
    </w:div>
    <w:div w:id="1004626856">
      <w:bodyDiv w:val="1"/>
      <w:marLeft w:val="0"/>
      <w:marRight w:val="0"/>
      <w:marTop w:val="0"/>
      <w:marBottom w:val="0"/>
      <w:divBdr>
        <w:top w:val="none" w:sz="0" w:space="0" w:color="auto"/>
        <w:left w:val="none" w:sz="0" w:space="0" w:color="auto"/>
        <w:bottom w:val="none" w:sz="0" w:space="0" w:color="auto"/>
        <w:right w:val="none" w:sz="0" w:space="0" w:color="auto"/>
      </w:divBdr>
      <w:divsChild>
        <w:div w:id="102499623">
          <w:marLeft w:val="0"/>
          <w:marRight w:val="0"/>
          <w:marTop w:val="0"/>
          <w:marBottom w:val="0"/>
          <w:divBdr>
            <w:top w:val="none" w:sz="0" w:space="0" w:color="auto"/>
            <w:left w:val="none" w:sz="0" w:space="0" w:color="auto"/>
            <w:bottom w:val="none" w:sz="0" w:space="0" w:color="auto"/>
            <w:right w:val="none" w:sz="0" w:space="0" w:color="auto"/>
          </w:divBdr>
          <w:divsChild>
            <w:div w:id="1497763327">
              <w:marLeft w:val="0"/>
              <w:marRight w:val="0"/>
              <w:marTop w:val="0"/>
              <w:marBottom w:val="0"/>
              <w:divBdr>
                <w:top w:val="none" w:sz="0" w:space="0" w:color="auto"/>
                <w:left w:val="none" w:sz="0" w:space="0" w:color="auto"/>
                <w:bottom w:val="none" w:sz="0" w:space="0" w:color="auto"/>
                <w:right w:val="none" w:sz="0" w:space="0" w:color="auto"/>
              </w:divBdr>
              <w:divsChild>
                <w:div w:id="19877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2041">
      <w:bodyDiv w:val="1"/>
      <w:marLeft w:val="0"/>
      <w:marRight w:val="0"/>
      <w:marTop w:val="0"/>
      <w:marBottom w:val="0"/>
      <w:divBdr>
        <w:top w:val="none" w:sz="0" w:space="0" w:color="auto"/>
        <w:left w:val="none" w:sz="0" w:space="0" w:color="auto"/>
        <w:bottom w:val="none" w:sz="0" w:space="0" w:color="auto"/>
        <w:right w:val="none" w:sz="0" w:space="0" w:color="auto"/>
      </w:divBdr>
    </w:div>
    <w:div w:id="1062867901">
      <w:bodyDiv w:val="1"/>
      <w:marLeft w:val="0"/>
      <w:marRight w:val="0"/>
      <w:marTop w:val="0"/>
      <w:marBottom w:val="0"/>
      <w:divBdr>
        <w:top w:val="none" w:sz="0" w:space="0" w:color="auto"/>
        <w:left w:val="none" w:sz="0" w:space="0" w:color="auto"/>
        <w:bottom w:val="none" w:sz="0" w:space="0" w:color="auto"/>
        <w:right w:val="none" w:sz="0" w:space="0" w:color="auto"/>
      </w:divBdr>
      <w:divsChild>
        <w:div w:id="2111470275">
          <w:marLeft w:val="0"/>
          <w:marRight w:val="0"/>
          <w:marTop w:val="0"/>
          <w:marBottom w:val="0"/>
          <w:divBdr>
            <w:top w:val="none" w:sz="0" w:space="0" w:color="auto"/>
            <w:left w:val="none" w:sz="0" w:space="0" w:color="auto"/>
            <w:bottom w:val="none" w:sz="0" w:space="0" w:color="auto"/>
            <w:right w:val="none" w:sz="0" w:space="0" w:color="auto"/>
          </w:divBdr>
          <w:divsChild>
            <w:div w:id="1497576295">
              <w:marLeft w:val="0"/>
              <w:marRight w:val="0"/>
              <w:marTop w:val="0"/>
              <w:marBottom w:val="0"/>
              <w:divBdr>
                <w:top w:val="none" w:sz="0" w:space="0" w:color="auto"/>
                <w:left w:val="none" w:sz="0" w:space="0" w:color="auto"/>
                <w:bottom w:val="none" w:sz="0" w:space="0" w:color="auto"/>
                <w:right w:val="none" w:sz="0" w:space="0" w:color="auto"/>
              </w:divBdr>
              <w:divsChild>
                <w:div w:id="18491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2063">
      <w:bodyDiv w:val="1"/>
      <w:marLeft w:val="0"/>
      <w:marRight w:val="0"/>
      <w:marTop w:val="0"/>
      <w:marBottom w:val="0"/>
      <w:divBdr>
        <w:top w:val="none" w:sz="0" w:space="0" w:color="auto"/>
        <w:left w:val="none" w:sz="0" w:space="0" w:color="auto"/>
        <w:bottom w:val="none" w:sz="0" w:space="0" w:color="auto"/>
        <w:right w:val="none" w:sz="0" w:space="0" w:color="auto"/>
      </w:divBdr>
      <w:divsChild>
        <w:div w:id="898058557">
          <w:marLeft w:val="0"/>
          <w:marRight w:val="0"/>
          <w:marTop w:val="0"/>
          <w:marBottom w:val="0"/>
          <w:divBdr>
            <w:top w:val="none" w:sz="0" w:space="0" w:color="auto"/>
            <w:left w:val="none" w:sz="0" w:space="0" w:color="auto"/>
            <w:bottom w:val="none" w:sz="0" w:space="0" w:color="auto"/>
            <w:right w:val="none" w:sz="0" w:space="0" w:color="auto"/>
          </w:divBdr>
          <w:divsChild>
            <w:div w:id="179467807">
              <w:marLeft w:val="0"/>
              <w:marRight w:val="0"/>
              <w:marTop w:val="0"/>
              <w:marBottom w:val="0"/>
              <w:divBdr>
                <w:top w:val="none" w:sz="0" w:space="0" w:color="auto"/>
                <w:left w:val="none" w:sz="0" w:space="0" w:color="auto"/>
                <w:bottom w:val="none" w:sz="0" w:space="0" w:color="auto"/>
                <w:right w:val="none" w:sz="0" w:space="0" w:color="auto"/>
              </w:divBdr>
              <w:divsChild>
                <w:div w:id="3580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2337">
      <w:bodyDiv w:val="1"/>
      <w:marLeft w:val="0"/>
      <w:marRight w:val="0"/>
      <w:marTop w:val="0"/>
      <w:marBottom w:val="0"/>
      <w:divBdr>
        <w:top w:val="none" w:sz="0" w:space="0" w:color="auto"/>
        <w:left w:val="none" w:sz="0" w:space="0" w:color="auto"/>
        <w:bottom w:val="none" w:sz="0" w:space="0" w:color="auto"/>
        <w:right w:val="none" w:sz="0" w:space="0" w:color="auto"/>
      </w:divBdr>
      <w:divsChild>
        <w:div w:id="1154686433">
          <w:marLeft w:val="0"/>
          <w:marRight w:val="0"/>
          <w:marTop w:val="0"/>
          <w:marBottom w:val="0"/>
          <w:divBdr>
            <w:top w:val="none" w:sz="0" w:space="0" w:color="auto"/>
            <w:left w:val="none" w:sz="0" w:space="0" w:color="auto"/>
            <w:bottom w:val="none" w:sz="0" w:space="0" w:color="auto"/>
            <w:right w:val="none" w:sz="0" w:space="0" w:color="auto"/>
          </w:divBdr>
          <w:divsChild>
            <w:div w:id="475267971">
              <w:marLeft w:val="0"/>
              <w:marRight w:val="0"/>
              <w:marTop w:val="0"/>
              <w:marBottom w:val="0"/>
              <w:divBdr>
                <w:top w:val="none" w:sz="0" w:space="0" w:color="auto"/>
                <w:left w:val="none" w:sz="0" w:space="0" w:color="auto"/>
                <w:bottom w:val="none" w:sz="0" w:space="0" w:color="auto"/>
                <w:right w:val="none" w:sz="0" w:space="0" w:color="auto"/>
              </w:divBdr>
              <w:divsChild>
                <w:div w:id="13953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5606">
      <w:bodyDiv w:val="1"/>
      <w:marLeft w:val="0"/>
      <w:marRight w:val="0"/>
      <w:marTop w:val="0"/>
      <w:marBottom w:val="0"/>
      <w:divBdr>
        <w:top w:val="none" w:sz="0" w:space="0" w:color="auto"/>
        <w:left w:val="none" w:sz="0" w:space="0" w:color="auto"/>
        <w:bottom w:val="none" w:sz="0" w:space="0" w:color="auto"/>
        <w:right w:val="none" w:sz="0" w:space="0" w:color="auto"/>
      </w:divBdr>
    </w:div>
    <w:div w:id="1186210425">
      <w:bodyDiv w:val="1"/>
      <w:marLeft w:val="0"/>
      <w:marRight w:val="0"/>
      <w:marTop w:val="0"/>
      <w:marBottom w:val="0"/>
      <w:divBdr>
        <w:top w:val="none" w:sz="0" w:space="0" w:color="auto"/>
        <w:left w:val="none" w:sz="0" w:space="0" w:color="auto"/>
        <w:bottom w:val="none" w:sz="0" w:space="0" w:color="auto"/>
        <w:right w:val="none" w:sz="0" w:space="0" w:color="auto"/>
      </w:divBdr>
      <w:divsChild>
        <w:div w:id="782110773">
          <w:marLeft w:val="0"/>
          <w:marRight w:val="0"/>
          <w:marTop w:val="0"/>
          <w:marBottom w:val="0"/>
          <w:divBdr>
            <w:top w:val="none" w:sz="0" w:space="0" w:color="auto"/>
            <w:left w:val="none" w:sz="0" w:space="0" w:color="auto"/>
            <w:bottom w:val="none" w:sz="0" w:space="0" w:color="auto"/>
            <w:right w:val="none" w:sz="0" w:space="0" w:color="auto"/>
          </w:divBdr>
          <w:divsChild>
            <w:div w:id="1518614777">
              <w:marLeft w:val="0"/>
              <w:marRight w:val="0"/>
              <w:marTop w:val="0"/>
              <w:marBottom w:val="0"/>
              <w:divBdr>
                <w:top w:val="none" w:sz="0" w:space="0" w:color="auto"/>
                <w:left w:val="none" w:sz="0" w:space="0" w:color="auto"/>
                <w:bottom w:val="none" w:sz="0" w:space="0" w:color="auto"/>
                <w:right w:val="none" w:sz="0" w:space="0" w:color="auto"/>
              </w:divBdr>
              <w:divsChild>
                <w:div w:id="12486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1080">
      <w:bodyDiv w:val="1"/>
      <w:marLeft w:val="0"/>
      <w:marRight w:val="0"/>
      <w:marTop w:val="0"/>
      <w:marBottom w:val="0"/>
      <w:divBdr>
        <w:top w:val="none" w:sz="0" w:space="0" w:color="auto"/>
        <w:left w:val="none" w:sz="0" w:space="0" w:color="auto"/>
        <w:bottom w:val="none" w:sz="0" w:space="0" w:color="auto"/>
        <w:right w:val="none" w:sz="0" w:space="0" w:color="auto"/>
      </w:divBdr>
      <w:divsChild>
        <w:div w:id="268271333">
          <w:marLeft w:val="0"/>
          <w:marRight w:val="0"/>
          <w:marTop w:val="0"/>
          <w:marBottom w:val="0"/>
          <w:divBdr>
            <w:top w:val="none" w:sz="0" w:space="0" w:color="auto"/>
            <w:left w:val="none" w:sz="0" w:space="0" w:color="auto"/>
            <w:bottom w:val="none" w:sz="0" w:space="0" w:color="auto"/>
            <w:right w:val="none" w:sz="0" w:space="0" w:color="auto"/>
          </w:divBdr>
          <w:divsChild>
            <w:div w:id="1612391907">
              <w:marLeft w:val="0"/>
              <w:marRight w:val="0"/>
              <w:marTop w:val="0"/>
              <w:marBottom w:val="0"/>
              <w:divBdr>
                <w:top w:val="none" w:sz="0" w:space="0" w:color="auto"/>
                <w:left w:val="none" w:sz="0" w:space="0" w:color="auto"/>
                <w:bottom w:val="none" w:sz="0" w:space="0" w:color="auto"/>
                <w:right w:val="none" w:sz="0" w:space="0" w:color="auto"/>
              </w:divBdr>
              <w:divsChild>
                <w:div w:id="4796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0935">
      <w:bodyDiv w:val="1"/>
      <w:marLeft w:val="0"/>
      <w:marRight w:val="0"/>
      <w:marTop w:val="0"/>
      <w:marBottom w:val="0"/>
      <w:divBdr>
        <w:top w:val="none" w:sz="0" w:space="0" w:color="auto"/>
        <w:left w:val="none" w:sz="0" w:space="0" w:color="auto"/>
        <w:bottom w:val="none" w:sz="0" w:space="0" w:color="auto"/>
        <w:right w:val="none" w:sz="0" w:space="0" w:color="auto"/>
      </w:divBdr>
    </w:div>
    <w:div w:id="1216890621">
      <w:bodyDiv w:val="1"/>
      <w:marLeft w:val="0"/>
      <w:marRight w:val="0"/>
      <w:marTop w:val="0"/>
      <w:marBottom w:val="0"/>
      <w:divBdr>
        <w:top w:val="none" w:sz="0" w:space="0" w:color="auto"/>
        <w:left w:val="none" w:sz="0" w:space="0" w:color="auto"/>
        <w:bottom w:val="none" w:sz="0" w:space="0" w:color="auto"/>
        <w:right w:val="none" w:sz="0" w:space="0" w:color="auto"/>
      </w:divBdr>
      <w:divsChild>
        <w:div w:id="1944260067">
          <w:marLeft w:val="0"/>
          <w:marRight w:val="0"/>
          <w:marTop w:val="0"/>
          <w:marBottom w:val="0"/>
          <w:divBdr>
            <w:top w:val="none" w:sz="0" w:space="0" w:color="auto"/>
            <w:left w:val="none" w:sz="0" w:space="0" w:color="auto"/>
            <w:bottom w:val="none" w:sz="0" w:space="0" w:color="auto"/>
            <w:right w:val="none" w:sz="0" w:space="0" w:color="auto"/>
          </w:divBdr>
          <w:divsChild>
            <w:div w:id="47921499">
              <w:marLeft w:val="0"/>
              <w:marRight w:val="0"/>
              <w:marTop w:val="0"/>
              <w:marBottom w:val="0"/>
              <w:divBdr>
                <w:top w:val="none" w:sz="0" w:space="0" w:color="auto"/>
                <w:left w:val="none" w:sz="0" w:space="0" w:color="auto"/>
                <w:bottom w:val="none" w:sz="0" w:space="0" w:color="auto"/>
                <w:right w:val="none" w:sz="0" w:space="0" w:color="auto"/>
              </w:divBdr>
              <w:divsChild>
                <w:div w:id="14748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4679">
      <w:bodyDiv w:val="1"/>
      <w:marLeft w:val="0"/>
      <w:marRight w:val="0"/>
      <w:marTop w:val="0"/>
      <w:marBottom w:val="0"/>
      <w:divBdr>
        <w:top w:val="none" w:sz="0" w:space="0" w:color="auto"/>
        <w:left w:val="none" w:sz="0" w:space="0" w:color="auto"/>
        <w:bottom w:val="none" w:sz="0" w:space="0" w:color="auto"/>
        <w:right w:val="none" w:sz="0" w:space="0" w:color="auto"/>
      </w:divBdr>
    </w:div>
    <w:div w:id="1357924227">
      <w:bodyDiv w:val="1"/>
      <w:marLeft w:val="0"/>
      <w:marRight w:val="0"/>
      <w:marTop w:val="0"/>
      <w:marBottom w:val="0"/>
      <w:divBdr>
        <w:top w:val="none" w:sz="0" w:space="0" w:color="auto"/>
        <w:left w:val="none" w:sz="0" w:space="0" w:color="auto"/>
        <w:bottom w:val="none" w:sz="0" w:space="0" w:color="auto"/>
        <w:right w:val="none" w:sz="0" w:space="0" w:color="auto"/>
      </w:divBdr>
      <w:divsChild>
        <w:div w:id="1167406613">
          <w:marLeft w:val="0"/>
          <w:marRight w:val="0"/>
          <w:marTop w:val="0"/>
          <w:marBottom w:val="0"/>
          <w:divBdr>
            <w:top w:val="none" w:sz="0" w:space="0" w:color="auto"/>
            <w:left w:val="none" w:sz="0" w:space="0" w:color="auto"/>
            <w:bottom w:val="none" w:sz="0" w:space="0" w:color="auto"/>
            <w:right w:val="none" w:sz="0" w:space="0" w:color="auto"/>
          </w:divBdr>
          <w:divsChild>
            <w:div w:id="184909448">
              <w:marLeft w:val="0"/>
              <w:marRight w:val="0"/>
              <w:marTop w:val="0"/>
              <w:marBottom w:val="0"/>
              <w:divBdr>
                <w:top w:val="none" w:sz="0" w:space="0" w:color="auto"/>
                <w:left w:val="none" w:sz="0" w:space="0" w:color="auto"/>
                <w:bottom w:val="none" w:sz="0" w:space="0" w:color="auto"/>
                <w:right w:val="none" w:sz="0" w:space="0" w:color="auto"/>
              </w:divBdr>
              <w:divsChild>
                <w:div w:id="1155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7665">
      <w:bodyDiv w:val="1"/>
      <w:marLeft w:val="0"/>
      <w:marRight w:val="0"/>
      <w:marTop w:val="0"/>
      <w:marBottom w:val="0"/>
      <w:divBdr>
        <w:top w:val="none" w:sz="0" w:space="0" w:color="auto"/>
        <w:left w:val="none" w:sz="0" w:space="0" w:color="auto"/>
        <w:bottom w:val="none" w:sz="0" w:space="0" w:color="auto"/>
        <w:right w:val="none" w:sz="0" w:space="0" w:color="auto"/>
      </w:divBdr>
      <w:divsChild>
        <w:div w:id="1526166925">
          <w:marLeft w:val="0"/>
          <w:marRight w:val="0"/>
          <w:marTop w:val="0"/>
          <w:marBottom w:val="0"/>
          <w:divBdr>
            <w:top w:val="none" w:sz="0" w:space="0" w:color="auto"/>
            <w:left w:val="none" w:sz="0" w:space="0" w:color="auto"/>
            <w:bottom w:val="none" w:sz="0" w:space="0" w:color="auto"/>
            <w:right w:val="none" w:sz="0" w:space="0" w:color="auto"/>
          </w:divBdr>
          <w:divsChild>
            <w:div w:id="1044866574">
              <w:marLeft w:val="0"/>
              <w:marRight w:val="0"/>
              <w:marTop w:val="0"/>
              <w:marBottom w:val="0"/>
              <w:divBdr>
                <w:top w:val="none" w:sz="0" w:space="0" w:color="auto"/>
                <w:left w:val="none" w:sz="0" w:space="0" w:color="auto"/>
                <w:bottom w:val="none" w:sz="0" w:space="0" w:color="auto"/>
                <w:right w:val="none" w:sz="0" w:space="0" w:color="auto"/>
              </w:divBdr>
              <w:divsChild>
                <w:div w:id="50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10769">
      <w:bodyDiv w:val="1"/>
      <w:marLeft w:val="0"/>
      <w:marRight w:val="0"/>
      <w:marTop w:val="0"/>
      <w:marBottom w:val="0"/>
      <w:divBdr>
        <w:top w:val="none" w:sz="0" w:space="0" w:color="auto"/>
        <w:left w:val="none" w:sz="0" w:space="0" w:color="auto"/>
        <w:bottom w:val="none" w:sz="0" w:space="0" w:color="auto"/>
        <w:right w:val="none" w:sz="0" w:space="0" w:color="auto"/>
      </w:divBdr>
    </w:div>
    <w:div w:id="1389651696">
      <w:bodyDiv w:val="1"/>
      <w:marLeft w:val="0"/>
      <w:marRight w:val="0"/>
      <w:marTop w:val="0"/>
      <w:marBottom w:val="0"/>
      <w:divBdr>
        <w:top w:val="none" w:sz="0" w:space="0" w:color="auto"/>
        <w:left w:val="none" w:sz="0" w:space="0" w:color="auto"/>
        <w:bottom w:val="none" w:sz="0" w:space="0" w:color="auto"/>
        <w:right w:val="none" w:sz="0" w:space="0" w:color="auto"/>
      </w:divBdr>
    </w:div>
    <w:div w:id="1407919785">
      <w:bodyDiv w:val="1"/>
      <w:marLeft w:val="0"/>
      <w:marRight w:val="0"/>
      <w:marTop w:val="0"/>
      <w:marBottom w:val="0"/>
      <w:divBdr>
        <w:top w:val="none" w:sz="0" w:space="0" w:color="auto"/>
        <w:left w:val="none" w:sz="0" w:space="0" w:color="auto"/>
        <w:bottom w:val="none" w:sz="0" w:space="0" w:color="auto"/>
        <w:right w:val="none" w:sz="0" w:space="0" w:color="auto"/>
      </w:divBdr>
      <w:divsChild>
        <w:div w:id="1898054511">
          <w:marLeft w:val="0"/>
          <w:marRight w:val="0"/>
          <w:marTop w:val="0"/>
          <w:marBottom w:val="0"/>
          <w:divBdr>
            <w:top w:val="none" w:sz="0" w:space="0" w:color="auto"/>
            <w:left w:val="none" w:sz="0" w:space="0" w:color="auto"/>
            <w:bottom w:val="none" w:sz="0" w:space="0" w:color="auto"/>
            <w:right w:val="none" w:sz="0" w:space="0" w:color="auto"/>
          </w:divBdr>
          <w:divsChild>
            <w:div w:id="1785421573">
              <w:marLeft w:val="0"/>
              <w:marRight w:val="0"/>
              <w:marTop w:val="0"/>
              <w:marBottom w:val="0"/>
              <w:divBdr>
                <w:top w:val="none" w:sz="0" w:space="0" w:color="auto"/>
                <w:left w:val="none" w:sz="0" w:space="0" w:color="auto"/>
                <w:bottom w:val="none" w:sz="0" w:space="0" w:color="auto"/>
                <w:right w:val="none" w:sz="0" w:space="0" w:color="auto"/>
              </w:divBdr>
              <w:divsChild>
                <w:div w:id="15758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5637">
      <w:bodyDiv w:val="1"/>
      <w:marLeft w:val="0"/>
      <w:marRight w:val="0"/>
      <w:marTop w:val="0"/>
      <w:marBottom w:val="0"/>
      <w:divBdr>
        <w:top w:val="none" w:sz="0" w:space="0" w:color="auto"/>
        <w:left w:val="none" w:sz="0" w:space="0" w:color="auto"/>
        <w:bottom w:val="none" w:sz="0" w:space="0" w:color="auto"/>
        <w:right w:val="none" w:sz="0" w:space="0" w:color="auto"/>
      </w:divBdr>
      <w:divsChild>
        <w:div w:id="111291310">
          <w:marLeft w:val="0"/>
          <w:marRight w:val="0"/>
          <w:marTop w:val="0"/>
          <w:marBottom w:val="0"/>
          <w:divBdr>
            <w:top w:val="none" w:sz="0" w:space="0" w:color="auto"/>
            <w:left w:val="none" w:sz="0" w:space="0" w:color="auto"/>
            <w:bottom w:val="none" w:sz="0" w:space="0" w:color="auto"/>
            <w:right w:val="none" w:sz="0" w:space="0" w:color="auto"/>
          </w:divBdr>
          <w:divsChild>
            <w:div w:id="575700384">
              <w:marLeft w:val="0"/>
              <w:marRight w:val="0"/>
              <w:marTop w:val="0"/>
              <w:marBottom w:val="0"/>
              <w:divBdr>
                <w:top w:val="none" w:sz="0" w:space="0" w:color="auto"/>
                <w:left w:val="none" w:sz="0" w:space="0" w:color="auto"/>
                <w:bottom w:val="none" w:sz="0" w:space="0" w:color="auto"/>
                <w:right w:val="none" w:sz="0" w:space="0" w:color="auto"/>
              </w:divBdr>
              <w:divsChild>
                <w:div w:id="5043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9808">
      <w:bodyDiv w:val="1"/>
      <w:marLeft w:val="0"/>
      <w:marRight w:val="0"/>
      <w:marTop w:val="0"/>
      <w:marBottom w:val="0"/>
      <w:divBdr>
        <w:top w:val="none" w:sz="0" w:space="0" w:color="auto"/>
        <w:left w:val="none" w:sz="0" w:space="0" w:color="auto"/>
        <w:bottom w:val="none" w:sz="0" w:space="0" w:color="auto"/>
        <w:right w:val="none" w:sz="0" w:space="0" w:color="auto"/>
      </w:divBdr>
      <w:divsChild>
        <w:div w:id="1732969057">
          <w:marLeft w:val="0"/>
          <w:marRight w:val="0"/>
          <w:marTop w:val="0"/>
          <w:marBottom w:val="0"/>
          <w:divBdr>
            <w:top w:val="none" w:sz="0" w:space="0" w:color="auto"/>
            <w:left w:val="none" w:sz="0" w:space="0" w:color="auto"/>
            <w:bottom w:val="none" w:sz="0" w:space="0" w:color="auto"/>
            <w:right w:val="none" w:sz="0" w:space="0" w:color="auto"/>
          </w:divBdr>
          <w:divsChild>
            <w:div w:id="1607694907">
              <w:marLeft w:val="0"/>
              <w:marRight w:val="0"/>
              <w:marTop w:val="0"/>
              <w:marBottom w:val="0"/>
              <w:divBdr>
                <w:top w:val="none" w:sz="0" w:space="0" w:color="auto"/>
                <w:left w:val="none" w:sz="0" w:space="0" w:color="auto"/>
                <w:bottom w:val="none" w:sz="0" w:space="0" w:color="auto"/>
                <w:right w:val="none" w:sz="0" w:space="0" w:color="auto"/>
              </w:divBdr>
              <w:divsChild>
                <w:div w:id="16470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7854">
      <w:bodyDiv w:val="1"/>
      <w:marLeft w:val="0"/>
      <w:marRight w:val="0"/>
      <w:marTop w:val="0"/>
      <w:marBottom w:val="0"/>
      <w:divBdr>
        <w:top w:val="none" w:sz="0" w:space="0" w:color="auto"/>
        <w:left w:val="none" w:sz="0" w:space="0" w:color="auto"/>
        <w:bottom w:val="none" w:sz="0" w:space="0" w:color="auto"/>
        <w:right w:val="none" w:sz="0" w:space="0" w:color="auto"/>
      </w:divBdr>
      <w:divsChild>
        <w:div w:id="33232589">
          <w:marLeft w:val="0"/>
          <w:marRight w:val="0"/>
          <w:marTop w:val="0"/>
          <w:marBottom w:val="0"/>
          <w:divBdr>
            <w:top w:val="none" w:sz="0" w:space="0" w:color="auto"/>
            <w:left w:val="none" w:sz="0" w:space="0" w:color="auto"/>
            <w:bottom w:val="none" w:sz="0" w:space="0" w:color="auto"/>
            <w:right w:val="none" w:sz="0" w:space="0" w:color="auto"/>
          </w:divBdr>
          <w:divsChild>
            <w:div w:id="93717477">
              <w:marLeft w:val="0"/>
              <w:marRight w:val="0"/>
              <w:marTop w:val="0"/>
              <w:marBottom w:val="0"/>
              <w:divBdr>
                <w:top w:val="none" w:sz="0" w:space="0" w:color="auto"/>
                <w:left w:val="none" w:sz="0" w:space="0" w:color="auto"/>
                <w:bottom w:val="none" w:sz="0" w:space="0" w:color="auto"/>
                <w:right w:val="none" w:sz="0" w:space="0" w:color="auto"/>
              </w:divBdr>
              <w:divsChild>
                <w:div w:id="3431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3270">
      <w:bodyDiv w:val="1"/>
      <w:marLeft w:val="0"/>
      <w:marRight w:val="0"/>
      <w:marTop w:val="0"/>
      <w:marBottom w:val="0"/>
      <w:divBdr>
        <w:top w:val="none" w:sz="0" w:space="0" w:color="auto"/>
        <w:left w:val="none" w:sz="0" w:space="0" w:color="auto"/>
        <w:bottom w:val="none" w:sz="0" w:space="0" w:color="auto"/>
        <w:right w:val="none" w:sz="0" w:space="0" w:color="auto"/>
      </w:divBdr>
      <w:divsChild>
        <w:div w:id="1705474839">
          <w:marLeft w:val="0"/>
          <w:marRight w:val="0"/>
          <w:marTop w:val="0"/>
          <w:marBottom w:val="0"/>
          <w:divBdr>
            <w:top w:val="none" w:sz="0" w:space="0" w:color="auto"/>
            <w:left w:val="none" w:sz="0" w:space="0" w:color="auto"/>
            <w:bottom w:val="none" w:sz="0" w:space="0" w:color="auto"/>
            <w:right w:val="none" w:sz="0" w:space="0" w:color="auto"/>
          </w:divBdr>
          <w:divsChild>
            <w:div w:id="153224595">
              <w:marLeft w:val="0"/>
              <w:marRight w:val="0"/>
              <w:marTop w:val="0"/>
              <w:marBottom w:val="0"/>
              <w:divBdr>
                <w:top w:val="none" w:sz="0" w:space="0" w:color="auto"/>
                <w:left w:val="none" w:sz="0" w:space="0" w:color="auto"/>
                <w:bottom w:val="none" w:sz="0" w:space="0" w:color="auto"/>
                <w:right w:val="none" w:sz="0" w:space="0" w:color="auto"/>
              </w:divBdr>
              <w:divsChild>
                <w:div w:id="16738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6818">
      <w:bodyDiv w:val="1"/>
      <w:marLeft w:val="0"/>
      <w:marRight w:val="0"/>
      <w:marTop w:val="0"/>
      <w:marBottom w:val="0"/>
      <w:divBdr>
        <w:top w:val="none" w:sz="0" w:space="0" w:color="auto"/>
        <w:left w:val="none" w:sz="0" w:space="0" w:color="auto"/>
        <w:bottom w:val="none" w:sz="0" w:space="0" w:color="auto"/>
        <w:right w:val="none" w:sz="0" w:space="0" w:color="auto"/>
      </w:divBdr>
    </w:div>
    <w:div w:id="1552841567">
      <w:bodyDiv w:val="1"/>
      <w:marLeft w:val="0"/>
      <w:marRight w:val="0"/>
      <w:marTop w:val="0"/>
      <w:marBottom w:val="0"/>
      <w:divBdr>
        <w:top w:val="none" w:sz="0" w:space="0" w:color="auto"/>
        <w:left w:val="none" w:sz="0" w:space="0" w:color="auto"/>
        <w:bottom w:val="none" w:sz="0" w:space="0" w:color="auto"/>
        <w:right w:val="none" w:sz="0" w:space="0" w:color="auto"/>
      </w:divBdr>
      <w:divsChild>
        <w:div w:id="455804534">
          <w:marLeft w:val="0"/>
          <w:marRight w:val="0"/>
          <w:marTop w:val="0"/>
          <w:marBottom w:val="0"/>
          <w:divBdr>
            <w:top w:val="none" w:sz="0" w:space="0" w:color="auto"/>
            <w:left w:val="none" w:sz="0" w:space="0" w:color="auto"/>
            <w:bottom w:val="none" w:sz="0" w:space="0" w:color="auto"/>
            <w:right w:val="none" w:sz="0" w:space="0" w:color="auto"/>
          </w:divBdr>
          <w:divsChild>
            <w:div w:id="1739936834">
              <w:marLeft w:val="0"/>
              <w:marRight w:val="0"/>
              <w:marTop w:val="0"/>
              <w:marBottom w:val="0"/>
              <w:divBdr>
                <w:top w:val="none" w:sz="0" w:space="0" w:color="auto"/>
                <w:left w:val="none" w:sz="0" w:space="0" w:color="auto"/>
                <w:bottom w:val="none" w:sz="0" w:space="0" w:color="auto"/>
                <w:right w:val="none" w:sz="0" w:space="0" w:color="auto"/>
              </w:divBdr>
              <w:divsChild>
                <w:div w:id="12643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2403">
      <w:bodyDiv w:val="1"/>
      <w:marLeft w:val="0"/>
      <w:marRight w:val="0"/>
      <w:marTop w:val="0"/>
      <w:marBottom w:val="0"/>
      <w:divBdr>
        <w:top w:val="none" w:sz="0" w:space="0" w:color="auto"/>
        <w:left w:val="none" w:sz="0" w:space="0" w:color="auto"/>
        <w:bottom w:val="none" w:sz="0" w:space="0" w:color="auto"/>
        <w:right w:val="none" w:sz="0" w:space="0" w:color="auto"/>
      </w:divBdr>
      <w:divsChild>
        <w:div w:id="1087189995">
          <w:marLeft w:val="0"/>
          <w:marRight w:val="0"/>
          <w:marTop w:val="0"/>
          <w:marBottom w:val="0"/>
          <w:divBdr>
            <w:top w:val="none" w:sz="0" w:space="0" w:color="auto"/>
            <w:left w:val="none" w:sz="0" w:space="0" w:color="auto"/>
            <w:bottom w:val="none" w:sz="0" w:space="0" w:color="auto"/>
            <w:right w:val="none" w:sz="0" w:space="0" w:color="auto"/>
          </w:divBdr>
          <w:divsChild>
            <w:div w:id="146479761">
              <w:marLeft w:val="0"/>
              <w:marRight w:val="0"/>
              <w:marTop w:val="0"/>
              <w:marBottom w:val="0"/>
              <w:divBdr>
                <w:top w:val="none" w:sz="0" w:space="0" w:color="auto"/>
                <w:left w:val="none" w:sz="0" w:space="0" w:color="auto"/>
                <w:bottom w:val="none" w:sz="0" w:space="0" w:color="auto"/>
                <w:right w:val="none" w:sz="0" w:space="0" w:color="auto"/>
              </w:divBdr>
              <w:divsChild>
                <w:div w:id="15731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60107">
      <w:bodyDiv w:val="1"/>
      <w:marLeft w:val="0"/>
      <w:marRight w:val="0"/>
      <w:marTop w:val="0"/>
      <w:marBottom w:val="0"/>
      <w:divBdr>
        <w:top w:val="none" w:sz="0" w:space="0" w:color="auto"/>
        <w:left w:val="none" w:sz="0" w:space="0" w:color="auto"/>
        <w:bottom w:val="none" w:sz="0" w:space="0" w:color="auto"/>
        <w:right w:val="none" w:sz="0" w:space="0" w:color="auto"/>
      </w:divBdr>
    </w:div>
    <w:div w:id="1583295010">
      <w:bodyDiv w:val="1"/>
      <w:marLeft w:val="0"/>
      <w:marRight w:val="0"/>
      <w:marTop w:val="0"/>
      <w:marBottom w:val="0"/>
      <w:divBdr>
        <w:top w:val="none" w:sz="0" w:space="0" w:color="auto"/>
        <w:left w:val="none" w:sz="0" w:space="0" w:color="auto"/>
        <w:bottom w:val="none" w:sz="0" w:space="0" w:color="auto"/>
        <w:right w:val="none" w:sz="0" w:space="0" w:color="auto"/>
      </w:divBdr>
    </w:div>
    <w:div w:id="1591699651">
      <w:bodyDiv w:val="1"/>
      <w:marLeft w:val="0"/>
      <w:marRight w:val="0"/>
      <w:marTop w:val="0"/>
      <w:marBottom w:val="0"/>
      <w:divBdr>
        <w:top w:val="none" w:sz="0" w:space="0" w:color="auto"/>
        <w:left w:val="none" w:sz="0" w:space="0" w:color="auto"/>
        <w:bottom w:val="none" w:sz="0" w:space="0" w:color="auto"/>
        <w:right w:val="none" w:sz="0" w:space="0" w:color="auto"/>
      </w:divBdr>
    </w:div>
    <w:div w:id="1630698123">
      <w:bodyDiv w:val="1"/>
      <w:marLeft w:val="0"/>
      <w:marRight w:val="0"/>
      <w:marTop w:val="0"/>
      <w:marBottom w:val="0"/>
      <w:divBdr>
        <w:top w:val="none" w:sz="0" w:space="0" w:color="auto"/>
        <w:left w:val="none" w:sz="0" w:space="0" w:color="auto"/>
        <w:bottom w:val="none" w:sz="0" w:space="0" w:color="auto"/>
        <w:right w:val="none" w:sz="0" w:space="0" w:color="auto"/>
      </w:divBdr>
    </w:div>
    <w:div w:id="1641422279">
      <w:bodyDiv w:val="1"/>
      <w:marLeft w:val="0"/>
      <w:marRight w:val="0"/>
      <w:marTop w:val="0"/>
      <w:marBottom w:val="0"/>
      <w:divBdr>
        <w:top w:val="none" w:sz="0" w:space="0" w:color="auto"/>
        <w:left w:val="none" w:sz="0" w:space="0" w:color="auto"/>
        <w:bottom w:val="none" w:sz="0" w:space="0" w:color="auto"/>
        <w:right w:val="none" w:sz="0" w:space="0" w:color="auto"/>
      </w:divBdr>
      <w:divsChild>
        <w:div w:id="272171157">
          <w:marLeft w:val="0"/>
          <w:marRight w:val="0"/>
          <w:marTop w:val="0"/>
          <w:marBottom w:val="0"/>
          <w:divBdr>
            <w:top w:val="none" w:sz="0" w:space="0" w:color="auto"/>
            <w:left w:val="none" w:sz="0" w:space="0" w:color="auto"/>
            <w:bottom w:val="none" w:sz="0" w:space="0" w:color="auto"/>
            <w:right w:val="none" w:sz="0" w:space="0" w:color="auto"/>
          </w:divBdr>
          <w:divsChild>
            <w:div w:id="1857961635">
              <w:marLeft w:val="0"/>
              <w:marRight w:val="0"/>
              <w:marTop w:val="0"/>
              <w:marBottom w:val="0"/>
              <w:divBdr>
                <w:top w:val="none" w:sz="0" w:space="0" w:color="auto"/>
                <w:left w:val="none" w:sz="0" w:space="0" w:color="auto"/>
                <w:bottom w:val="none" w:sz="0" w:space="0" w:color="auto"/>
                <w:right w:val="none" w:sz="0" w:space="0" w:color="auto"/>
              </w:divBdr>
              <w:divsChild>
                <w:div w:id="11894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4334">
      <w:bodyDiv w:val="1"/>
      <w:marLeft w:val="0"/>
      <w:marRight w:val="0"/>
      <w:marTop w:val="0"/>
      <w:marBottom w:val="0"/>
      <w:divBdr>
        <w:top w:val="none" w:sz="0" w:space="0" w:color="auto"/>
        <w:left w:val="none" w:sz="0" w:space="0" w:color="auto"/>
        <w:bottom w:val="none" w:sz="0" w:space="0" w:color="auto"/>
        <w:right w:val="none" w:sz="0" w:space="0" w:color="auto"/>
      </w:divBdr>
    </w:div>
    <w:div w:id="1663698397">
      <w:bodyDiv w:val="1"/>
      <w:marLeft w:val="0"/>
      <w:marRight w:val="0"/>
      <w:marTop w:val="0"/>
      <w:marBottom w:val="0"/>
      <w:divBdr>
        <w:top w:val="none" w:sz="0" w:space="0" w:color="auto"/>
        <w:left w:val="none" w:sz="0" w:space="0" w:color="auto"/>
        <w:bottom w:val="none" w:sz="0" w:space="0" w:color="auto"/>
        <w:right w:val="none" w:sz="0" w:space="0" w:color="auto"/>
      </w:divBdr>
      <w:divsChild>
        <w:div w:id="1509176456">
          <w:marLeft w:val="0"/>
          <w:marRight w:val="0"/>
          <w:marTop w:val="0"/>
          <w:marBottom w:val="0"/>
          <w:divBdr>
            <w:top w:val="none" w:sz="0" w:space="0" w:color="auto"/>
            <w:left w:val="none" w:sz="0" w:space="0" w:color="auto"/>
            <w:bottom w:val="none" w:sz="0" w:space="0" w:color="auto"/>
            <w:right w:val="none" w:sz="0" w:space="0" w:color="auto"/>
          </w:divBdr>
          <w:divsChild>
            <w:div w:id="1627392857">
              <w:marLeft w:val="0"/>
              <w:marRight w:val="0"/>
              <w:marTop w:val="0"/>
              <w:marBottom w:val="0"/>
              <w:divBdr>
                <w:top w:val="none" w:sz="0" w:space="0" w:color="auto"/>
                <w:left w:val="none" w:sz="0" w:space="0" w:color="auto"/>
                <w:bottom w:val="none" w:sz="0" w:space="0" w:color="auto"/>
                <w:right w:val="none" w:sz="0" w:space="0" w:color="auto"/>
              </w:divBdr>
              <w:divsChild>
                <w:div w:id="1079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40299">
      <w:bodyDiv w:val="1"/>
      <w:marLeft w:val="0"/>
      <w:marRight w:val="0"/>
      <w:marTop w:val="0"/>
      <w:marBottom w:val="0"/>
      <w:divBdr>
        <w:top w:val="none" w:sz="0" w:space="0" w:color="auto"/>
        <w:left w:val="none" w:sz="0" w:space="0" w:color="auto"/>
        <w:bottom w:val="none" w:sz="0" w:space="0" w:color="auto"/>
        <w:right w:val="none" w:sz="0" w:space="0" w:color="auto"/>
      </w:divBdr>
    </w:div>
    <w:div w:id="1725979405">
      <w:bodyDiv w:val="1"/>
      <w:marLeft w:val="0"/>
      <w:marRight w:val="0"/>
      <w:marTop w:val="0"/>
      <w:marBottom w:val="0"/>
      <w:divBdr>
        <w:top w:val="none" w:sz="0" w:space="0" w:color="auto"/>
        <w:left w:val="none" w:sz="0" w:space="0" w:color="auto"/>
        <w:bottom w:val="none" w:sz="0" w:space="0" w:color="auto"/>
        <w:right w:val="none" w:sz="0" w:space="0" w:color="auto"/>
      </w:divBdr>
    </w:div>
    <w:div w:id="1747847364">
      <w:bodyDiv w:val="1"/>
      <w:marLeft w:val="0"/>
      <w:marRight w:val="0"/>
      <w:marTop w:val="0"/>
      <w:marBottom w:val="0"/>
      <w:divBdr>
        <w:top w:val="none" w:sz="0" w:space="0" w:color="auto"/>
        <w:left w:val="none" w:sz="0" w:space="0" w:color="auto"/>
        <w:bottom w:val="none" w:sz="0" w:space="0" w:color="auto"/>
        <w:right w:val="none" w:sz="0" w:space="0" w:color="auto"/>
      </w:divBdr>
    </w:div>
    <w:div w:id="1762948889">
      <w:bodyDiv w:val="1"/>
      <w:marLeft w:val="0"/>
      <w:marRight w:val="0"/>
      <w:marTop w:val="0"/>
      <w:marBottom w:val="0"/>
      <w:divBdr>
        <w:top w:val="none" w:sz="0" w:space="0" w:color="auto"/>
        <w:left w:val="none" w:sz="0" w:space="0" w:color="auto"/>
        <w:bottom w:val="none" w:sz="0" w:space="0" w:color="auto"/>
        <w:right w:val="none" w:sz="0" w:space="0" w:color="auto"/>
      </w:divBdr>
      <w:divsChild>
        <w:div w:id="734820687">
          <w:marLeft w:val="0"/>
          <w:marRight w:val="0"/>
          <w:marTop w:val="0"/>
          <w:marBottom w:val="0"/>
          <w:divBdr>
            <w:top w:val="none" w:sz="0" w:space="0" w:color="auto"/>
            <w:left w:val="none" w:sz="0" w:space="0" w:color="auto"/>
            <w:bottom w:val="none" w:sz="0" w:space="0" w:color="auto"/>
            <w:right w:val="none" w:sz="0" w:space="0" w:color="auto"/>
          </w:divBdr>
          <w:divsChild>
            <w:div w:id="2129817532">
              <w:marLeft w:val="0"/>
              <w:marRight w:val="0"/>
              <w:marTop w:val="0"/>
              <w:marBottom w:val="0"/>
              <w:divBdr>
                <w:top w:val="none" w:sz="0" w:space="0" w:color="auto"/>
                <w:left w:val="none" w:sz="0" w:space="0" w:color="auto"/>
                <w:bottom w:val="none" w:sz="0" w:space="0" w:color="auto"/>
                <w:right w:val="none" w:sz="0" w:space="0" w:color="auto"/>
              </w:divBdr>
              <w:divsChild>
                <w:div w:id="10451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4832">
      <w:bodyDiv w:val="1"/>
      <w:marLeft w:val="0"/>
      <w:marRight w:val="0"/>
      <w:marTop w:val="0"/>
      <w:marBottom w:val="0"/>
      <w:divBdr>
        <w:top w:val="none" w:sz="0" w:space="0" w:color="auto"/>
        <w:left w:val="none" w:sz="0" w:space="0" w:color="auto"/>
        <w:bottom w:val="none" w:sz="0" w:space="0" w:color="auto"/>
        <w:right w:val="none" w:sz="0" w:space="0" w:color="auto"/>
      </w:divBdr>
      <w:divsChild>
        <w:div w:id="1134061388">
          <w:marLeft w:val="0"/>
          <w:marRight w:val="0"/>
          <w:marTop w:val="0"/>
          <w:marBottom w:val="0"/>
          <w:divBdr>
            <w:top w:val="none" w:sz="0" w:space="0" w:color="auto"/>
            <w:left w:val="none" w:sz="0" w:space="0" w:color="auto"/>
            <w:bottom w:val="none" w:sz="0" w:space="0" w:color="auto"/>
            <w:right w:val="none" w:sz="0" w:space="0" w:color="auto"/>
          </w:divBdr>
          <w:divsChild>
            <w:div w:id="489441720">
              <w:marLeft w:val="0"/>
              <w:marRight w:val="0"/>
              <w:marTop w:val="0"/>
              <w:marBottom w:val="0"/>
              <w:divBdr>
                <w:top w:val="none" w:sz="0" w:space="0" w:color="auto"/>
                <w:left w:val="none" w:sz="0" w:space="0" w:color="auto"/>
                <w:bottom w:val="none" w:sz="0" w:space="0" w:color="auto"/>
                <w:right w:val="none" w:sz="0" w:space="0" w:color="auto"/>
              </w:divBdr>
              <w:divsChild>
                <w:div w:id="1617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5132">
      <w:bodyDiv w:val="1"/>
      <w:marLeft w:val="0"/>
      <w:marRight w:val="0"/>
      <w:marTop w:val="0"/>
      <w:marBottom w:val="0"/>
      <w:divBdr>
        <w:top w:val="none" w:sz="0" w:space="0" w:color="auto"/>
        <w:left w:val="none" w:sz="0" w:space="0" w:color="auto"/>
        <w:bottom w:val="none" w:sz="0" w:space="0" w:color="auto"/>
        <w:right w:val="none" w:sz="0" w:space="0" w:color="auto"/>
      </w:divBdr>
      <w:divsChild>
        <w:div w:id="1627662625">
          <w:marLeft w:val="0"/>
          <w:marRight w:val="0"/>
          <w:marTop w:val="0"/>
          <w:marBottom w:val="0"/>
          <w:divBdr>
            <w:top w:val="none" w:sz="0" w:space="0" w:color="auto"/>
            <w:left w:val="none" w:sz="0" w:space="0" w:color="auto"/>
            <w:bottom w:val="none" w:sz="0" w:space="0" w:color="auto"/>
            <w:right w:val="none" w:sz="0" w:space="0" w:color="auto"/>
          </w:divBdr>
          <w:divsChild>
            <w:div w:id="727848904">
              <w:marLeft w:val="0"/>
              <w:marRight w:val="0"/>
              <w:marTop w:val="0"/>
              <w:marBottom w:val="0"/>
              <w:divBdr>
                <w:top w:val="none" w:sz="0" w:space="0" w:color="auto"/>
                <w:left w:val="none" w:sz="0" w:space="0" w:color="auto"/>
                <w:bottom w:val="none" w:sz="0" w:space="0" w:color="auto"/>
                <w:right w:val="none" w:sz="0" w:space="0" w:color="auto"/>
              </w:divBdr>
              <w:divsChild>
                <w:div w:id="4188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5375">
      <w:bodyDiv w:val="1"/>
      <w:marLeft w:val="0"/>
      <w:marRight w:val="0"/>
      <w:marTop w:val="0"/>
      <w:marBottom w:val="0"/>
      <w:divBdr>
        <w:top w:val="none" w:sz="0" w:space="0" w:color="auto"/>
        <w:left w:val="none" w:sz="0" w:space="0" w:color="auto"/>
        <w:bottom w:val="none" w:sz="0" w:space="0" w:color="auto"/>
        <w:right w:val="none" w:sz="0" w:space="0" w:color="auto"/>
      </w:divBdr>
    </w:div>
    <w:div w:id="1830707240">
      <w:bodyDiv w:val="1"/>
      <w:marLeft w:val="0"/>
      <w:marRight w:val="0"/>
      <w:marTop w:val="0"/>
      <w:marBottom w:val="0"/>
      <w:divBdr>
        <w:top w:val="none" w:sz="0" w:space="0" w:color="auto"/>
        <w:left w:val="none" w:sz="0" w:space="0" w:color="auto"/>
        <w:bottom w:val="none" w:sz="0" w:space="0" w:color="auto"/>
        <w:right w:val="none" w:sz="0" w:space="0" w:color="auto"/>
      </w:divBdr>
    </w:div>
    <w:div w:id="1853496195">
      <w:bodyDiv w:val="1"/>
      <w:marLeft w:val="0"/>
      <w:marRight w:val="0"/>
      <w:marTop w:val="0"/>
      <w:marBottom w:val="0"/>
      <w:divBdr>
        <w:top w:val="none" w:sz="0" w:space="0" w:color="auto"/>
        <w:left w:val="none" w:sz="0" w:space="0" w:color="auto"/>
        <w:bottom w:val="none" w:sz="0" w:space="0" w:color="auto"/>
        <w:right w:val="none" w:sz="0" w:space="0" w:color="auto"/>
      </w:divBdr>
      <w:divsChild>
        <w:div w:id="1542789662">
          <w:marLeft w:val="0"/>
          <w:marRight w:val="0"/>
          <w:marTop w:val="0"/>
          <w:marBottom w:val="0"/>
          <w:divBdr>
            <w:top w:val="none" w:sz="0" w:space="0" w:color="auto"/>
            <w:left w:val="none" w:sz="0" w:space="0" w:color="auto"/>
            <w:bottom w:val="none" w:sz="0" w:space="0" w:color="auto"/>
            <w:right w:val="none" w:sz="0" w:space="0" w:color="auto"/>
          </w:divBdr>
          <w:divsChild>
            <w:div w:id="1114905414">
              <w:marLeft w:val="0"/>
              <w:marRight w:val="0"/>
              <w:marTop w:val="0"/>
              <w:marBottom w:val="0"/>
              <w:divBdr>
                <w:top w:val="none" w:sz="0" w:space="0" w:color="auto"/>
                <w:left w:val="none" w:sz="0" w:space="0" w:color="auto"/>
                <w:bottom w:val="none" w:sz="0" w:space="0" w:color="auto"/>
                <w:right w:val="none" w:sz="0" w:space="0" w:color="auto"/>
              </w:divBdr>
              <w:divsChild>
                <w:div w:id="300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9016">
      <w:bodyDiv w:val="1"/>
      <w:marLeft w:val="0"/>
      <w:marRight w:val="0"/>
      <w:marTop w:val="0"/>
      <w:marBottom w:val="0"/>
      <w:divBdr>
        <w:top w:val="none" w:sz="0" w:space="0" w:color="auto"/>
        <w:left w:val="none" w:sz="0" w:space="0" w:color="auto"/>
        <w:bottom w:val="none" w:sz="0" w:space="0" w:color="auto"/>
        <w:right w:val="none" w:sz="0" w:space="0" w:color="auto"/>
      </w:divBdr>
    </w:div>
    <w:div w:id="1943099628">
      <w:bodyDiv w:val="1"/>
      <w:marLeft w:val="0"/>
      <w:marRight w:val="0"/>
      <w:marTop w:val="0"/>
      <w:marBottom w:val="0"/>
      <w:divBdr>
        <w:top w:val="none" w:sz="0" w:space="0" w:color="auto"/>
        <w:left w:val="none" w:sz="0" w:space="0" w:color="auto"/>
        <w:bottom w:val="none" w:sz="0" w:space="0" w:color="auto"/>
        <w:right w:val="none" w:sz="0" w:space="0" w:color="auto"/>
      </w:divBdr>
    </w:div>
    <w:div w:id="1975409509">
      <w:bodyDiv w:val="1"/>
      <w:marLeft w:val="0"/>
      <w:marRight w:val="0"/>
      <w:marTop w:val="0"/>
      <w:marBottom w:val="0"/>
      <w:divBdr>
        <w:top w:val="none" w:sz="0" w:space="0" w:color="auto"/>
        <w:left w:val="none" w:sz="0" w:space="0" w:color="auto"/>
        <w:bottom w:val="none" w:sz="0" w:space="0" w:color="auto"/>
        <w:right w:val="none" w:sz="0" w:space="0" w:color="auto"/>
      </w:divBdr>
      <w:divsChild>
        <w:div w:id="57944884">
          <w:marLeft w:val="0"/>
          <w:marRight w:val="0"/>
          <w:marTop w:val="0"/>
          <w:marBottom w:val="0"/>
          <w:divBdr>
            <w:top w:val="none" w:sz="0" w:space="0" w:color="auto"/>
            <w:left w:val="none" w:sz="0" w:space="0" w:color="auto"/>
            <w:bottom w:val="none" w:sz="0" w:space="0" w:color="auto"/>
            <w:right w:val="none" w:sz="0" w:space="0" w:color="auto"/>
          </w:divBdr>
          <w:divsChild>
            <w:div w:id="1893225398">
              <w:marLeft w:val="0"/>
              <w:marRight w:val="0"/>
              <w:marTop w:val="0"/>
              <w:marBottom w:val="0"/>
              <w:divBdr>
                <w:top w:val="none" w:sz="0" w:space="0" w:color="auto"/>
                <w:left w:val="none" w:sz="0" w:space="0" w:color="auto"/>
                <w:bottom w:val="none" w:sz="0" w:space="0" w:color="auto"/>
                <w:right w:val="none" w:sz="0" w:space="0" w:color="auto"/>
              </w:divBdr>
              <w:divsChild>
                <w:div w:id="4216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7810">
      <w:bodyDiv w:val="1"/>
      <w:marLeft w:val="0"/>
      <w:marRight w:val="0"/>
      <w:marTop w:val="0"/>
      <w:marBottom w:val="0"/>
      <w:divBdr>
        <w:top w:val="none" w:sz="0" w:space="0" w:color="auto"/>
        <w:left w:val="none" w:sz="0" w:space="0" w:color="auto"/>
        <w:bottom w:val="none" w:sz="0" w:space="0" w:color="auto"/>
        <w:right w:val="none" w:sz="0" w:space="0" w:color="auto"/>
      </w:divBdr>
      <w:divsChild>
        <w:div w:id="842551491">
          <w:marLeft w:val="0"/>
          <w:marRight w:val="0"/>
          <w:marTop w:val="0"/>
          <w:marBottom w:val="0"/>
          <w:divBdr>
            <w:top w:val="none" w:sz="0" w:space="0" w:color="auto"/>
            <w:left w:val="none" w:sz="0" w:space="0" w:color="auto"/>
            <w:bottom w:val="none" w:sz="0" w:space="0" w:color="auto"/>
            <w:right w:val="none" w:sz="0" w:space="0" w:color="auto"/>
          </w:divBdr>
          <w:divsChild>
            <w:div w:id="1330525799">
              <w:marLeft w:val="0"/>
              <w:marRight w:val="0"/>
              <w:marTop w:val="0"/>
              <w:marBottom w:val="0"/>
              <w:divBdr>
                <w:top w:val="none" w:sz="0" w:space="0" w:color="auto"/>
                <w:left w:val="none" w:sz="0" w:space="0" w:color="auto"/>
                <w:bottom w:val="none" w:sz="0" w:space="0" w:color="auto"/>
                <w:right w:val="none" w:sz="0" w:space="0" w:color="auto"/>
              </w:divBdr>
              <w:divsChild>
                <w:div w:id="19395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4024">
      <w:bodyDiv w:val="1"/>
      <w:marLeft w:val="0"/>
      <w:marRight w:val="0"/>
      <w:marTop w:val="0"/>
      <w:marBottom w:val="0"/>
      <w:divBdr>
        <w:top w:val="none" w:sz="0" w:space="0" w:color="auto"/>
        <w:left w:val="none" w:sz="0" w:space="0" w:color="auto"/>
        <w:bottom w:val="none" w:sz="0" w:space="0" w:color="auto"/>
        <w:right w:val="none" w:sz="0" w:space="0" w:color="auto"/>
      </w:divBdr>
      <w:divsChild>
        <w:div w:id="1485052366">
          <w:marLeft w:val="0"/>
          <w:marRight w:val="0"/>
          <w:marTop w:val="0"/>
          <w:marBottom w:val="0"/>
          <w:divBdr>
            <w:top w:val="none" w:sz="0" w:space="0" w:color="auto"/>
            <w:left w:val="none" w:sz="0" w:space="0" w:color="auto"/>
            <w:bottom w:val="none" w:sz="0" w:space="0" w:color="auto"/>
            <w:right w:val="none" w:sz="0" w:space="0" w:color="auto"/>
          </w:divBdr>
          <w:divsChild>
            <w:div w:id="1619414334">
              <w:marLeft w:val="0"/>
              <w:marRight w:val="0"/>
              <w:marTop w:val="0"/>
              <w:marBottom w:val="0"/>
              <w:divBdr>
                <w:top w:val="none" w:sz="0" w:space="0" w:color="auto"/>
                <w:left w:val="none" w:sz="0" w:space="0" w:color="auto"/>
                <w:bottom w:val="none" w:sz="0" w:space="0" w:color="auto"/>
                <w:right w:val="none" w:sz="0" w:space="0" w:color="auto"/>
              </w:divBdr>
              <w:divsChild>
                <w:div w:id="17529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9643">
      <w:bodyDiv w:val="1"/>
      <w:marLeft w:val="0"/>
      <w:marRight w:val="0"/>
      <w:marTop w:val="0"/>
      <w:marBottom w:val="0"/>
      <w:divBdr>
        <w:top w:val="none" w:sz="0" w:space="0" w:color="auto"/>
        <w:left w:val="none" w:sz="0" w:space="0" w:color="auto"/>
        <w:bottom w:val="none" w:sz="0" w:space="0" w:color="auto"/>
        <w:right w:val="none" w:sz="0" w:space="0" w:color="auto"/>
      </w:divBdr>
      <w:divsChild>
        <w:div w:id="1037775678">
          <w:marLeft w:val="0"/>
          <w:marRight w:val="0"/>
          <w:marTop w:val="0"/>
          <w:marBottom w:val="0"/>
          <w:divBdr>
            <w:top w:val="none" w:sz="0" w:space="0" w:color="auto"/>
            <w:left w:val="none" w:sz="0" w:space="0" w:color="auto"/>
            <w:bottom w:val="none" w:sz="0" w:space="0" w:color="auto"/>
            <w:right w:val="none" w:sz="0" w:space="0" w:color="auto"/>
          </w:divBdr>
          <w:divsChild>
            <w:div w:id="1786340541">
              <w:marLeft w:val="0"/>
              <w:marRight w:val="0"/>
              <w:marTop w:val="0"/>
              <w:marBottom w:val="0"/>
              <w:divBdr>
                <w:top w:val="none" w:sz="0" w:space="0" w:color="auto"/>
                <w:left w:val="none" w:sz="0" w:space="0" w:color="auto"/>
                <w:bottom w:val="none" w:sz="0" w:space="0" w:color="auto"/>
                <w:right w:val="none" w:sz="0" w:space="0" w:color="auto"/>
              </w:divBdr>
              <w:divsChild>
                <w:div w:id="1810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4161">
      <w:bodyDiv w:val="1"/>
      <w:marLeft w:val="0"/>
      <w:marRight w:val="0"/>
      <w:marTop w:val="0"/>
      <w:marBottom w:val="0"/>
      <w:divBdr>
        <w:top w:val="none" w:sz="0" w:space="0" w:color="auto"/>
        <w:left w:val="none" w:sz="0" w:space="0" w:color="auto"/>
        <w:bottom w:val="none" w:sz="0" w:space="0" w:color="auto"/>
        <w:right w:val="none" w:sz="0" w:space="0" w:color="auto"/>
      </w:divBdr>
      <w:divsChild>
        <w:div w:id="2031443831">
          <w:marLeft w:val="0"/>
          <w:marRight w:val="0"/>
          <w:marTop w:val="0"/>
          <w:marBottom w:val="0"/>
          <w:divBdr>
            <w:top w:val="none" w:sz="0" w:space="0" w:color="auto"/>
            <w:left w:val="none" w:sz="0" w:space="0" w:color="auto"/>
            <w:bottom w:val="none" w:sz="0" w:space="0" w:color="auto"/>
            <w:right w:val="none" w:sz="0" w:space="0" w:color="auto"/>
          </w:divBdr>
          <w:divsChild>
            <w:div w:id="1122530085">
              <w:marLeft w:val="0"/>
              <w:marRight w:val="0"/>
              <w:marTop w:val="0"/>
              <w:marBottom w:val="0"/>
              <w:divBdr>
                <w:top w:val="none" w:sz="0" w:space="0" w:color="auto"/>
                <w:left w:val="none" w:sz="0" w:space="0" w:color="auto"/>
                <w:bottom w:val="none" w:sz="0" w:space="0" w:color="auto"/>
                <w:right w:val="none" w:sz="0" w:space="0" w:color="auto"/>
              </w:divBdr>
              <w:divsChild>
                <w:div w:id="20132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052">
      <w:bodyDiv w:val="1"/>
      <w:marLeft w:val="0"/>
      <w:marRight w:val="0"/>
      <w:marTop w:val="0"/>
      <w:marBottom w:val="0"/>
      <w:divBdr>
        <w:top w:val="none" w:sz="0" w:space="0" w:color="auto"/>
        <w:left w:val="none" w:sz="0" w:space="0" w:color="auto"/>
        <w:bottom w:val="none" w:sz="0" w:space="0" w:color="auto"/>
        <w:right w:val="none" w:sz="0" w:space="0" w:color="auto"/>
      </w:divBdr>
    </w:div>
    <w:div w:id="2081512101">
      <w:bodyDiv w:val="1"/>
      <w:marLeft w:val="0"/>
      <w:marRight w:val="0"/>
      <w:marTop w:val="0"/>
      <w:marBottom w:val="0"/>
      <w:divBdr>
        <w:top w:val="none" w:sz="0" w:space="0" w:color="auto"/>
        <w:left w:val="none" w:sz="0" w:space="0" w:color="auto"/>
        <w:bottom w:val="none" w:sz="0" w:space="0" w:color="auto"/>
        <w:right w:val="none" w:sz="0" w:space="0" w:color="auto"/>
      </w:divBdr>
      <w:divsChild>
        <w:div w:id="1097754034">
          <w:marLeft w:val="0"/>
          <w:marRight w:val="0"/>
          <w:marTop w:val="0"/>
          <w:marBottom w:val="0"/>
          <w:divBdr>
            <w:top w:val="none" w:sz="0" w:space="0" w:color="auto"/>
            <w:left w:val="none" w:sz="0" w:space="0" w:color="auto"/>
            <w:bottom w:val="none" w:sz="0" w:space="0" w:color="auto"/>
            <w:right w:val="none" w:sz="0" w:space="0" w:color="auto"/>
          </w:divBdr>
          <w:divsChild>
            <w:div w:id="1202209335">
              <w:marLeft w:val="0"/>
              <w:marRight w:val="0"/>
              <w:marTop w:val="0"/>
              <w:marBottom w:val="0"/>
              <w:divBdr>
                <w:top w:val="none" w:sz="0" w:space="0" w:color="auto"/>
                <w:left w:val="none" w:sz="0" w:space="0" w:color="auto"/>
                <w:bottom w:val="none" w:sz="0" w:space="0" w:color="auto"/>
                <w:right w:val="none" w:sz="0" w:space="0" w:color="auto"/>
              </w:divBdr>
              <w:divsChild>
                <w:div w:id="1520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0281">
      <w:bodyDiv w:val="1"/>
      <w:marLeft w:val="0"/>
      <w:marRight w:val="0"/>
      <w:marTop w:val="0"/>
      <w:marBottom w:val="0"/>
      <w:divBdr>
        <w:top w:val="none" w:sz="0" w:space="0" w:color="auto"/>
        <w:left w:val="none" w:sz="0" w:space="0" w:color="auto"/>
        <w:bottom w:val="none" w:sz="0" w:space="0" w:color="auto"/>
        <w:right w:val="none" w:sz="0" w:space="0" w:color="auto"/>
      </w:divBdr>
    </w:div>
    <w:div w:id="2145807763">
      <w:bodyDiv w:val="1"/>
      <w:marLeft w:val="0"/>
      <w:marRight w:val="0"/>
      <w:marTop w:val="0"/>
      <w:marBottom w:val="0"/>
      <w:divBdr>
        <w:top w:val="none" w:sz="0" w:space="0" w:color="auto"/>
        <w:left w:val="none" w:sz="0" w:space="0" w:color="auto"/>
        <w:bottom w:val="none" w:sz="0" w:space="0" w:color="auto"/>
        <w:right w:val="none" w:sz="0" w:space="0" w:color="auto"/>
      </w:divBdr>
      <w:divsChild>
        <w:div w:id="519441689">
          <w:marLeft w:val="0"/>
          <w:marRight w:val="0"/>
          <w:marTop w:val="0"/>
          <w:marBottom w:val="0"/>
          <w:divBdr>
            <w:top w:val="none" w:sz="0" w:space="0" w:color="auto"/>
            <w:left w:val="none" w:sz="0" w:space="0" w:color="auto"/>
            <w:bottom w:val="none" w:sz="0" w:space="0" w:color="auto"/>
            <w:right w:val="none" w:sz="0" w:space="0" w:color="auto"/>
          </w:divBdr>
          <w:divsChild>
            <w:div w:id="2026393776">
              <w:marLeft w:val="0"/>
              <w:marRight w:val="0"/>
              <w:marTop w:val="0"/>
              <w:marBottom w:val="0"/>
              <w:divBdr>
                <w:top w:val="none" w:sz="0" w:space="0" w:color="auto"/>
                <w:left w:val="none" w:sz="0" w:space="0" w:color="auto"/>
                <w:bottom w:val="none" w:sz="0" w:space="0" w:color="auto"/>
                <w:right w:val="none" w:sz="0" w:space="0" w:color="auto"/>
              </w:divBdr>
              <w:divsChild>
                <w:div w:id="19597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1615</Words>
  <Characters>9211</Characters>
  <Application>Microsoft Office Word</Application>
  <DocSecurity>0</DocSecurity>
  <Lines>76</Lines>
  <Paragraphs>21</Paragraphs>
  <ScaleCrop>false</ScaleCrop>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39</cp:revision>
  <cp:lastPrinted>2020-09-13T09:42:00Z</cp:lastPrinted>
  <dcterms:created xsi:type="dcterms:W3CDTF">2020-09-13T09:42:00Z</dcterms:created>
  <dcterms:modified xsi:type="dcterms:W3CDTF">2020-09-15T01:59:00Z</dcterms:modified>
</cp:coreProperties>
</file>