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88" w:rsidRDefault="00387A88"/>
    <w:p w:rsidR="00387A88" w:rsidRDefault="00BD69F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个性化券概述</w:t>
      </w:r>
    </w:p>
    <w:p w:rsidR="00387A88" w:rsidRDefault="00BD69F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基本思路</w:t>
      </w:r>
    </w:p>
    <w:p w:rsidR="00387A88" w:rsidRDefault="00BD69F1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bCs/>
          <w:color w:val="000000" w:themeColor="text1"/>
        </w:rPr>
        <w:t>个性化券推荐算法在</w:t>
      </w:r>
      <w:r>
        <w:rPr>
          <w:rFonts w:hint="eastAsia"/>
          <w:b/>
          <w:bCs/>
          <w:color w:val="FF0000"/>
        </w:rPr>
        <w:t>特定的场景</w:t>
      </w:r>
      <w:r>
        <w:rPr>
          <w:rFonts w:hint="eastAsia"/>
          <w:bCs/>
          <w:color w:val="000000" w:themeColor="text1"/>
        </w:rPr>
        <w:t>下根据</w:t>
      </w:r>
      <w:r>
        <w:rPr>
          <w:rFonts w:hint="eastAsia"/>
          <w:bCs/>
          <w:color w:val="FF0000"/>
        </w:rPr>
        <w:t>会员画像、会员行为、会员兴趣</w:t>
      </w:r>
      <w:r>
        <w:rPr>
          <w:rFonts w:hint="eastAsia"/>
          <w:bCs/>
          <w:color w:val="000000" w:themeColor="text1"/>
        </w:rPr>
        <w:t>等，构建不同的会员群体模型</w:t>
      </w:r>
      <w:r>
        <w:rPr>
          <w:rFonts w:hint="eastAsia"/>
          <w:color w:val="000000" w:themeColor="text1"/>
        </w:rPr>
        <w:t>。利用大数据，机器学习算法，捕获不同会员的对</w:t>
      </w:r>
      <w:r>
        <w:rPr>
          <w:rFonts w:hint="eastAsia"/>
          <w:b/>
          <w:color w:val="FF0000"/>
        </w:rPr>
        <w:t>商品的粘性、潜在需求</w:t>
      </w:r>
      <w:r>
        <w:rPr>
          <w:rFonts w:hint="eastAsia"/>
          <w:color w:val="000000" w:themeColor="text1"/>
        </w:rPr>
        <w:t>以及对</w:t>
      </w:r>
      <w:r>
        <w:rPr>
          <w:rFonts w:hint="eastAsia"/>
          <w:b/>
          <w:color w:val="FF0000"/>
        </w:rPr>
        <w:t>折扣的敏感性</w:t>
      </w:r>
      <w:r>
        <w:rPr>
          <w:rFonts w:hint="eastAsia"/>
          <w:color w:val="000000" w:themeColor="text1"/>
        </w:rPr>
        <w:t>，实现以券的承载方式在</w:t>
      </w:r>
      <w:r>
        <w:rPr>
          <w:rFonts w:hint="eastAsia"/>
          <w:b/>
          <w:color w:val="FF0000"/>
        </w:rPr>
        <w:t>合适的时机</w:t>
      </w:r>
      <w:r>
        <w:rPr>
          <w:rFonts w:hint="eastAsia"/>
          <w:color w:val="000000" w:themeColor="text1"/>
        </w:rPr>
        <w:t>以</w:t>
      </w:r>
      <w:r>
        <w:rPr>
          <w:rFonts w:hint="eastAsia"/>
          <w:b/>
          <w:color w:val="FF0000"/>
        </w:rPr>
        <w:t>合适的渠道</w:t>
      </w:r>
      <w:r>
        <w:rPr>
          <w:rFonts w:hint="eastAsia"/>
          <w:color w:val="000000" w:themeColor="text1"/>
        </w:rPr>
        <w:t>实现</w:t>
      </w:r>
      <w:r>
        <w:rPr>
          <w:rFonts w:hint="eastAsia"/>
          <w:b/>
          <w:color w:val="FF0000"/>
        </w:rPr>
        <w:t>合适品种或品类</w:t>
      </w:r>
      <w:r>
        <w:rPr>
          <w:rFonts w:hint="eastAsia"/>
          <w:color w:val="FF0000"/>
        </w:rPr>
        <w:t>的推送</w:t>
      </w:r>
      <w:r>
        <w:rPr>
          <w:rFonts w:hint="eastAsia"/>
          <w:color w:val="000000" w:themeColor="text1"/>
        </w:rPr>
        <w:t>，以此最大化平台收益。</w:t>
      </w:r>
    </w:p>
    <w:p w:rsidR="00387A88" w:rsidRDefault="00BD69F1">
      <w:r>
        <w:rPr>
          <w:noProof/>
        </w:rPr>
        <w:drawing>
          <wp:inline distT="0" distB="0" distL="0" distR="0">
            <wp:extent cx="4485640" cy="2671445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872" cy="2674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A88" w:rsidRDefault="00387A88"/>
    <w:p w:rsidR="00387A88" w:rsidRDefault="00BD69F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会员生命周期分解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按用户生命周期的状态将用户分为新客、老客、流失三类用户。其中新客按是否有消费分为【无消费新客】和【有消费新客】；老客按是否慢病分为【慢病】和【常规品类】；流失用户分为【流失挽留】和【流失唤醒】。各类用户下钻分类如下图所示：</w:t>
      </w:r>
    </w:p>
    <w:p w:rsidR="00387A88" w:rsidRDefault="00387A88">
      <w:pPr>
        <w:ind w:firstLineChars="200" w:firstLine="420"/>
      </w:pPr>
    </w:p>
    <w:p w:rsidR="00387A88" w:rsidRDefault="00387A88"/>
    <w:p w:rsidR="00387A88" w:rsidRDefault="00BD69F1">
      <w:r>
        <w:rPr>
          <w:noProof/>
        </w:rPr>
        <w:lastRenderedPageBreak/>
        <w:drawing>
          <wp:inline distT="0" distB="0" distL="0" distR="0">
            <wp:extent cx="5724525" cy="2333625"/>
            <wp:effectExtent l="19050" t="0" r="0" b="0"/>
            <wp:docPr id="8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9286940" cy="3522487"/>
                      <a:chOff x="285716" y="1571612"/>
                      <a:chExt cx="9286940" cy="3522487"/>
                    </a:xfrm>
                  </a:grpSpPr>
                  <a:cxnSp>
                    <a:nvCxnSpPr>
                      <a:cNvPr id="2" name="直接箭头连接符 1"/>
                      <a:cNvCxnSpPr/>
                    </a:nvCxnSpPr>
                    <a:spPr>
                      <a:xfrm>
                        <a:off x="3214674" y="1928802"/>
                        <a:ext cx="37147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" name="直接箭头连接符 2"/>
                      <a:cNvCxnSpPr/>
                    </a:nvCxnSpPr>
                    <a:spPr>
                      <a:xfrm rot="5400000">
                        <a:off x="1929187" y="3214289"/>
                        <a:ext cx="2571768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4143368" y="1643050"/>
                        <a:ext cx="245932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0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会员（品类</a:t>
                          </a:r>
                          <a:r>
                            <a:rPr lang="en-US" altLang="zh-CN" sz="10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+</a:t>
                          </a:r>
                          <a:r>
                            <a:rPr lang="zh-CN" altLang="en-US" sz="10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购买次数（用户稳定性））</a:t>
                          </a:r>
                          <a:endParaRPr lang="zh-CN" altLang="en-US" sz="1000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5" name="直接箭头连接符 4"/>
                      <a:cNvCxnSpPr/>
                    </a:nvCxnSpPr>
                    <a:spPr>
                      <a:xfrm>
                        <a:off x="285716" y="4572008"/>
                        <a:ext cx="928694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285848" y="4572008"/>
                        <a:ext cx="132279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新客（</a:t>
                          </a:r>
                          <a:r>
                            <a:rPr lang="en-US" altLang="zh-CN" sz="11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&lt;=1</a:t>
                          </a:r>
                          <a:r>
                            <a:rPr lang="zh-CN" altLang="en-US" sz="11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购买）</a:t>
                          </a:r>
                          <a:endParaRPr lang="zh-CN" altLang="en-US" sz="1100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4714872" y="4572008"/>
                        <a:ext cx="1359668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老客（</a:t>
                          </a:r>
                          <a:r>
                            <a:rPr lang="en-US" altLang="zh-CN" sz="11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&gt;2</a:t>
                          </a:r>
                          <a:r>
                            <a:rPr lang="zh-CN" altLang="en-US" sz="11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次购买）</a:t>
                          </a:r>
                          <a:endParaRPr lang="zh-CN" altLang="en-US" sz="1100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715268" y="4572008"/>
                        <a:ext cx="466794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1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流失</a:t>
                          </a:r>
                          <a:endParaRPr lang="zh-CN" altLang="en-US" sz="1100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9" name="直接连接符 8"/>
                      <a:cNvCxnSpPr/>
                    </a:nvCxnSpPr>
                    <a:spPr>
                      <a:xfrm rot="5400000">
                        <a:off x="1357286" y="3214686"/>
                        <a:ext cx="2714644" cy="1588"/>
                      </a:xfrm>
                      <a:prstGeom prst="line">
                        <a:avLst/>
                      </a:prstGeom>
                      <a:ln w="25400"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直接连接符 9"/>
                      <a:cNvCxnSpPr/>
                    </a:nvCxnSpPr>
                    <a:spPr>
                      <a:xfrm rot="5400000">
                        <a:off x="5929318" y="3214686"/>
                        <a:ext cx="2714644" cy="1588"/>
                      </a:xfrm>
                      <a:prstGeom prst="line">
                        <a:avLst/>
                      </a:prstGeom>
                      <a:ln w="25400"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2" name="table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3357550" y="2071678"/>
                        <a:ext cx="3785944" cy="221913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857484" y="2786058"/>
                        <a:ext cx="357190" cy="70788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0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商品</a:t>
                          </a:r>
                          <a:endParaRPr lang="en-US" altLang="zh-CN" sz="1000" dirty="0" smtClean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  <a:p>
                          <a:r>
                            <a:rPr lang="zh-CN" altLang="en-US" sz="1000" dirty="0" smtClean="0">
                              <a:latin typeface="微软雅黑" panose="020B0503020204020204" pitchFamily="34" charset="-122"/>
                              <a:ea typeface="微软雅黑" panose="020B0503020204020204" pitchFamily="34" charset="-122"/>
                            </a:rPr>
                            <a:t>品类</a:t>
                          </a:r>
                          <a:endParaRPr lang="zh-CN" altLang="en-US" sz="1000" dirty="0">
                            <a:latin typeface="微软雅黑" panose="020B0503020204020204" pitchFamily="34" charset="-122"/>
                            <a:ea typeface="微软雅黑" panose="020B0503020204020204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428724" y="1643050"/>
                        <a:ext cx="356188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dirty="0" smtClean="0"/>
                            <a:t>A</a:t>
                          </a:r>
                          <a:endParaRPr lang="zh-CN" altLang="en-US" sz="2000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4496568" y="4142810"/>
                        <a:ext cx="356188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dirty="0" smtClean="0"/>
                            <a:t>B</a:t>
                          </a:r>
                          <a:endParaRPr lang="zh-CN" altLang="en-US" sz="2000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8358210" y="1571612"/>
                        <a:ext cx="37061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dirty="0" smtClean="0"/>
                            <a:t>C</a:t>
                          </a:r>
                          <a:endParaRPr lang="zh-CN" altLang="en-US" sz="2000" dirty="0"/>
                        </a:p>
                      </a:txBody>
                      <a:useSpRect/>
                    </a:txSp>
                  </a:sp>
                  <a:pic>
                    <a:nvPicPr>
                      <a:cNvPr id="23" name="table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428592" y="2643182"/>
                        <a:ext cx="2365453" cy="109127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4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7429516" y="2643182"/>
                        <a:ext cx="2072820" cy="96934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4571996" y="4786322"/>
                        <a:ext cx="142876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52768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105473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58242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2110105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63779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316484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692525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4220210" algn="l" defTabSz="1054735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b="1" dirty="0" smtClean="0"/>
                            <a:t>用户生命周期</a:t>
                          </a:r>
                          <a:endParaRPr lang="zh-CN" altLang="en-US" sz="1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87A88" w:rsidRDefault="00BD69F1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实现流程</w:t>
      </w:r>
    </w:p>
    <w:p w:rsidR="00387A88" w:rsidRDefault="00BD69F1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从需求的产生到实现及后续的迭代优化，流程及细分事项如下：</w:t>
      </w:r>
    </w:p>
    <w:p w:rsidR="00387A88" w:rsidRDefault="00BD69F1">
      <w:pPr>
        <w:jc w:val="center"/>
      </w:pPr>
      <w:r>
        <w:rPr>
          <w:noProof/>
        </w:rPr>
        <w:drawing>
          <wp:inline distT="0" distB="0" distL="0" distR="0">
            <wp:extent cx="4869815" cy="5141595"/>
            <wp:effectExtent l="19050" t="0" r="6579" b="0"/>
            <wp:docPr id="11" name="图片 9" descr="D:\sqh\券系统\B方案\券实现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D:\sqh\券系统\B方案\券实现流程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396" cy="515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88" w:rsidRDefault="00BD69F1">
      <w:pPr>
        <w:spacing w:line="360" w:lineRule="auto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红星</w:t>
      </w:r>
      <w:r>
        <w:rPr>
          <w:rFonts w:hint="eastAsia"/>
        </w:rPr>
        <w:t>表示核心项，需重点关注。</w:t>
      </w:r>
    </w:p>
    <w:p w:rsidR="00387A88" w:rsidRDefault="00387A88"/>
    <w:p w:rsidR="00387A88" w:rsidRDefault="00387A88"/>
    <w:p w:rsidR="00387A88" w:rsidRDefault="00BD69F1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业务逻辑开发框架</w:t>
      </w:r>
    </w:p>
    <w:p w:rsidR="00387A88" w:rsidRDefault="00BD69F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业务逻辑开发框架共分为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个模块，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分别是</w:t>
      </w:r>
      <w:r>
        <w:rPr>
          <w:rFonts w:hint="eastAsia"/>
          <w:szCs w:val="21"/>
        </w:rPr>
        <w:t>retrieval</w:t>
      </w:r>
      <w:r>
        <w:rPr>
          <w:rFonts w:hint="eastAsia"/>
          <w:szCs w:val="21"/>
        </w:rPr>
        <w:t>（选品）</w:t>
      </w:r>
      <w:r>
        <w:rPr>
          <w:rFonts w:hint="eastAsia"/>
          <w:szCs w:val="21"/>
        </w:rPr>
        <w:t>,scroing</w:t>
      </w:r>
      <w:r>
        <w:rPr>
          <w:rFonts w:hint="eastAsia"/>
          <w:szCs w:val="21"/>
        </w:rPr>
        <w:t>（精选）</w:t>
      </w:r>
      <w:r>
        <w:rPr>
          <w:rFonts w:hint="eastAsia"/>
          <w:szCs w:val="21"/>
        </w:rPr>
        <w:t>, sorting</w:t>
      </w:r>
      <w:r>
        <w:rPr>
          <w:rFonts w:hint="eastAsia"/>
          <w:szCs w:val="21"/>
        </w:rPr>
        <w:t>（精排）</w:t>
      </w:r>
      <w:r>
        <w:rPr>
          <w:rFonts w:hint="eastAsia"/>
          <w:szCs w:val="21"/>
        </w:rPr>
        <w:t>, filtering</w:t>
      </w:r>
      <w:r>
        <w:rPr>
          <w:rFonts w:hint="eastAsia"/>
          <w:szCs w:val="21"/>
        </w:rPr>
        <w:t>（规则），</w:t>
      </w:r>
      <w:r>
        <w:rPr>
          <w:rFonts w:hint="eastAsia"/>
          <w:szCs w:val="21"/>
        </w:rPr>
        <w:t>mapping</w:t>
      </w:r>
      <w:r>
        <w:rPr>
          <w:rFonts w:hint="eastAsia"/>
          <w:szCs w:val="21"/>
        </w:rPr>
        <w:t>（券匹配），如下图所示。</w:t>
      </w:r>
    </w:p>
    <w:p w:rsidR="00387A88" w:rsidRDefault="00BD69F1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80330" cy="2280285"/>
            <wp:effectExtent l="0" t="0" r="997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401" cy="2281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A88" w:rsidRDefault="00387A88">
      <w:pPr>
        <w:rPr>
          <w:szCs w:val="21"/>
        </w:rPr>
      </w:pPr>
    </w:p>
    <w:p w:rsidR="00387A88" w:rsidRDefault="00BD69F1">
      <w:pPr>
        <w:pStyle w:val="a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retrievel </w:t>
      </w:r>
      <w:r>
        <w:rPr>
          <w:rFonts w:hint="eastAsia"/>
          <w:szCs w:val="21"/>
        </w:rPr>
        <w:t>选品，根据场景需要根据商品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品类的毛利、销售等数据做选品；</w:t>
      </w:r>
    </w:p>
    <w:p w:rsidR="00387A88" w:rsidRDefault="00BD69F1">
      <w:pPr>
        <w:pStyle w:val="a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scroing</w:t>
      </w:r>
      <w:r>
        <w:rPr>
          <w:rFonts w:hint="eastAsia"/>
          <w:szCs w:val="21"/>
        </w:rPr>
        <w:t>：精选，基于商品特征做进一步筛选，比如毛利低的、无库存的，不符合参与活动的商品做剔除；</w:t>
      </w:r>
    </w:p>
    <w:p w:rsidR="00387A88" w:rsidRDefault="00BD69F1">
      <w:pPr>
        <w:pStyle w:val="a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sorting</w:t>
      </w:r>
      <w:r>
        <w:rPr>
          <w:rFonts w:hint="eastAsia"/>
          <w:szCs w:val="21"/>
        </w:rPr>
        <w:t>：精排，基于用户的推荐是否接受行为、购买行为、消费习惯等给于一系列商品的排序；</w:t>
      </w:r>
    </w:p>
    <w:p w:rsidR="00387A88" w:rsidRDefault="00BD69F1">
      <w:pPr>
        <w:pStyle w:val="a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filtering</w:t>
      </w:r>
      <w:r>
        <w:rPr>
          <w:rFonts w:hint="eastAsia"/>
          <w:szCs w:val="21"/>
        </w:rPr>
        <w:t>：规则，基于用户画像做筛选，剔除用户不适合的商品，比如短时间内购买过的，多次推荐没有购买的等商品剔除；</w:t>
      </w:r>
    </w:p>
    <w:p w:rsidR="00387A88" w:rsidRDefault="00BD69F1">
      <w:pPr>
        <w:pStyle w:val="a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mapping</w:t>
      </w:r>
      <w:r>
        <w:rPr>
          <w:rFonts w:hint="eastAsia"/>
        </w:rPr>
        <w:t>：券匹配，匹配券模板；</w:t>
      </w:r>
    </w:p>
    <w:p w:rsidR="00387A88" w:rsidRDefault="00BD69F1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上述模板并不一定全都需要，针对特定的应用，可省略其中某些模板。</w:t>
      </w:r>
    </w:p>
    <w:p w:rsidR="00387A88" w:rsidRDefault="00BD69F1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评估方式及优化目标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所有券方法的优化均采用</w:t>
      </w:r>
      <w:r>
        <w:rPr>
          <w:rFonts w:hint="eastAsia"/>
        </w:rPr>
        <w:t>ABtest</w:t>
      </w:r>
      <w:r>
        <w:rPr>
          <w:rFonts w:hint="eastAsia"/>
        </w:rPr>
        <w:t>分流方式进行评估</w:t>
      </w:r>
    </w:p>
    <w:p w:rsidR="00387A88" w:rsidRDefault="00BD69F1">
      <w:pPr>
        <w:pStyle w:val="a8"/>
        <w:numPr>
          <w:ilvl w:val="0"/>
          <w:numId w:val="2"/>
        </w:numPr>
        <w:spacing w:line="360" w:lineRule="auto"/>
        <w:ind w:left="0" w:firstLine="420"/>
      </w:pPr>
      <w:r>
        <w:rPr>
          <w:rFonts w:hint="eastAsia"/>
        </w:rPr>
        <w:t>实验分流：</w:t>
      </w:r>
    </w:p>
    <w:p w:rsidR="00387A88" w:rsidRDefault="00BD69F1">
      <w:pPr>
        <w:pStyle w:val="a8"/>
        <w:numPr>
          <w:ilvl w:val="0"/>
          <w:numId w:val="3"/>
        </w:numPr>
        <w:spacing w:line="360" w:lineRule="auto"/>
        <w:ind w:left="0" w:firstLine="420"/>
      </w:pPr>
      <w:r>
        <w:rPr>
          <w:rFonts w:hint="eastAsia"/>
        </w:rPr>
        <w:t>ABT</w:t>
      </w:r>
      <w:r>
        <w:rPr>
          <w:rFonts w:hint="eastAsia"/>
        </w:rPr>
        <w:t>用</w:t>
      </w:r>
      <w:r>
        <w:t>MurmurHash</w:t>
      </w:r>
      <w:r>
        <w:rPr>
          <w:rFonts w:hint="eastAsia"/>
        </w:rPr>
        <w:t>算法，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member_id</w:t>
      </w:r>
      <w:r>
        <w:rPr>
          <w:rFonts w:hint="eastAsia"/>
        </w:rPr>
        <w:t>做稳定分流</w:t>
      </w:r>
    </w:p>
    <w:p w:rsidR="00387A88" w:rsidRDefault="00BD69F1">
      <w:pPr>
        <w:pStyle w:val="a8"/>
        <w:numPr>
          <w:ilvl w:val="0"/>
          <w:numId w:val="3"/>
        </w:numPr>
        <w:spacing w:line="360" w:lineRule="auto"/>
        <w:ind w:left="0" w:firstLine="420"/>
      </w:pPr>
      <w:r>
        <w:rPr>
          <w:rFonts w:hint="eastAsia"/>
        </w:rPr>
        <w:t>ABT</w:t>
      </w:r>
      <w:r>
        <w:rPr>
          <w:rFonts w:hint="eastAsia"/>
        </w:rPr>
        <w:t>以时间粒度，对实时场景，进行每天凌晨洗牌（保证流量的可对性）</w:t>
      </w:r>
    </w:p>
    <w:p w:rsidR="00387A88" w:rsidRDefault="00BD69F1">
      <w:pPr>
        <w:pStyle w:val="a8"/>
        <w:numPr>
          <w:ilvl w:val="0"/>
          <w:numId w:val="3"/>
        </w:numPr>
        <w:spacing w:line="360" w:lineRule="auto"/>
        <w:ind w:left="0" w:firstLine="420"/>
      </w:pPr>
      <w:r>
        <w:rPr>
          <w:rFonts w:hint="eastAsia"/>
        </w:rPr>
        <w:lastRenderedPageBreak/>
        <w:t>每个分流人群结构相同，高等级比例相同</w:t>
      </w:r>
    </w:p>
    <w:p w:rsidR="00387A88" w:rsidRDefault="00BD69F1">
      <w:pPr>
        <w:pStyle w:val="a8"/>
        <w:numPr>
          <w:ilvl w:val="0"/>
          <w:numId w:val="2"/>
        </w:numPr>
        <w:spacing w:line="360" w:lineRule="auto"/>
        <w:ind w:left="0" w:firstLine="420"/>
      </w:pPr>
      <w:r>
        <w:rPr>
          <w:rFonts w:hint="eastAsia"/>
        </w:rPr>
        <w:t>实验效果：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离线（</w:t>
      </w:r>
      <w:r>
        <w:rPr>
          <w:rFonts w:hint="eastAsia"/>
        </w:rPr>
        <w:t>dt+1</w:t>
      </w:r>
      <w:r>
        <w:rPr>
          <w:rFonts w:hint="eastAsia"/>
        </w:rPr>
        <w:t>）效果统计，准确评估策略好坏，评估指标采用单位发券会员金额和单位分流会员价值来评估，指标分解及计算公式如下所示：</w:t>
      </w:r>
    </w:p>
    <w:p w:rsidR="00387A88" w:rsidRDefault="00387A88"/>
    <w:p w:rsidR="00387A88" w:rsidRDefault="00BD69F1">
      <w:pPr>
        <w:jc w:val="center"/>
      </w:pPr>
      <w:r>
        <w:rPr>
          <w:noProof/>
        </w:rPr>
        <w:drawing>
          <wp:inline distT="0" distB="0" distL="0" distR="0">
            <wp:extent cx="2724150" cy="1771015"/>
            <wp:effectExtent l="19050" t="0" r="0" b="0"/>
            <wp:docPr id="17" name="图片 14" descr="D:\sqh\券系统\B方案\销售额分解指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D:\sqh\券系统\B方案\销售额分解指标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933" cy="1772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88" w:rsidRDefault="00387A88">
      <w:pPr>
        <w:ind w:firstLineChars="200" w:firstLine="420"/>
      </w:pPr>
    </w:p>
    <w:p w:rsidR="00387A88" w:rsidRDefault="00BD69F1">
      <w:pPr>
        <w:pStyle w:val="a8"/>
        <w:numPr>
          <w:ilvl w:val="0"/>
          <w:numId w:val="4"/>
        </w:numPr>
        <w:spacing w:line="360" w:lineRule="auto"/>
        <w:ind w:left="0" w:firstLine="300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单位发券会员金额 =销售额 /发券会员= 转化率（回头人数/发券人数） × 客单价(购买单价)</w:t>
      </w:r>
    </w:p>
    <w:p w:rsidR="00387A88" w:rsidRDefault="00BD69F1">
      <w:pPr>
        <w:pStyle w:val="a8"/>
        <w:numPr>
          <w:ilvl w:val="0"/>
          <w:numId w:val="4"/>
        </w:numPr>
        <w:spacing w:line="360" w:lineRule="auto"/>
        <w:ind w:left="0" w:firstLine="300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单位分流会员价值 =销售额 /分流会员= SCTR × SCVR × Price</w:t>
      </w:r>
    </w:p>
    <w:p w:rsidR="00387A88" w:rsidRDefault="00BD69F1">
      <w:pPr>
        <w:spacing w:line="360" w:lineRule="auto"/>
        <w:ind w:firstLineChars="200" w:firstLine="300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即SCTR（ Send -Coupon-Through-Rate） = P(发券会员/ 分流分员)，表示会员是否满足触发券条件？</w:t>
      </w:r>
    </w:p>
    <w:p w:rsidR="00387A88" w:rsidRDefault="00BD69F1">
      <w:pPr>
        <w:spacing w:line="360" w:lineRule="auto"/>
        <w:ind w:firstLineChars="200" w:firstLine="300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即SCVR（ Send -Coupon-Value-Rate ） = P(回头会员/发券会员) ，表示商品需要吗？价格实惠吗？</w:t>
      </w:r>
    </w:p>
    <w:p w:rsidR="00387A88" w:rsidRDefault="00387A88"/>
    <w:p w:rsidR="00387A88" w:rsidRDefault="00BD69F1"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前期为以转化率为主。</w:t>
      </w:r>
    </w:p>
    <w:p w:rsidR="00387A88" w:rsidRDefault="00BD69F1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工具</w:t>
      </w:r>
    </w:p>
    <w:p w:rsidR="00387A88" w:rsidRDefault="00BD69F1">
      <w:pPr>
        <w:pStyle w:val="a8"/>
        <w:numPr>
          <w:ilvl w:val="0"/>
          <w:numId w:val="5"/>
        </w:numPr>
        <w:spacing w:line="360" w:lineRule="auto"/>
        <w:ind w:left="0" w:firstLineChars="0" w:firstLine="198"/>
      </w:pPr>
      <w:r>
        <w:rPr>
          <w:rFonts w:hint="eastAsia"/>
        </w:rPr>
        <w:t>HANA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 xml:space="preserve">sql </w:t>
      </w:r>
      <w:r>
        <w:rPr>
          <w:rFonts w:hint="eastAsia"/>
        </w:rPr>
        <w:t>及数据模型的设计。</w:t>
      </w:r>
    </w:p>
    <w:p w:rsidR="00387A88" w:rsidRDefault="00BD69F1">
      <w:pPr>
        <w:pStyle w:val="a8"/>
        <w:numPr>
          <w:ilvl w:val="0"/>
          <w:numId w:val="5"/>
        </w:numPr>
        <w:spacing w:line="360" w:lineRule="auto"/>
        <w:ind w:left="0" w:firstLineChars="0" w:firstLine="198"/>
      </w:pPr>
      <w:r>
        <w:rPr>
          <w:rFonts w:hint="eastAsia"/>
        </w:rPr>
        <w:t>DS</w:t>
      </w:r>
      <w:r>
        <w:rPr>
          <w:rFonts w:hint="eastAsia"/>
        </w:rPr>
        <w:t>、</w:t>
      </w:r>
      <w:r>
        <w:rPr>
          <w:rFonts w:hint="eastAsia"/>
        </w:rPr>
        <w:t>kettle</w:t>
      </w:r>
      <w:r>
        <w:rPr>
          <w:rFonts w:hint="eastAsia"/>
        </w:rPr>
        <w:t>等工具的调度以</w:t>
      </w:r>
      <w:r>
        <w:rPr>
          <w:rFonts w:hint="eastAsia"/>
        </w:rPr>
        <w:t>etl</w:t>
      </w:r>
      <w:r>
        <w:rPr>
          <w:rFonts w:hint="eastAsia"/>
        </w:rPr>
        <w:t>处理</w:t>
      </w:r>
    </w:p>
    <w:p w:rsidR="00387A88" w:rsidRDefault="00BD69F1">
      <w:pPr>
        <w:pStyle w:val="a8"/>
        <w:numPr>
          <w:ilvl w:val="0"/>
          <w:numId w:val="5"/>
        </w:numPr>
        <w:spacing w:line="360" w:lineRule="auto"/>
        <w:ind w:left="0" w:firstLineChars="0" w:firstLine="198"/>
      </w:pPr>
      <w:r>
        <w:rPr>
          <w:rFonts w:hint="eastAsia"/>
        </w:rPr>
        <w:t>linux</w:t>
      </w:r>
      <w:r>
        <w:rPr>
          <w:rFonts w:hint="eastAsia"/>
        </w:rPr>
        <w:t>基本的命令，编写调度</w:t>
      </w:r>
      <w:r>
        <w:rPr>
          <w:rFonts w:hint="eastAsia"/>
        </w:rPr>
        <w:t>sh</w:t>
      </w:r>
      <w:r>
        <w:rPr>
          <w:rFonts w:hint="eastAsia"/>
        </w:rPr>
        <w:t>，传输数据等。</w:t>
      </w:r>
    </w:p>
    <w:p w:rsidR="00387A88" w:rsidRDefault="00BD69F1">
      <w:pPr>
        <w:pStyle w:val="a8"/>
        <w:numPr>
          <w:ilvl w:val="0"/>
          <w:numId w:val="5"/>
        </w:numPr>
        <w:spacing w:line="360" w:lineRule="auto"/>
        <w:ind w:left="0" w:firstLineChars="0" w:firstLine="198"/>
      </w:pPr>
      <w:r>
        <w:rPr>
          <w:rFonts w:hint="eastAsia"/>
        </w:rPr>
        <w:t>常用的数据挖掘算法、推荐方法论以及适用场景；</w:t>
      </w:r>
    </w:p>
    <w:p w:rsidR="00387A88" w:rsidRDefault="00BD69F1">
      <w:pPr>
        <w:pStyle w:val="a8"/>
        <w:numPr>
          <w:ilvl w:val="0"/>
          <w:numId w:val="5"/>
        </w:numPr>
        <w:spacing w:line="360" w:lineRule="auto"/>
        <w:ind w:left="0" w:firstLineChars="0" w:firstLine="198"/>
      </w:pPr>
      <w:r>
        <w:rPr>
          <w:rFonts w:hint="eastAsia"/>
        </w:rPr>
        <w:t>常用的分析方法及分析流程；</w:t>
      </w:r>
    </w:p>
    <w:p w:rsidR="00387A88" w:rsidRDefault="00BD69F1">
      <w:pPr>
        <w:pStyle w:val="a8"/>
        <w:numPr>
          <w:ilvl w:val="0"/>
          <w:numId w:val="5"/>
        </w:numPr>
        <w:spacing w:line="360" w:lineRule="auto"/>
        <w:ind w:left="0" w:firstLineChars="0" w:firstLine="198"/>
      </w:pP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 xml:space="preserve">R </w:t>
      </w:r>
      <w:r>
        <w:rPr>
          <w:rFonts w:hint="eastAsia"/>
        </w:rPr>
        <w:t>、</w:t>
      </w:r>
      <w:r>
        <w:rPr>
          <w:rFonts w:hint="eastAsia"/>
        </w:rPr>
        <w:t>SPSS</w:t>
      </w:r>
    </w:p>
    <w:p w:rsidR="00387A88" w:rsidRDefault="00BD69F1">
      <w:pPr>
        <w:pStyle w:val="a8"/>
        <w:numPr>
          <w:ilvl w:val="0"/>
          <w:numId w:val="5"/>
        </w:numPr>
        <w:spacing w:line="360" w:lineRule="auto"/>
        <w:ind w:left="0" w:firstLineChars="0" w:firstLine="198"/>
      </w:pP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 xml:space="preserve">scala </w:t>
      </w:r>
    </w:p>
    <w:p w:rsidR="00387A88" w:rsidRDefault="00387A88"/>
    <w:p w:rsidR="00387A88" w:rsidRDefault="00387A88">
      <w:pPr>
        <w:rPr>
          <w:rFonts w:ascii="黑体" w:eastAsia="黑体" w:hAnsi="黑体"/>
          <w:sz w:val="15"/>
          <w:szCs w:val="15"/>
        </w:rPr>
      </w:pPr>
    </w:p>
    <w:p w:rsidR="00387A88" w:rsidRDefault="00BD69F1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券方法论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目前的应用主要分四种类型</w:t>
      </w:r>
      <w:r>
        <w:rPr>
          <w:rFonts w:hint="eastAsia"/>
        </w:rPr>
        <w:t>,</w:t>
      </w:r>
      <w:r>
        <w:rPr>
          <w:rFonts w:hint="eastAsia"/>
        </w:rPr>
        <w:t>分别是生命周期的锁新</w:t>
      </w:r>
      <w:r>
        <w:rPr>
          <w:rFonts w:hint="eastAsia"/>
        </w:rPr>
        <w:t>/</w:t>
      </w:r>
      <w:r>
        <w:rPr>
          <w:rFonts w:hint="eastAsia"/>
        </w:rPr>
        <w:t>拉新，老客，唤醒以及实现场景的交叉券。从算法的思路来讲，分为货品相关、知识挖掘、全局偏好、人群偏好、多群偏好（预测模型）以及个体偏好。基本框架如下图所示：</w:t>
      </w:r>
    </w:p>
    <w:p w:rsidR="00387A88" w:rsidRDefault="00BD69F1">
      <w:r>
        <w:rPr>
          <w:noProof/>
        </w:rPr>
        <w:drawing>
          <wp:inline distT="0" distB="0" distL="0" distR="0">
            <wp:extent cx="5274310" cy="4859020"/>
            <wp:effectExtent l="0" t="0" r="0" b="0"/>
            <wp:docPr id="1" name="图片 1" descr="D:\sqh\券系统\B方案\券相关规范\泳道流程图（垂直）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qh\券系统\B方案\券相关规范\泳道流程图（垂直） (2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88" w:rsidRDefault="00BD69F1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货品相关：对商品间的潜在关系进行研究，包括商品相关性、品类相关性、疾病谱相关性以及品牌相关性等；基本思路从小粒度的相关性出发，可归到任意大粒度的相关性，可以避免大粒度相关性导致的不一致性问题。</w:t>
      </w:r>
    </w:p>
    <w:p w:rsidR="00387A88" w:rsidRDefault="00BD69F1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知识挖掘：对医药知识的研究，包括用药疗程，商品的功能、疾病的特点等。</w:t>
      </w:r>
    </w:p>
    <w:p w:rsidR="00387A88" w:rsidRDefault="00BD69F1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全局偏好：对公司、门店热门商品的研究，包括商品的畅销、平销、滞销状态，品类的热度以及品牌的热度等。</w:t>
      </w:r>
    </w:p>
    <w:p w:rsidR="00387A88" w:rsidRDefault="00BD69F1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分群偏好：根据会员单维标签，构造多维人群，分析各个人群的特性以及偏好。</w:t>
      </w:r>
    </w:p>
    <w:p w:rsidR="006F4EC8" w:rsidRDefault="00BD69F1" w:rsidP="00C77C43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多群偏好：</w:t>
      </w:r>
      <w:r w:rsidR="00C77C43">
        <w:rPr>
          <w:rFonts w:hint="eastAsia"/>
        </w:rPr>
        <w:t>一是由于</w:t>
      </w:r>
      <w:r>
        <w:rPr>
          <w:rFonts w:hint="eastAsia"/>
        </w:rPr>
        <w:t>分群偏好由于受人工影响，受分群数量的限制，</w:t>
      </w:r>
      <w:r w:rsidR="00C77C43">
        <w:rPr>
          <w:rFonts w:hint="eastAsia"/>
        </w:rPr>
        <w:t>二是会员所属人群</w:t>
      </w:r>
      <w:r w:rsidR="00C77C43">
        <w:rPr>
          <w:rFonts w:hint="eastAsia"/>
        </w:rPr>
        <w:lastRenderedPageBreak/>
        <w:t>复杂，</w:t>
      </w:r>
      <w:r>
        <w:rPr>
          <w:rFonts w:hint="eastAsia"/>
        </w:rPr>
        <w:t>因此需要借助算法模型，</w:t>
      </w:r>
      <w:r w:rsidR="006F4EC8">
        <w:rPr>
          <w:rFonts w:hint="eastAsia"/>
        </w:rPr>
        <w:t>通</w:t>
      </w:r>
      <w:r w:rsidR="005C7BD3">
        <w:rPr>
          <w:rFonts w:hint="eastAsia"/>
        </w:rPr>
        <w:t>过会员画像、货品画像，构建会员的多维预测模型，实现交叉多群偏好</w:t>
      </w:r>
      <w:r w:rsidR="006F4EC8">
        <w:rPr>
          <w:rFonts w:hint="eastAsia"/>
        </w:rPr>
        <w:t>预测；</w:t>
      </w:r>
    </w:p>
    <w:p w:rsidR="00387A88" w:rsidRDefault="00BD69F1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个体偏好：针对会员自身的特点，分析其偏好及兴趣行为。后期也是可以通过模型融合多群偏好实现长期、短期、实时行为建模，实现千人千券。</w:t>
      </w:r>
    </w:p>
    <w:p w:rsidR="00387A88" w:rsidRDefault="00BD69F1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券模板定义</w:t>
      </w:r>
    </w:p>
    <w:p w:rsidR="00387A88" w:rsidRDefault="000447EE" w:rsidP="000447EE">
      <w:pPr>
        <w:pStyle w:val="3"/>
      </w:pPr>
      <w:r>
        <w:rPr>
          <w:rFonts w:hint="eastAsia"/>
        </w:rPr>
        <w:t xml:space="preserve">2.11 </w:t>
      </w:r>
      <w:r w:rsidR="00BD69F1">
        <w:rPr>
          <w:rFonts w:hint="eastAsia"/>
        </w:rPr>
        <w:t>选品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选品分为粗选和精选，粗选是整个个性化券的合适商品，即什么样的商品或品类适合推荐，例如从毛利率、用户感知以及易使用角度考虑；精选则考虑场景特点，进一步筛选。</w:t>
      </w:r>
    </w:p>
    <w:p w:rsidR="000447EE" w:rsidRDefault="000447EE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）粗选</w:t>
      </w:r>
    </w:p>
    <w:p w:rsidR="005C7BD3" w:rsidRDefault="005C7BD3">
      <w:pPr>
        <w:spacing w:line="360" w:lineRule="auto"/>
        <w:ind w:firstLineChars="200" w:firstLine="420"/>
      </w:pPr>
      <w:r>
        <w:rPr>
          <w:rFonts w:hint="eastAsia"/>
        </w:rPr>
        <w:t>从用户偏好、需求以及货品本身出发，选择适合的‘包装’形式根据会员的偏好、需求推送给用户，主要从以下几个方面着手：</w:t>
      </w:r>
    </w:p>
    <w:p w:rsidR="005C7BD3" w:rsidRPr="005C7BD3" w:rsidRDefault="005C7BD3" w:rsidP="005C7BD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4535697" cy="4770407"/>
            <wp:effectExtent l="19050" t="0" r="0" b="0"/>
            <wp:docPr id="5" name="图片 1" descr="D:\sqh\券系统\B方案\券相关规范\选品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qh\券系统\B方案\券相关规范\选品V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79" cy="476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BD3" w:rsidRPr="000447EE" w:rsidRDefault="005C7BD3">
      <w:pPr>
        <w:spacing w:line="360" w:lineRule="auto"/>
        <w:ind w:firstLineChars="200" w:firstLine="420"/>
      </w:pPr>
    </w:p>
    <w:p w:rsidR="005C7BD3" w:rsidRDefault="005C7BD3" w:rsidP="005C7BD3">
      <w:pPr>
        <w:pStyle w:val="3"/>
      </w:pPr>
      <w:r>
        <w:rPr>
          <w:rFonts w:hint="eastAsia"/>
        </w:rPr>
        <w:t>2.12</w:t>
      </w:r>
      <w:r>
        <w:rPr>
          <w:rFonts w:hint="eastAsia"/>
        </w:rPr>
        <w:t>折扣力度</w:t>
      </w:r>
    </w:p>
    <w:p w:rsidR="00387A88" w:rsidRDefault="005C7BD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D69F1">
        <w:rPr>
          <w:rFonts w:hint="eastAsia"/>
        </w:rPr>
        <w:t>折扣力度分析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分为通用折扣力度的分析和个性化的折扣力度分析。通用折扣力度需要考虑商品本身毛利率以及历史的活动影响；个性化折扣力度，需要分析影响会员价格敏感的因素，例如购买的次数及购买的数量以及商品的价格及客单情况。</w:t>
      </w:r>
    </w:p>
    <w:p w:rsidR="00387A88" w:rsidRDefault="005C7BD3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BD69F1">
        <w:rPr>
          <w:rFonts w:hint="eastAsia"/>
        </w:rPr>
        <w:t>）折扣力度定制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结合第</w:t>
      </w:r>
      <w:r>
        <w:rPr>
          <w:rFonts w:hint="eastAsia"/>
        </w:rPr>
        <w:t>2)</w:t>
      </w:r>
      <w:r>
        <w:rPr>
          <w:rFonts w:hint="eastAsia"/>
        </w:rPr>
        <w:t>点，分析以上因素的差异点，从而给预不同的折扣力度匹配规则。</w:t>
      </w:r>
    </w:p>
    <w:p w:rsidR="00387A88" w:rsidRDefault="005C7BD3" w:rsidP="005C7BD3">
      <w:pPr>
        <w:pStyle w:val="3"/>
      </w:pPr>
      <w:r>
        <w:rPr>
          <w:rFonts w:hint="eastAsia"/>
        </w:rPr>
        <w:t>2.13</w:t>
      </w:r>
      <w:r w:rsidR="00BD69F1">
        <w:rPr>
          <w:rFonts w:hint="eastAsia"/>
        </w:rPr>
        <w:t>生成券模板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‘新增模板说明’文档</w:t>
      </w:r>
    </w:p>
    <w:p w:rsidR="00387A88" w:rsidRDefault="00BD69F1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新客</w:t>
      </w:r>
    </w:p>
    <w:p w:rsidR="00387A88" w:rsidRDefault="00BD69F1">
      <w:pPr>
        <w:pStyle w:val="3"/>
      </w:pPr>
      <w:r>
        <w:rPr>
          <w:rFonts w:hint="eastAsia"/>
        </w:rPr>
        <w:t>2.21</w:t>
      </w:r>
      <w:r>
        <w:rPr>
          <w:rFonts w:hint="eastAsia"/>
        </w:rPr>
        <w:t>拉新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分为线下和线上，数据的发力点主要在线上，通过异业合作，结合目前已有会员的特点，匹配最佳的合作方，采用适合的方式进行拉新。</w:t>
      </w:r>
    </w:p>
    <w:p w:rsidR="00387A88" w:rsidRDefault="00BD69F1">
      <w:pPr>
        <w:pStyle w:val="3"/>
      </w:pPr>
      <w:r>
        <w:rPr>
          <w:rFonts w:hint="eastAsia"/>
        </w:rPr>
        <w:t>2.22</w:t>
      </w:r>
      <w:r>
        <w:rPr>
          <w:rFonts w:hint="eastAsia"/>
        </w:rPr>
        <w:t>锁新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锁新券（</w:t>
      </w:r>
      <w:r>
        <w:rPr>
          <w:rFonts w:hint="eastAsia"/>
        </w:rPr>
        <w:t>A</w:t>
      </w:r>
      <w:r>
        <w:rPr>
          <w:rFonts w:hint="eastAsia"/>
        </w:rPr>
        <w:t>类用户）的评估指标着重关注转化率，引导用户产生第一次购买。</w:t>
      </w:r>
    </w:p>
    <w:p w:rsidR="00387A88" w:rsidRDefault="00387A88">
      <w:pPr>
        <w:spacing w:line="360" w:lineRule="auto"/>
      </w:pP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）流程（步骤）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锁新券的实现流程如第</w:t>
      </w:r>
      <w:r>
        <w:rPr>
          <w:rFonts w:hint="eastAsia"/>
        </w:rPr>
        <w:t>1.3</w:t>
      </w:r>
      <w:r>
        <w:rPr>
          <w:rFonts w:hint="eastAsia"/>
        </w:rPr>
        <w:t>节所示。</w:t>
      </w:r>
      <w:r>
        <w:rPr>
          <w:rFonts w:hint="eastAsia"/>
        </w:rPr>
        <w:t xml:space="preserve"> </w:t>
      </w:r>
    </w:p>
    <w:p w:rsidR="00387A88" w:rsidRDefault="00387A88">
      <w:pPr>
        <w:spacing w:line="360" w:lineRule="auto"/>
        <w:jc w:val="center"/>
      </w:pP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）方法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锁新</w:t>
      </w:r>
      <w:r>
        <w:rPr>
          <w:rFonts w:hint="eastAsia"/>
        </w:rPr>
        <w:t xml:space="preserve">/ </w:t>
      </w:r>
      <w:r>
        <w:rPr>
          <w:rFonts w:hint="eastAsia"/>
        </w:rPr>
        <w:t>拉新由于会员的个体行为较少，个体的挖掘工作较少，工作重心在场景与渠道的探索、群体兴趣的挖掘、商品本身标签的挖掘以及折扣吸引力的设计。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lastRenderedPageBreak/>
        <w:t>场景与渠道的探索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挖掘可利用的场景，尽量获取曝光机会和流量。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排序方法</w:t>
      </w:r>
    </w:p>
    <w:p w:rsidR="00387A88" w:rsidRDefault="00BD69F1">
      <w:pPr>
        <w:pStyle w:val="a8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全局兴趣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公司热门、畅销商品</w:t>
      </w:r>
      <w:r>
        <w:rPr>
          <w:rFonts w:hint="eastAsia"/>
        </w:rPr>
        <w:t>\</w:t>
      </w:r>
      <w:r>
        <w:rPr>
          <w:rFonts w:hint="eastAsia"/>
        </w:rPr>
        <w:t>品类等。</w:t>
      </w:r>
    </w:p>
    <w:p w:rsidR="00387A88" w:rsidRDefault="00BD69F1">
      <w:pPr>
        <w:pStyle w:val="a8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群体兴趣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  <w:b/>
        </w:rPr>
        <w:t>a</w:t>
      </w:r>
      <w:r>
        <w:rPr>
          <w:rFonts w:hint="eastAsia"/>
        </w:rPr>
        <w:t xml:space="preserve">) </w:t>
      </w:r>
      <w:r>
        <w:rPr>
          <w:rFonts w:hint="eastAsia"/>
        </w:rPr>
        <w:t>从会员基本信息（标签）出发，寻找有差异的特征进行分群；借助具有同样特征的有行为的人群，计算其人群热度商品，从而捕获会员可能感兴趣的商品或品类，解决会员冷启动问题。例如年龄性别、地域等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b)</w:t>
      </w:r>
      <w:r>
        <w:rPr>
          <w:rFonts w:hint="eastAsia"/>
        </w:rPr>
        <w:t>根据相似人群分析用户行为及特点（消费客单价类型，消费毛利率类型，支付方式，惯性分布，时间间距等）。</w:t>
      </w:r>
      <w:r>
        <w:rPr>
          <w:rFonts w:hint="eastAsia"/>
        </w:rPr>
        <w:t xml:space="preserve"> </w:t>
      </w:r>
    </w:p>
    <w:p w:rsidR="00387A88" w:rsidRDefault="00BD69F1">
      <w:pPr>
        <w:spacing w:line="360" w:lineRule="auto"/>
        <w:ind w:left="420"/>
      </w:pPr>
      <w:r>
        <w:rPr>
          <w:rFonts w:hint="eastAsia"/>
        </w:rPr>
        <w:t xml:space="preserve">    c) </w:t>
      </w:r>
      <w:r>
        <w:rPr>
          <w:rFonts w:hint="eastAsia"/>
        </w:rPr>
        <w:t>目标阶段的特点，例如第</w:t>
      </w:r>
      <w:r>
        <w:rPr>
          <w:rFonts w:hint="eastAsia"/>
        </w:rPr>
        <w:t>1</w:t>
      </w:r>
      <w:r>
        <w:rPr>
          <w:rFonts w:hint="eastAsia"/>
        </w:rPr>
        <w:t>次购买用户的特点，第</w:t>
      </w:r>
      <w:r>
        <w:rPr>
          <w:rFonts w:hint="eastAsia"/>
        </w:rPr>
        <w:t>2</w:t>
      </w:r>
      <w:r>
        <w:rPr>
          <w:rFonts w:hint="eastAsia"/>
        </w:rPr>
        <w:t>次购买用户的特点等。</w:t>
      </w:r>
    </w:p>
    <w:p w:rsidR="00387A88" w:rsidRDefault="00BD69F1">
      <w:pPr>
        <w:pStyle w:val="a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b/>
        </w:rPr>
        <w:t>知识挖掘：</w:t>
      </w:r>
      <w:r>
        <w:rPr>
          <w:rFonts w:hint="eastAsia"/>
        </w:rPr>
        <w:t>从商品的功能、商品适用人群等出发，进行商品的定向人群投放。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折扣力度：</w:t>
      </w:r>
      <w:r>
        <w:rPr>
          <w:rFonts w:hint="eastAsia"/>
        </w:rPr>
        <w:t>根据注册时长（锁新无消费）、最后一次消费间隔时长（锁新</w:t>
      </w:r>
      <w:r>
        <w:rPr>
          <w:rFonts w:hint="eastAsia"/>
        </w:rPr>
        <w:t>1</w:t>
      </w:r>
      <w:r>
        <w:rPr>
          <w:rFonts w:hint="eastAsia"/>
        </w:rPr>
        <w:t>次消费）、人群特性（基础特征和行为特征）、注册渠道（实体卡更难转化）等给予不同的折扣力度。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券类型</w:t>
      </w:r>
      <w:r>
        <w:rPr>
          <w:rFonts w:hint="eastAsia"/>
        </w:rPr>
        <w:t>：尽量不发整单券，首要考虑单品及品类券；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锁新无消费</w:t>
      </w:r>
      <w:r>
        <w:rPr>
          <w:rFonts w:hint="eastAsia"/>
        </w:rPr>
        <w:t>/</w:t>
      </w:r>
      <w:r>
        <w:rPr>
          <w:rFonts w:hint="eastAsia"/>
        </w:rPr>
        <w:t>锁新有消费在策略逻辑上会有一定的差别，基本方法思路可复用。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）预期成果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）注意事项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负责人不仅要关注自身工作，需跟进整个流程闭环，了解场景的用户特点、场景特点、实现流程、分析指标。</w:t>
      </w:r>
    </w:p>
    <w:p w:rsidR="00387A88" w:rsidRDefault="00BD69F1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老客（向上、分享等）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老客的目的在稳定会员的基础上提升回头率、客单价、贡献力、新品的覆盖以及对品牌产生的影响力。老客按稳定性分为成长期和成熟期，各自对应不用的策略。</w:t>
      </w:r>
    </w:p>
    <w:p w:rsidR="00387A88" w:rsidRDefault="00387A88">
      <w:pPr>
        <w:spacing w:line="360" w:lineRule="auto"/>
        <w:rPr>
          <w:b/>
        </w:rPr>
      </w:pP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）流程（步骤）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券的实现流程如第</w:t>
      </w:r>
      <w:r>
        <w:rPr>
          <w:rFonts w:hint="eastAsia"/>
        </w:rPr>
        <w:t>1.3</w:t>
      </w:r>
      <w:r>
        <w:rPr>
          <w:rFonts w:hint="eastAsia"/>
        </w:rPr>
        <w:t>节所示。</w:t>
      </w: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）方法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排序方法</w:t>
      </w:r>
    </w:p>
    <w:p w:rsidR="00387A88" w:rsidRDefault="00BD69F1">
      <w:pPr>
        <w:pStyle w:val="a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b/>
        </w:rPr>
        <w:t>全局兴趣：</w:t>
      </w:r>
      <w:r>
        <w:rPr>
          <w:rFonts w:hint="eastAsia"/>
        </w:rPr>
        <w:t>畅销商品等。</w:t>
      </w:r>
    </w:p>
    <w:p w:rsidR="00387A88" w:rsidRDefault="00BD69F1">
      <w:pPr>
        <w:pStyle w:val="a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  <w:b/>
        </w:rPr>
        <w:t>群体兴趣（</w:t>
      </w:r>
      <w:r>
        <w:rPr>
          <w:rFonts w:hint="eastAsia"/>
          <w:b/>
          <w:color w:val="FF0000"/>
        </w:rPr>
        <w:t>优先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 xml:space="preserve">a) </w:t>
      </w:r>
      <w:r>
        <w:rPr>
          <w:rFonts w:hint="eastAsia"/>
        </w:rPr>
        <w:t>从会员基本信息（标签）出发，寻找有差异的特征进行分群；借助具有同样特征的有行为的人群，计算其人群热度商品，从而捕获会员可能感兴趣的商品或品类，解决会员冷启动问题。例如年龄性别、地域、消费等级、家庭情况、疾病谱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b)</w:t>
      </w:r>
      <w:r>
        <w:rPr>
          <w:rFonts w:hint="eastAsia"/>
        </w:rPr>
        <w:t>计算相似人群，例如通过商品偏好、品类偏好聚类相似人群。如</w:t>
      </w:r>
      <w:r>
        <w:rPr>
          <w:rFonts w:hint="eastAsia"/>
        </w:rPr>
        <w:t>LDA</w:t>
      </w:r>
      <w:r>
        <w:rPr>
          <w:rFonts w:hint="eastAsia"/>
        </w:rPr>
        <w:t>，</w:t>
      </w:r>
      <w:r>
        <w:rPr>
          <w:rFonts w:hint="eastAsia"/>
        </w:rPr>
        <w:t>userCF</w:t>
      </w:r>
      <w:r>
        <w:rPr>
          <w:rFonts w:hint="eastAsia"/>
        </w:rPr>
        <w:t>等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个体偏好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个体偏好分为品牌、品类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疾病和商品三大类，包括正向行为与反向行为，示例如图所示，后续不断完善。</w:t>
      </w:r>
    </w:p>
    <w:p w:rsidR="00387A88" w:rsidRDefault="00BD69F1">
      <w:pPr>
        <w:pStyle w:val="a8"/>
        <w:ind w:left="840" w:firstLineChars="0" w:firstLine="0"/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208530" cy="3800475"/>
            <wp:effectExtent l="19050" t="0" r="914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886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88" w:rsidRDefault="00BD69F1">
      <w:pPr>
        <w:pStyle w:val="a8"/>
        <w:spacing w:line="360" w:lineRule="auto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优先计算会员在慢病商品、慢病品类及慢病品牌上的依赖度。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  <w:color w:val="000000" w:themeColor="text1"/>
        </w:rPr>
        <w:t>知识挖掘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从商品的功能、商品适用人群等出发，结合用药周期进行商品定向投放；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货品相关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对会员的偏好、兴趣进行扩展，用于新品的推荐。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lastRenderedPageBreak/>
        <w:t>折扣力度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单品券根据购买数量给予折扣，品类券根据会员客单定义满减力度。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券类型</w:t>
      </w:r>
      <w:r>
        <w:rPr>
          <w:rFonts w:hint="eastAsia"/>
        </w:rPr>
        <w:t>：首要考虑单品券，其次品类券；</w:t>
      </w:r>
    </w:p>
    <w:p w:rsidR="00387A88" w:rsidRDefault="00387A88">
      <w:pPr>
        <w:spacing w:line="360" w:lineRule="auto"/>
        <w:rPr>
          <w:b/>
        </w:rPr>
      </w:pPr>
    </w:p>
    <w:p w:rsidR="00387A88" w:rsidRDefault="00BD69F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）预期成果</w:t>
      </w:r>
    </w:p>
    <w:p w:rsidR="00387A88" w:rsidRDefault="00BD69F1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流失挽留</w:t>
      </w:r>
    </w:p>
    <w:p w:rsidR="00387A88" w:rsidRDefault="00BD69F1">
      <w:pPr>
        <w:spacing w:line="360" w:lineRule="auto"/>
      </w:pPr>
      <w:r>
        <w:rPr>
          <w:rFonts w:hint="eastAsia"/>
        </w:rPr>
        <w:t>流失预警会员，评估指标着重关注转化率，强挽留。</w:t>
      </w: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）流程（步骤）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券的实现流程如第</w:t>
      </w:r>
      <w:r>
        <w:rPr>
          <w:rFonts w:hint="eastAsia"/>
        </w:rPr>
        <w:t>1.3</w:t>
      </w:r>
      <w:r>
        <w:rPr>
          <w:rFonts w:hint="eastAsia"/>
        </w:rPr>
        <w:t>节所示。</w:t>
      </w: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）方法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排序方法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全局兴趣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公司</w:t>
      </w:r>
      <w:r>
        <w:rPr>
          <w:rFonts w:hint="eastAsia"/>
        </w:rPr>
        <w:t>/</w:t>
      </w:r>
      <w:r>
        <w:rPr>
          <w:rFonts w:hint="eastAsia"/>
        </w:rPr>
        <w:t>门店热门、畅销商品等。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群体兴趣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  <w:b/>
        </w:rPr>
        <w:t>a</w:t>
      </w:r>
      <w:r>
        <w:rPr>
          <w:rFonts w:hint="eastAsia"/>
        </w:rPr>
        <w:t xml:space="preserve">) </w:t>
      </w:r>
      <w:r>
        <w:rPr>
          <w:rFonts w:hint="eastAsia"/>
        </w:rPr>
        <w:t>从会员基本信息（标签）出发，寻找有差异的特征进行分群；借助具有同样特征的有行为的人群，计算其人群热度商品，从而捕获会员可能感兴趣的商品或品类，解决会员冷启动问题。例如年龄性别、地域等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b)</w:t>
      </w:r>
      <w:r>
        <w:rPr>
          <w:rFonts w:hint="eastAsia"/>
        </w:rPr>
        <w:t>根据相似人群分析用户行为及特点（消费客单价类型，消费毛利率类型，支付方式，惯性分布，时间间距等）。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个体偏好（</w:t>
      </w:r>
      <w:r>
        <w:rPr>
          <w:rFonts w:hint="eastAsia"/>
          <w:b/>
          <w:color w:val="FF0000"/>
        </w:rPr>
        <w:t>优先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见第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节‘老客’。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知识挖掘：</w:t>
      </w:r>
      <w:r>
        <w:rPr>
          <w:rFonts w:hint="eastAsia"/>
        </w:rPr>
        <w:t>从商品的功能、商品适用人群等出发，进行商品的定向人群投放；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折扣力度：</w:t>
      </w:r>
      <w:r>
        <w:rPr>
          <w:rFonts w:hint="eastAsia"/>
        </w:rPr>
        <w:t>结合历史毛利贡献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券类型</w:t>
      </w:r>
      <w:r>
        <w:rPr>
          <w:rFonts w:hint="eastAsia"/>
        </w:rPr>
        <w:t>：针对强唤醒会员，可采用整单券，针对流失预警会员，尽量不发整单券，首要考虑单品及品类券；</w:t>
      </w:r>
    </w:p>
    <w:p w:rsidR="00387A88" w:rsidRDefault="00387A88">
      <w:pPr>
        <w:spacing w:line="360" w:lineRule="auto"/>
      </w:pPr>
    </w:p>
    <w:p w:rsidR="00387A88" w:rsidRDefault="00836563">
      <w:pPr>
        <w:spacing w:line="360" w:lineRule="auto"/>
      </w:pPr>
      <w:r>
        <w:rPr>
          <w:rFonts w:hint="eastAsia"/>
        </w:rPr>
        <w:t>3</w:t>
      </w:r>
      <w:r w:rsidR="00BD69F1">
        <w:rPr>
          <w:rFonts w:hint="eastAsia"/>
        </w:rPr>
        <w:t>）预期成果</w:t>
      </w:r>
    </w:p>
    <w:p w:rsidR="00387A88" w:rsidRDefault="00387A88">
      <w:pPr>
        <w:spacing w:line="360" w:lineRule="auto"/>
      </w:pPr>
    </w:p>
    <w:p w:rsidR="00387A88" w:rsidRDefault="00387A88">
      <w:pPr>
        <w:spacing w:line="360" w:lineRule="auto"/>
      </w:pPr>
    </w:p>
    <w:p w:rsidR="00387A88" w:rsidRDefault="00BD69F1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流失唤醒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流失用户，评估指标着重关注转化率，强唤醒。</w:t>
      </w:r>
    </w:p>
    <w:p w:rsidR="00387A88" w:rsidRDefault="00387A88"/>
    <w:p w:rsidR="00387A88" w:rsidRDefault="00BD69F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）流程（步骤）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券的实现流程如第</w:t>
      </w:r>
      <w:r>
        <w:rPr>
          <w:rFonts w:hint="eastAsia"/>
        </w:rPr>
        <w:t>1.3</w:t>
      </w:r>
      <w:r>
        <w:rPr>
          <w:rFonts w:hint="eastAsia"/>
        </w:rPr>
        <w:t>节所示。</w:t>
      </w:r>
    </w:p>
    <w:p w:rsidR="00387A88" w:rsidRDefault="00BD69F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）方法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排序方法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全局兴趣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公司</w:t>
      </w:r>
      <w:r>
        <w:rPr>
          <w:rFonts w:hint="eastAsia"/>
        </w:rPr>
        <w:t>/</w:t>
      </w:r>
      <w:r>
        <w:rPr>
          <w:rFonts w:hint="eastAsia"/>
        </w:rPr>
        <w:t>门店热门、畅销商品等。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群体兴趣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  <w:b/>
        </w:rPr>
        <w:t>a</w:t>
      </w:r>
      <w:r>
        <w:rPr>
          <w:rFonts w:hint="eastAsia"/>
        </w:rPr>
        <w:t xml:space="preserve">) </w:t>
      </w:r>
      <w:r>
        <w:rPr>
          <w:rFonts w:hint="eastAsia"/>
        </w:rPr>
        <w:t>从会员基本信息（标签）出发，寻找有差异的特征进行分群；借助具有同样特征的有行为的人群，计算其人群热度商品，从而捕获会员可能感兴趣的商品或品类，解决会员冷启动问题。例如年龄性别、地域等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b)</w:t>
      </w:r>
      <w:r>
        <w:rPr>
          <w:rFonts w:hint="eastAsia"/>
        </w:rPr>
        <w:t>根据相似人群分析用户行为及特点（消费客单价类型，消费毛利率类型，支付方式，惯性分布，时间间距等）。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个体偏好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个体偏好较弱，针对强行为可进行干预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知识挖掘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：</w:t>
      </w:r>
      <w:r>
        <w:rPr>
          <w:rFonts w:hint="eastAsia"/>
        </w:rPr>
        <w:t>从商品的功能、商品适用人群等出发，进行商品的定向人群投放；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折扣力度：</w:t>
      </w:r>
      <w:r>
        <w:rPr>
          <w:rFonts w:hint="eastAsia"/>
        </w:rPr>
        <w:t>结合历史毛利贡献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券类型</w:t>
      </w:r>
      <w:r>
        <w:rPr>
          <w:rFonts w:hint="eastAsia"/>
        </w:rPr>
        <w:t>：针对强唤醒会员，可采用整单券，针对流失预警会员，尽量不发整单券，首要考虑单品及品类券；</w:t>
      </w:r>
    </w:p>
    <w:p w:rsidR="00387A88" w:rsidRDefault="00BD69F1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小票推荐（实时）</w:t>
      </w: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）流程（步骤）</w:t>
      </w:r>
    </w:p>
    <w:p w:rsidR="00387A88" w:rsidRDefault="00BD69F1">
      <w:pPr>
        <w:spacing w:line="360" w:lineRule="auto"/>
        <w:ind w:firstLineChars="200" w:firstLine="420"/>
      </w:pPr>
      <w:r>
        <w:rPr>
          <w:rFonts w:hint="eastAsia"/>
        </w:rPr>
        <w:t>券的实现流程</w:t>
      </w:r>
    </w:p>
    <w:p w:rsidR="00387A88" w:rsidRDefault="00365F2A">
      <w:pPr>
        <w:spacing w:line="360" w:lineRule="auto"/>
      </w:pPr>
      <w:r w:rsidRPr="00365F2A">
        <w:rPr>
          <w:noProof/>
        </w:rPr>
        <w:lastRenderedPageBreak/>
        <w:drawing>
          <wp:inline distT="0" distB="0" distL="114300" distR="114300">
            <wp:extent cx="5269230" cy="337058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7A88" w:rsidRDefault="00BD69F1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）方法</w:t>
      </w:r>
    </w:p>
    <w:p w:rsidR="00387A88" w:rsidRDefault="00387A88">
      <w:pPr>
        <w:spacing w:line="360" w:lineRule="auto"/>
        <w:rPr>
          <w:b/>
        </w:rPr>
      </w:pP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排序方法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群体兴趣（</w:t>
      </w:r>
      <w:r>
        <w:rPr>
          <w:rFonts w:hint="eastAsia"/>
          <w:b/>
          <w:color w:val="FF0000"/>
        </w:rPr>
        <w:t>优先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‘老客’。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个体偏好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见第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节‘老客’。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  <w:color w:val="000000" w:themeColor="text1"/>
        </w:rPr>
        <w:t>知识挖掘</w:t>
      </w:r>
      <w:r>
        <w:rPr>
          <w:rFonts w:hint="eastAsia"/>
          <w:b/>
          <w:color w:val="FF0000"/>
        </w:rPr>
        <w:t>（优先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从商品的功能、商品适用人群等出发，结合用药周期进行商品定向投放。</w:t>
      </w:r>
    </w:p>
    <w:p w:rsidR="00387A88" w:rsidRDefault="00BD69F1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b/>
        </w:rPr>
        <w:t>货品相关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  <w:color w:val="FF0000"/>
        </w:rPr>
        <w:t>优先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</w:rPr>
        <w:t>）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itemCF</w:t>
      </w:r>
      <w:r>
        <w:rPr>
          <w:rFonts w:hint="eastAsia"/>
        </w:rPr>
        <w:t>计算商品与商品间的相关性，从而向上汇总到品类、品牌等大粒度的相关性。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折扣力度</w:t>
      </w:r>
    </w:p>
    <w:p w:rsidR="00387A88" w:rsidRDefault="00BD69F1">
      <w:pPr>
        <w:pStyle w:val="a8"/>
        <w:spacing w:line="360" w:lineRule="auto"/>
        <w:ind w:left="840" w:firstLineChars="0" w:firstLine="0"/>
      </w:pPr>
      <w:r>
        <w:rPr>
          <w:rFonts w:hint="eastAsia"/>
        </w:rPr>
        <w:t>单品券根据购买数量给予折扣，品类券根据会员客单定义满减力度。</w:t>
      </w:r>
    </w:p>
    <w:p w:rsidR="00387A88" w:rsidRDefault="00BD69F1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券类型</w:t>
      </w:r>
      <w:r>
        <w:rPr>
          <w:rFonts w:hint="eastAsia"/>
        </w:rPr>
        <w:t>：首要考虑单品券，其次品类券；</w:t>
      </w:r>
    </w:p>
    <w:p w:rsidR="00387A88" w:rsidRDefault="00387A88">
      <w:pPr>
        <w:spacing w:line="360" w:lineRule="auto"/>
        <w:rPr>
          <w:b/>
        </w:rPr>
      </w:pPr>
    </w:p>
    <w:p w:rsidR="00387A88" w:rsidRDefault="00836563">
      <w:pPr>
        <w:spacing w:line="360" w:lineRule="auto"/>
      </w:pPr>
      <w:r>
        <w:rPr>
          <w:rFonts w:hint="eastAsia"/>
        </w:rPr>
        <w:t>3</w:t>
      </w:r>
      <w:r w:rsidR="00BD69F1">
        <w:rPr>
          <w:rFonts w:hint="eastAsia"/>
        </w:rPr>
        <w:t>）预期成果</w:t>
      </w:r>
    </w:p>
    <w:p w:rsidR="00387A88" w:rsidRDefault="00387A88">
      <w:pPr>
        <w:rPr>
          <w:b/>
        </w:rPr>
      </w:pPr>
    </w:p>
    <w:p w:rsidR="00387A88" w:rsidRDefault="007F4659" w:rsidP="00DC7DC0">
      <w:pPr>
        <w:pStyle w:val="2"/>
      </w:pPr>
      <w:r>
        <w:rPr>
          <w:rFonts w:hint="eastAsia"/>
        </w:rPr>
        <w:lastRenderedPageBreak/>
        <w:t>2.</w:t>
      </w:r>
      <w:r w:rsidR="0058359F">
        <w:rPr>
          <w:rFonts w:hint="eastAsia"/>
        </w:rPr>
        <w:t xml:space="preserve">8 </w:t>
      </w:r>
      <w:r w:rsidR="00DC7DC0">
        <w:rPr>
          <w:rFonts w:hint="eastAsia"/>
        </w:rPr>
        <w:t>Filtering</w:t>
      </w:r>
      <w:r w:rsidR="008C0619">
        <w:rPr>
          <w:rFonts w:hint="eastAsia"/>
        </w:rPr>
        <w:t>后置规则</w:t>
      </w:r>
    </w:p>
    <w:p w:rsidR="0058359F" w:rsidRDefault="0058359F">
      <w:r>
        <w:rPr>
          <w:rFonts w:hint="eastAsia"/>
        </w:rPr>
        <w:t>根据会员的特性提前或打压某些商品或品类，对</w:t>
      </w:r>
      <w:r>
        <w:rPr>
          <w:rFonts w:hint="eastAsia"/>
        </w:rPr>
        <w:t>sorting</w:t>
      </w:r>
      <w:r>
        <w:rPr>
          <w:rFonts w:hint="eastAsia"/>
        </w:rPr>
        <w:t>的结果进行调整，主要包括以下几点：</w:t>
      </w:r>
    </w:p>
    <w:p w:rsidR="0058359F" w:rsidRDefault="0058359F" w:rsidP="0058359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推送频率过滤（</w:t>
      </w:r>
      <w:r>
        <w:rPr>
          <w:rFonts w:hint="eastAsia"/>
        </w:rPr>
        <w:t>scoring</w:t>
      </w:r>
      <w:r>
        <w:rPr>
          <w:rFonts w:hint="eastAsia"/>
        </w:rPr>
        <w:t>计算）</w:t>
      </w:r>
    </w:p>
    <w:p w:rsidR="0058359F" w:rsidRDefault="0058359F" w:rsidP="0058359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同一个商品推送间隔过滤</w:t>
      </w:r>
    </w:p>
    <w:p w:rsidR="0058359F" w:rsidRDefault="0058359F" w:rsidP="0058359F">
      <w:pPr>
        <w:pStyle w:val="a8"/>
        <w:numPr>
          <w:ilvl w:val="0"/>
          <w:numId w:val="10"/>
        </w:numPr>
        <w:ind w:firstLineChars="0"/>
      </w:pPr>
      <w:r w:rsidRPr="007F4659">
        <w:rPr>
          <w:rFonts w:hint="eastAsia"/>
        </w:rPr>
        <w:t>个人所在门店库存过滤</w:t>
      </w:r>
    </w:p>
    <w:p w:rsidR="0058359F" w:rsidRDefault="0058359F" w:rsidP="0058359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/</w:t>
      </w:r>
      <w:r>
        <w:rPr>
          <w:rFonts w:hint="eastAsia"/>
        </w:rPr>
        <w:t>品类购买打压</w:t>
      </w:r>
    </w:p>
    <w:p w:rsidR="0058359F" w:rsidRDefault="0058359F" w:rsidP="0058359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曝光商品</w:t>
      </w:r>
      <w:r>
        <w:rPr>
          <w:rFonts w:hint="eastAsia"/>
        </w:rPr>
        <w:t>/</w:t>
      </w:r>
      <w:r>
        <w:rPr>
          <w:rFonts w:hint="eastAsia"/>
        </w:rPr>
        <w:t>品类打压</w:t>
      </w:r>
    </w:p>
    <w:p w:rsidR="00132D94" w:rsidRDefault="00132D94" w:rsidP="0058359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政策打压，如处方药打压等</w:t>
      </w:r>
    </w:p>
    <w:p w:rsidR="008E47FB" w:rsidRDefault="002E628E" w:rsidP="0058359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结合个人或群体特征将商品</w:t>
      </w:r>
      <w:r>
        <w:rPr>
          <w:rFonts w:hint="eastAsia"/>
        </w:rPr>
        <w:t>/</w:t>
      </w:r>
      <w:r>
        <w:rPr>
          <w:rFonts w:hint="eastAsia"/>
        </w:rPr>
        <w:t>品类前置或后置</w:t>
      </w:r>
    </w:p>
    <w:p w:rsidR="00132D94" w:rsidRDefault="008E47FB" w:rsidP="0058359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其他</w:t>
      </w:r>
      <w:r w:rsidR="002E628E">
        <w:rPr>
          <w:rFonts w:hint="eastAsia"/>
        </w:rPr>
        <w:t>业务规则</w:t>
      </w:r>
    </w:p>
    <w:p w:rsidR="0058359F" w:rsidRDefault="0058359F" w:rsidP="0058359F">
      <w:pPr>
        <w:rPr>
          <w:b/>
        </w:rPr>
      </w:pPr>
    </w:p>
    <w:p w:rsidR="0058359F" w:rsidRDefault="0058359F" w:rsidP="0058359F">
      <w:pPr>
        <w:pStyle w:val="2"/>
      </w:pPr>
      <w:r>
        <w:rPr>
          <w:rFonts w:hint="eastAsia"/>
        </w:rPr>
        <w:t>2.9</w:t>
      </w:r>
      <w:r>
        <w:rPr>
          <w:rFonts w:hint="eastAsia"/>
        </w:rPr>
        <w:t>券匹配</w:t>
      </w:r>
    </w:p>
    <w:p w:rsidR="0058359F" w:rsidRPr="007F4659" w:rsidRDefault="002E628E" w:rsidP="0058359F">
      <w:pPr>
        <w:ind w:firstLineChars="200" w:firstLine="420"/>
      </w:pPr>
      <w:r>
        <w:rPr>
          <w:rFonts w:hint="eastAsia"/>
        </w:rPr>
        <w:t>根据用户</w:t>
      </w:r>
      <w:r w:rsidR="0058359F" w:rsidRPr="007F4659">
        <w:rPr>
          <w:rFonts w:hint="eastAsia"/>
        </w:rPr>
        <w:t>不同特征，采用不同的策略匹配</w:t>
      </w:r>
      <w:r w:rsidR="0058359F">
        <w:rPr>
          <w:rFonts w:hint="eastAsia"/>
        </w:rPr>
        <w:t>券模板</w:t>
      </w:r>
      <w:r w:rsidR="0058359F" w:rsidRPr="007F4659">
        <w:rPr>
          <w:rFonts w:hint="eastAsia"/>
        </w:rPr>
        <w:t>，</w:t>
      </w:r>
      <w:r w:rsidR="0058359F">
        <w:rPr>
          <w:rFonts w:hint="eastAsia"/>
        </w:rPr>
        <w:t>用户的特征分为两类，一类是决定如何调整商品</w:t>
      </w:r>
      <w:r w:rsidR="0058359F">
        <w:rPr>
          <w:rFonts w:hint="eastAsia"/>
        </w:rPr>
        <w:t>/</w:t>
      </w:r>
      <w:r w:rsidR="0058359F">
        <w:rPr>
          <w:rFonts w:hint="eastAsia"/>
        </w:rPr>
        <w:t>品类偏好排序，另一类决定折扣力度。</w:t>
      </w:r>
    </w:p>
    <w:p w:rsidR="00387A88" w:rsidRPr="0058359F" w:rsidRDefault="00387A88">
      <w:pPr>
        <w:rPr>
          <w:b/>
        </w:rPr>
      </w:pPr>
    </w:p>
    <w:p w:rsidR="00387A88" w:rsidRDefault="00BD69F1">
      <w:pPr>
        <w:pStyle w:val="1"/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工作分配</w:t>
      </w:r>
    </w:p>
    <w:tbl>
      <w:tblPr>
        <w:tblStyle w:val="a7"/>
        <w:tblW w:w="8522" w:type="dxa"/>
        <w:tblLayout w:type="fixed"/>
        <w:tblLook w:val="04A0"/>
      </w:tblPr>
      <w:tblGrid>
        <w:gridCol w:w="2866"/>
        <w:gridCol w:w="2865"/>
        <w:gridCol w:w="2791"/>
      </w:tblGrid>
      <w:tr w:rsidR="00387A88">
        <w:tc>
          <w:tcPr>
            <w:tcW w:w="2866" w:type="dxa"/>
          </w:tcPr>
          <w:p w:rsidR="00387A88" w:rsidRDefault="00BD69F1">
            <w:pPr>
              <w:rPr>
                <w:b/>
              </w:rPr>
            </w:pPr>
            <w:r>
              <w:rPr>
                <w:rFonts w:hint="eastAsia"/>
                <w:b/>
              </w:rPr>
              <w:t>工作类型</w:t>
            </w:r>
          </w:p>
        </w:tc>
        <w:tc>
          <w:tcPr>
            <w:tcW w:w="2865" w:type="dxa"/>
          </w:tcPr>
          <w:p w:rsidR="00387A88" w:rsidRDefault="00BD69F1">
            <w:pPr>
              <w:rPr>
                <w:b/>
              </w:rPr>
            </w:pPr>
            <w:r>
              <w:rPr>
                <w:rFonts w:hint="eastAsia"/>
                <w:b/>
              </w:rPr>
              <w:t>相关工作</w:t>
            </w:r>
          </w:p>
        </w:tc>
        <w:tc>
          <w:tcPr>
            <w:tcW w:w="2791" w:type="dxa"/>
          </w:tcPr>
          <w:p w:rsidR="00387A88" w:rsidRDefault="00BD69F1">
            <w:pPr>
              <w:rPr>
                <w:b/>
              </w:rPr>
            </w:pPr>
            <w:r>
              <w:rPr>
                <w:rFonts w:hint="eastAsia"/>
                <w:b/>
              </w:rPr>
              <w:t>人员安排</w:t>
            </w:r>
          </w:p>
        </w:tc>
      </w:tr>
      <w:tr w:rsidR="00387A88">
        <w:trPr>
          <w:trHeight w:val="155"/>
        </w:trPr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拉新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跟进整个流程</w:t>
            </w:r>
          </w:p>
        </w:tc>
        <w:tc>
          <w:tcPr>
            <w:tcW w:w="2791" w:type="dxa"/>
            <w:vMerge w:val="restart"/>
          </w:tcPr>
          <w:p w:rsidR="00387A88" w:rsidRDefault="00BD69F1">
            <w:r>
              <w:rPr>
                <w:rFonts w:hint="eastAsia"/>
              </w:rPr>
              <w:t>王婷</w:t>
            </w:r>
          </w:p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锁新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跟进整个流程</w:t>
            </w:r>
          </w:p>
        </w:tc>
        <w:tc>
          <w:tcPr>
            <w:tcW w:w="2791" w:type="dxa"/>
            <w:vMerge/>
          </w:tcPr>
          <w:p w:rsidR="00387A88" w:rsidRDefault="00387A88"/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老客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成长期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跟进整个流程</w:t>
            </w:r>
          </w:p>
        </w:tc>
        <w:tc>
          <w:tcPr>
            <w:tcW w:w="2791" w:type="dxa"/>
          </w:tcPr>
          <w:p w:rsidR="00387A88" w:rsidRDefault="00BD69F1">
            <w:r>
              <w:rPr>
                <w:rFonts w:hint="eastAsia"/>
              </w:rPr>
              <w:t>姚泊彰</w:t>
            </w:r>
          </w:p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老客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成熟期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跟进整个流程</w:t>
            </w:r>
          </w:p>
        </w:tc>
        <w:tc>
          <w:tcPr>
            <w:tcW w:w="2791" w:type="dxa"/>
          </w:tcPr>
          <w:p w:rsidR="00387A88" w:rsidRDefault="00BD69F1">
            <w:r>
              <w:rPr>
                <w:rFonts w:hint="eastAsia"/>
              </w:rPr>
              <w:t>王路</w:t>
            </w:r>
          </w:p>
        </w:tc>
      </w:tr>
      <w:tr w:rsidR="00AB6059">
        <w:tc>
          <w:tcPr>
            <w:tcW w:w="2866" w:type="dxa"/>
          </w:tcPr>
          <w:p w:rsidR="00AB6059" w:rsidRDefault="00AB6059">
            <w:r>
              <w:rPr>
                <w:rFonts w:hint="eastAsia"/>
              </w:rPr>
              <w:t>流失挽留</w:t>
            </w:r>
          </w:p>
        </w:tc>
        <w:tc>
          <w:tcPr>
            <w:tcW w:w="2865" w:type="dxa"/>
          </w:tcPr>
          <w:p w:rsidR="00AB6059" w:rsidRDefault="00AB6059">
            <w:r>
              <w:rPr>
                <w:rFonts w:hint="eastAsia"/>
              </w:rPr>
              <w:t>跟进整个流程</w:t>
            </w:r>
          </w:p>
        </w:tc>
        <w:tc>
          <w:tcPr>
            <w:tcW w:w="2791" w:type="dxa"/>
            <w:vMerge w:val="restart"/>
          </w:tcPr>
          <w:p w:rsidR="00AB6059" w:rsidRDefault="00AB6059"/>
        </w:tc>
      </w:tr>
      <w:tr w:rsidR="00AB6059">
        <w:tc>
          <w:tcPr>
            <w:tcW w:w="2866" w:type="dxa"/>
          </w:tcPr>
          <w:p w:rsidR="00AB6059" w:rsidRDefault="00AB6059">
            <w:r>
              <w:rPr>
                <w:rFonts w:hint="eastAsia"/>
              </w:rPr>
              <w:t>流失唤醒</w:t>
            </w:r>
          </w:p>
        </w:tc>
        <w:tc>
          <w:tcPr>
            <w:tcW w:w="2865" w:type="dxa"/>
          </w:tcPr>
          <w:p w:rsidR="00AB6059" w:rsidRDefault="00AB6059">
            <w:r>
              <w:rPr>
                <w:rFonts w:hint="eastAsia"/>
              </w:rPr>
              <w:t>跟进整个流程</w:t>
            </w:r>
          </w:p>
        </w:tc>
        <w:tc>
          <w:tcPr>
            <w:tcW w:w="2791" w:type="dxa"/>
            <w:vMerge/>
          </w:tcPr>
          <w:p w:rsidR="00AB6059" w:rsidRDefault="00AB6059"/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小票推荐（实时）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、跟进整个流程</w:t>
            </w:r>
          </w:p>
          <w:p w:rsidR="00387A88" w:rsidRDefault="00BD69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、保证系统稳定性</w:t>
            </w:r>
          </w:p>
        </w:tc>
        <w:tc>
          <w:tcPr>
            <w:tcW w:w="2791" w:type="dxa"/>
          </w:tcPr>
          <w:p w:rsidR="00387A88" w:rsidRDefault="00BD69F1">
            <w:r>
              <w:rPr>
                <w:rFonts w:hint="eastAsia"/>
              </w:rPr>
              <w:t>刘偲</w:t>
            </w:r>
          </w:p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主题券</w:t>
            </w:r>
          </w:p>
        </w:tc>
        <w:tc>
          <w:tcPr>
            <w:tcW w:w="2865" w:type="dxa"/>
          </w:tcPr>
          <w:p w:rsidR="00387A88" w:rsidRDefault="00387A88"/>
        </w:tc>
        <w:tc>
          <w:tcPr>
            <w:tcW w:w="2791" w:type="dxa"/>
          </w:tcPr>
          <w:p w:rsidR="00387A88" w:rsidRDefault="00AB6059">
            <w:r>
              <w:rPr>
                <w:rFonts w:hint="eastAsia"/>
              </w:rPr>
              <w:t>吴海艺</w:t>
            </w:r>
          </w:p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券模板生成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、所有场景涉及到的券生成</w:t>
            </w:r>
          </w:p>
          <w:p w:rsidR="00387A88" w:rsidRDefault="00BD69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、底层框架的建立与维护</w:t>
            </w:r>
          </w:p>
        </w:tc>
        <w:tc>
          <w:tcPr>
            <w:tcW w:w="2791" w:type="dxa"/>
          </w:tcPr>
          <w:p w:rsidR="00387A88" w:rsidRDefault="00BD69F1">
            <w:r>
              <w:rPr>
                <w:rFonts w:hint="eastAsia"/>
              </w:rPr>
              <w:t>主要人员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姚泊彰、王路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所有券相关人员都会参与</w:t>
            </w:r>
          </w:p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会员画像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涉及会员角度的所有特征，具体见‘会员画像’说明</w:t>
            </w:r>
          </w:p>
        </w:tc>
        <w:tc>
          <w:tcPr>
            <w:tcW w:w="2791" w:type="dxa"/>
            <w:vMerge w:val="restart"/>
          </w:tcPr>
          <w:p w:rsidR="00387A88" w:rsidRDefault="00BD69F1">
            <w:r>
              <w:rPr>
                <w:rFonts w:hint="eastAsia"/>
              </w:rPr>
              <w:t>主要人员：吴海</w:t>
            </w:r>
            <w:bookmarkStart w:id="0" w:name="_GoBack"/>
            <w:bookmarkEnd w:id="0"/>
            <w:r>
              <w:rPr>
                <w:rFonts w:hint="eastAsia"/>
              </w:rPr>
              <w:t>艺，所有券相关人员都会参与</w:t>
            </w:r>
          </w:p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货品画像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涉及货品角度的所有特征，具体见‘货品画像’说明</w:t>
            </w:r>
          </w:p>
        </w:tc>
        <w:tc>
          <w:tcPr>
            <w:tcW w:w="2791" w:type="dxa"/>
            <w:vMerge/>
          </w:tcPr>
          <w:p w:rsidR="00387A88" w:rsidRDefault="00387A88"/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效果评估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负责所有券的效果评估及</w:t>
            </w:r>
            <w:r>
              <w:rPr>
                <w:rFonts w:hint="eastAsia"/>
              </w:rPr>
              <w:t>kpi</w:t>
            </w:r>
            <w:r>
              <w:rPr>
                <w:rFonts w:hint="eastAsia"/>
              </w:rPr>
              <w:t>的考核指标</w:t>
            </w:r>
          </w:p>
        </w:tc>
        <w:tc>
          <w:tcPr>
            <w:tcW w:w="2791" w:type="dxa"/>
          </w:tcPr>
          <w:p w:rsidR="00387A88" w:rsidRDefault="00BD69F1">
            <w:r>
              <w:rPr>
                <w:rFonts w:hint="eastAsia"/>
              </w:rPr>
              <w:t>彭卫</w:t>
            </w:r>
          </w:p>
        </w:tc>
      </w:tr>
      <w:tr w:rsidR="00387A88">
        <w:tc>
          <w:tcPr>
            <w:tcW w:w="2866" w:type="dxa"/>
          </w:tcPr>
          <w:p w:rsidR="00387A88" w:rsidRDefault="00BD69F1">
            <w:r>
              <w:rPr>
                <w:rFonts w:hint="eastAsia"/>
              </w:rPr>
              <w:t>券优化分析和探索</w:t>
            </w:r>
          </w:p>
        </w:tc>
        <w:tc>
          <w:tcPr>
            <w:tcW w:w="2865" w:type="dxa"/>
          </w:tcPr>
          <w:p w:rsidR="00387A88" w:rsidRDefault="00BD69F1">
            <w:r>
              <w:rPr>
                <w:rFonts w:hint="eastAsia"/>
              </w:rPr>
              <w:t>负责优化</w:t>
            </w:r>
          </w:p>
        </w:tc>
        <w:tc>
          <w:tcPr>
            <w:tcW w:w="2791" w:type="dxa"/>
          </w:tcPr>
          <w:p w:rsidR="00387A88" w:rsidRDefault="00BD69F1">
            <w:r>
              <w:rPr>
                <w:rFonts w:hint="eastAsia"/>
              </w:rPr>
              <w:t>所有券相关人员都会参与</w:t>
            </w:r>
          </w:p>
        </w:tc>
      </w:tr>
    </w:tbl>
    <w:p w:rsidR="00DD64DF" w:rsidRDefault="00DD64DF">
      <w:pPr>
        <w:rPr>
          <w:rFonts w:hint="eastAsia"/>
        </w:rPr>
      </w:pPr>
      <w:r>
        <w:rPr>
          <w:rFonts w:hint="eastAsia"/>
        </w:rPr>
        <w:lastRenderedPageBreak/>
        <w:t>按工种分类型：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）数据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）策略开发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）策略分析</w:t>
      </w:r>
      <w:r>
        <w:rPr>
          <w:rFonts w:hint="eastAsia"/>
        </w:rPr>
        <w:t xml:space="preserve"> </w:t>
      </w:r>
    </w:p>
    <w:p w:rsidR="004322E4" w:rsidRDefault="004322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）效果开发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）算法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）系统</w:t>
      </w:r>
    </w:p>
    <w:p w:rsidR="00DD64DF" w:rsidRDefault="00DD64DF">
      <w:pPr>
        <w:rPr>
          <w:rFonts w:hint="eastAsia"/>
        </w:rPr>
      </w:pPr>
    </w:p>
    <w:p w:rsidR="00DD64DF" w:rsidRDefault="00DD64DF">
      <w:pPr>
        <w:rPr>
          <w:rFonts w:hint="eastAsia"/>
        </w:rPr>
      </w:pPr>
    </w:p>
    <w:p w:rsidR="003555B0" w:rsidRDefault="003555B0">
      <w:pPr>
        <w:rPr>
          <w:rFonts w:hint="eastAsia"/>
        </w:rPr>
      </w:pPr>
    </w:p>
    <w:p w:rsidR="00DD64DF" w:rsidRDefault="00DD64DF">
      <w:pPr>
        <w:rPr>
          <w:rFonts w:hint="eastAsia"/>
        </w:rPr>
      </w:pPr>
      <w:r>
        <w:rPr>
          <w:rFonts w:hint="eastAsia"/>
        </w:rPr>
        <w:t>按场景分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）新客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）老客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）流失预警</w:t>
      </w:r>
    </w:p>
    <w:p w:rsidR="00DD64DF" w:rsidRPr="00DD64DF" w:rsidRDefault="00DD64D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）唤醒</w:t>
      </w:r>
      <w:r>
        <w:rPr>
          <w:rFonts w:hint="eastAsia"/>
        </w:rPr>
        <w:t xml:space="preserve"> 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）小票推荐</w:t>
      </w:r>
    </w:p>
    <w:p w:rsidR="00DD64DF" w:rsidRDefault="00DD64D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）主题券</w:t>
      </w:r>
    </w:p>
    <w:p w:rsidR="00DD64DF" w:rsidRDefault="00DD64DF">
      <w:pPr>
        <w:rPr>
          <w:rFonts w:hint="eastAsia"/>
        </w:rPr>
      </w:pPr>
    </w:p>
    <w:p w:rsidR="00DD64DF" w:rsidRDefault="00DD64DF">
      <w:pPr>
        <w:rPr>
          <w:rFonts w:hint="eastAsia"/>
        </w:rPr>
      </w:pPr>
    </w:p>
    <w:p w:rsidR="00DD64DF" w:rsidRDefault="00DD64DF">
      <w:pPr>
        <w:rPr>
          <w:rFonts w:hint="eastAsia"/>
        </w:rPr>
      </w:pPr>
    </w:p>
    <w:p w:rsidR="00DD64DF" w:rsidRDefault="00DD64DF">
      <w:pPr>
        <w:rPr>
          <w:rFonts w:hint="eastAsia"/>
        </w:rPr>
      </w:pPr>
    </w:p>
    <w:p w:rsidR="003555B0" w:rsidRPr="00DD64DF" w:rsidRDefault="003555B0"/>
    <w:p w:rsidR="00DD64DF" w:rsidRDefault="00DD64DF" w:rsidP="00DD64DF">
      <w:pPr>
        <w:rPr>
          <w:rFonts w:hint="eastAsia"/>
        </w:rPr>
      </w:pPr>
    </w:p>
    <w:p w:rsidR="004322E4" w:rsidRDefault="004322E4" w:rsidP="00DD64DF">
      <w:pPr>
        <w:rPr>
          <w:rFonts w:hint="eastAsia"/>
        </w:rPr>
      </w:pPr>
    </w:p>
    <w:p w:rsidR="004322E4" w:rsidRDefault="004322E4" w:rsidP="00DD64DF"/>
    <w:p w:rsidR="00DD64DF" w:rsidRDefault="00DD64DF" w:rsidP="00DD64DF">
      <w:r>
        <w:rPr>
          <w:rFonts w:hint="eastAsia"/>
        </w:rPr>
        <w:t>4</w:t>
      </w:r>
      <w:r>
        <w:rPr>
          <w:rFonts w:hint="eastAsia"/>
        </w:rPr>
        <w:t>、技术框架</w:t>
      </w:r>
    </w:p>
    <w:p w:rsidR="00DD64DF" w:rsidRDefault="00DD64DF">
      <w:pPr>
        <w:rPr>
          <w:rFonts w:hint="eastAsia"/>
        </w:rPr>
      </w:pPr>
    </w:p>
    <w:p w:rsidR="00D11226" w:rsidRDefault="00D11226"/>
    <w:sectPr w:rsidR="00D11226" w:rsidSect="0038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FC9" w:rsidRPr="00B04C46" w:rsidRDefault="001C2FC9" w:rsidP="00836563">
      <w:pPr>
        <w:rPr>
          <w:rFonts w:ascii="Arial" w:hAnsi="Arial" w:cs="Arial"/>
          <w:lang w:val="en-GB"/>
        </w:rPr>
      </w:pPr>
      <w:r>
        <w:separator/>
      </w:r>
    </w:p>
  </w:endnote>
  <w:endnote w:type="continuationSeparator" w:id="1">
    <w:p w:rsidR="001C2FC9" w:rsidRPr="00B04C46" w:rsidRDefault="001C2FC9" w:rsidP="00836563">
      <w:pPr>
        <w:rPr>
          <w:rFonts w:ascii="Arial" w:hAnsi="Arial" w:cs="Arial"/>
          <w:lang w:val="en-GB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FC9" w:rsidRPr="00B04C46" w:rsidRDefault="001C2FC9" w:rsidP="00836563">
      <w:pPr>
        <w:rPr>
          <w:rFonts w:ascii="Arial" w:hAnsi="Arial" w:cs="Arial"/>
          <w:lang w:val="en-GB"/>
        </w:rPr>
      </w:pPr>
      <w:r>
        <w:separator/>
      </w:r>
    </w:p>
  </w:footnote>
  <w:footnote w:type="continuationSeparator" w:id="1">
    <w:p w:rsidR="001C2FC9" w:rsidRPr="00B04C46" w:rsidRDefault="001C2FC9" w:rsidP="00836563">
      <w:pPr>
        <w:rPr>
          <w:rFonts w:ascii="Arial" w:hAnsi="Arial" w:cs="Arial"/>
          <w:lang w:val="en-GB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F06"/>
    <w:multiLevelType w:val="multilevel"/>
    <w:tmpl w:val="00043F0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5E2235"/>
    <w:multiLevelType w:val="multilevel"/>
    <w:tmpl w:val="1B5E22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E97EB5"/>
    <w:multiLevelType w:val="multilevel"/>
    <w:tmpl w:val="40E97E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4F5343"/>
    <w:multiLevelType w:val="hybridMultilevel"/>
    <w:tmpl w:val="03786A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42B9C"/>
    <w:multiLevelType w:val="multilevel"/>
    <w:tmpl w:val="5B842B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6200A4"/>
    <w:multiLevelType w:val="multilevel"/>
    <w:tmpl w:val="5F6200A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1F83F29"/>
    <w:multiLevelType w:val="multilevel"/>
    <w:tmpl w:val="61F83F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4B4347"/>
    <w:multiLevelType w:val="multilevel"/>
    <w:tmpl w:val="704B4347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4815C8B"/>
    <w:multiLevelType w:val="multilevel"/>
    <w:tmpl w:val="74815C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D44716"/>
    <w:multiLevelType w:val="multilevel"/>
    <w:tmpl w:val="74D447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9B4"/>
    <w:rsid w:val="00010E11"/>
    <w:rsid w:val="000171B0"/>
    <w:rsid w:val="00034A52"/>
    <w:rsid w:val="000447EE"/>
    <w:rsid w:val="00076AA3"/>
    <w:rsid w:val="00090ACA"/>
    <w:rsid w:val="000A0ACE"/>
    <w:rsid w:val="000A68AB"/>
    <w:rsid w:val="000D11FC"/>
    <w:rsid w:val="000D7C1E"/>
    <w:rsid w:val="00102F58"/>
    <w:rsid w:val="001149B5"/>
    <w:rsid w:val="00132D94"/>
    <w:rsid w:val="001347F4"/>
    <w:rsid w:val="001520D1"/>
    <w:rsid w:val="001726F4"/>
    <w:rsid w:val="001776E1"/>
    <w:rsid w:val="00187934"/>
    <w:rsid w:val="00193B89"/>
    <w:rsid w:val="001B3B79"/>
    <w:rsid w:val="001C2FC9"/>
    <w:rsid w:val="002508A4"/>
    <w:rsid w:val="0027715B"/>
    <w:rsid w:val="002A45F5"/>
    <w:rsid w:val="002C6035"/>
    <w:rsid w:val="002E628E"/>
    <w:rsid w:val="00302F4C"/>
    <w:rsid w:val="00306CE4"/>
    <w:rsid w:val="003073A1"/>
    <w:rsid w:val="00312117"/>
    <w:rsid w:val="00322152"/>
    <w:rsid w:val="00342BFF"/>
    <w:rsid w:val="003555B0"/>
    <w:rsid w:val="003648AC"/>
    <w:rsid w:val="00365F2A"/>
    <w:rsid w:val="00383904"/>
    <w:rsid w:val="00385401"/>
    <w:rsid w:val="00387A88"/>
    <w:rsid w:val="003969B4"/>
    <w:rsid w:val="003A5049"/>
    <w:rsid w:val="003A6FC6"/>
    <w:rsid w:val="00405604"/>
    <w:rsid w:val="00405FE7"/>
    <w:rsid w:val="0042768F"/>
    <w:rsid w:val="004322E4"/>
    <w:rsid w:val="004327F0"/>
    <w:rsid w:val="004435DB"/>
    <w:rsid w:val="004662F9"/>
    <w:rsid w:val="004F23CC"/>
    <w:rsid w:val="004F5C5D"/>
    <w:rsid w:val="00561E8F"/>
    <w:rsid w:val="00573B54"/>
    <w:rsid w:val="0058359F"/>
    <w:rsid w:val="00586936"/>
    <w:rsid w:val="005A11BA"/>
    <w:rsid w:val="005A2535"/>
    <w:rsid w:val="005B1954"/>
    <w:rsid w:val="005C7BD3"/>
    <w:rsid w:val="005D0585"/>
    <w:rsid w:val="005D0D4C"/>
    <w:rsid w:val="005D44D9"/>
    <w:rsid w:val="00607EFD"/>
    <w:rsid w:val="00627720"/>
    <w:rsid w:val="00630E1F"/>
    <w:rsid w:val="006313BC"/>
    <w:rsid w:val="00666691"/>
    <w:rsid w:val="0069052A"/>
    <w:rsid w:val="006E6C7A"/>
    <w:rsid w:val="006F4EC8"/>
    <w:rsid w:val="007100D5"/>
    <w:rsid w:val="007318B0"/>
    <w:rsid w:val="00754B6D"/>
    <w:rsid w:val="00774FA2"/>
    <w:rsid w:val="007A48CD"/>
    <w:rsid w:val="007C3F69"/>
    <w:rsid w:val="007D2DB6"/>
    <w:rsid w:val="007D3BC4"/>
    <w:rsid w:val="007E16FB"/>
    <w:rsid w:val="007F0824"/>
    <w:rsid w:val="007F0CF0"/>
    <w:rsid w:val="007F2405"/>
    <w:rsid w:val="007F4659"/>
    <w:rsid w:val="007F520D"/>
    <w:rsid w:val="008029B8"/>
    <w:rsid w:val="00824638"/>
    <w:rsid w:val="00831AAA"/>
    <w:rsid w:val="00836563"/>
    <w:rsid w:val="008427F5"/>
    <w:rsid w:val="00862C04"/>
    <w:rsid w:val="0086540E"/>
    <w:rsid w:val="008661E9"/>
    <w:rsid w:val="0087322F"/>
    <w:rsid w:val="008B0C5C"/>
    <w:rsid w:val="008C0159"/>
    <w:rsid w:val="008C0619"/>
    <w:rsid w:val="008E47FB"/>
    <w:rsid w:val="008F3EEF"/>
    <w:rsid w:val="009048A9"/>
    <w:rsid w:val="009472DD"/>
    <w:rsid w:val="0095693F"/>
    <w:rsid w:val="0096570F"/>
    <w:rsid w:val="009748BD"/>
    <w:rsid w:val="00975EDD"/>
    <w:rsid w:val="009812E9"/>
    <w:rsid w:val="009C28ED"/>
    <w:rsid w:val="009F36A1"/>
    <w:rsid w:val="009F6B0C"/>
    <w:rsid w:val="00A35AF3"/>
    <w:rsid w:val="00A40668"/>
    <w:rsid w:val="00A562F6"/>
    <w:rsid w:val="00A720A1"/>
    <w:rsid w:val="00AB6059"/>
    <w:rsid w:val="00AC14D1"/>
    <w:rsid w:val="00AE22F0"/>
    <w:rsid w:val="00AF06E0"/>
    <w:rsid w:val="00AF5EB0"/>
    <w:rsid w:val="00B24491"/>
    <w:rsid w:val="00B3569A"/>
    <w:rsid w:val="00B439E6"/>
    <w:rsid w:val="00B4502F"/>
    <w:rsid w:val="00B459E6"/>
    <w:rsid w:val="00B55EE4"/>
    <w:rsid w:val="00B56B5C"/>
    <w:rsid w:val="00B73A9B"/>
    <w:rsid w:val="00B97E75"/>
    <w:rsid w:val="00BA5122"/>
    <w:rsid w:val="00BB252D"/>
    <w:rsid w:val="00BC043B"/>
    <w:rsid w:val="00BD69F1"/>
    <w:rsid w:val="00BE3957"/>
    <w:rsid w:val="00BF79AA"/>
    <w:rsid w:val="00C2739D"/>
    <w:rsid w:val="00C6028F"/>
    <w:rsid w:val="00C6155C"/>
    <w:rsid w:val="00C6233C"/>
    <w:rsid w:val="00C77C43"/>
    <w:rsid w:val="00C93AD8"/>
    <w:rsid w:val="00C93DFD"/>
    <w:rsid w:val="00CC2AFA"/>
    <w:rsid w:val="00CF62C2"/>
    <w:rsid w:val="00D11226"/>
    <w:rsid w:val="00D174E9"/>
    <w:rsid w:val="00D97E87"/>
    <w:rsid w:val="00DB03E5"/>
    <w:rsid w:val="00DC16A4"/>
    <w:rsid w:val="00DC7DC0"/>
    <w:rsid w:val="00DD64DF"/>
    <w:rsid w:val="00DE3880"/>
    <w:rsid w:val="00DF3333"/>
    <w:rsid w:val="00E20089"/>
    <w:rsid w:val="00E31F0F"/>
    <w:rsid w:val="00E869F0"/>
    <w:rsid w:val="00E961B0"/>
    <w:rsid w:val="00E97759"/>
    <w:rsid w:val="00EC1CC5"/>
    <w:rsid w:val="00EF7CD9"/>
    <w:rsid w:val="00F01B77"/>
    <w:rsid w:val="00F167F2"/>
    <w:rsid w:val="00F22089"/>
    <w:rsid w:val="00F341B5"/>
    <w:rsid w:val="00F52DC3"/>
    <w:rsid w:val="00F61A37"/>
    <w:rsid w:val="00F62BA1"/>
    <w:rsid w:val="00F712E9"/>
    <w:rsid w:val="00F77BD1"/>
    <w:rsid w:val="00F80793"/>
    <w:rsid w:val="00F95CF1"/>
    <w:rsid w:val="00FA4B23"/>
    <w:rsid w:val="00FA5799"/>
    <w:rsid w:val="00FA792C"/>
    <w:rsid w:val="00FB07F0"/>
    <w:rsid w:val="00FB2BC0"/>
    <w:rsid w:val="00FE3FA7"/>
    <w:rsid w:val="00FF1B1F"/>
    <w:rsid w:val="00FF5BA7"/>
    <w:rsid w:val="3FE74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7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7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87A88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387A8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87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387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387A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rsid w:val="00387A88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87A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87A88"/>
    <w:rPr>
      <w:sz w:val="18"/>
      <w:szCs w:val="18"/>
    </w:rPr>
  </w:style>
  <w:style w:type="paragraph" w:styleId="a8">
    <w:name w:val="List Paragraph"/>
    <w:basedOn w:val="a"/>
    <w:uiPriority w:val="34"/>
    <w:qFormat/>
    <w:rsid w:val="00387A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7A88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387A8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7A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7A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F843AB-D152-4F46-AE24-D195131A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14</Pages>
  <Words>755</Words>
  <Characters>4310</Characters>
  <Application>Microsoft Office Word</Application>
  <DocSecurity>0</DocSecurity>
  <Lines>35</Lines>
  <Paragraphs>10</Paragraphs>
  <ScaleCrop>false</ScaleCrop>
  <Company>Microsoft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116</cp:revision>
  <dcterms:created xsi:type="dcterms:W3CDTF">2018-05-15T01:00:00Z</dcterms:created>
  <dcterms:modified xsi:type="dcterms:W3CDTF">2018-07-12T05:34:00Z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