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1418"/>
        <w:gridCol w:w="8505"/>
        <w:gridCol w:w="995"/>
      </w:tblGrid>
      <w:tr w:rsidR="00DE4BA5" w:rsidRPr="00D44B91" w:rsidTr="00D4694C">
        <w:tc>
          <w:tcPr>
            <w:tcW w:w="766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0" w:name="_Hlk7101826"/>
            <w:bookmarkStart w:id="1" w:name="_GoBack"/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</w:tr>
      <w:tr w:rsidR="00DE4BA5" w:rsidRPr="00D44B91" w:rsidTr="00D4694C">
        <w:tc>
          <w:tcPr>
            <w:tcW w:w="766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:rsidR="00DE4BA5" w:rsidRPr="00D44B91" w:rsidRDefault="00843F77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Start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End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主人</w:t>
            </w:r>
            <w:r w:rsidR="003D6FEC"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没有足够区别于已有</w:t>
            </w:r>
            <w:r w:rsidR="00843F77"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宠物APP</w:t>
            </w: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商业风险</w:t>
            </w:r>
          </w:p>
        </w:tc>
      </w:tr>
      <w:tr w:rsidR="00DE4BA5" w:rsidRPr="00D44B91" w:rsidTr="00D4694C">
        <w:tc>
          <w:tcPr>
            <w:tcW w:w="766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商家对</w:t>
            </w:r>
            <w:r w:rsidR="00843F77"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此软件的推广</w:t>
            </w: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用户风险</w:t>
            </w:r>
          </w:p>
        </w:tc>
      </w:tr>
      <w:tr w:rsidR="00DE4BA5" w:rsidRPr="00D44B91" w:rsidTr="00D4694C">
        <w:tc>
          <w:tcPr>
            <w:tcW w:w="766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R3</w:t>
            </w:r>
          </w:p>
        </w:tc>
        <w:tc>
          <w:tcPr>
            <w:tcW w:w="1418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无法实现</w:t>
            </w:r>
            <w:r w:rsidR="00843F77" w:rsidRPr="00D44B91">
              <w:rPr>
                <w:rFonts w:ascii="微软雅黑" w:eastAsia="微软雅黑" w:hAnsi="微软雅黑" w:hint="eastAsia"/>
              </w:rPr>
              <w:t>按时遛狗及完成要求</w:t>
            </w:r>
          </w:p>
        </w:tc>
        <w:tc>
          <w:tcPr>
            <w:tcW w:w="8505" w:type="dxa"/>
          </w:tcPr>
          <w:p w:rsidR="00DE4BA5" w:rsidRPr="00D44B91" w:rsidRDefault="00843F77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平台提供的</w:t>
            </w:r>
            <w:r w:rsidR="00D127E4" w:rsidRPr="00D44B91">
              <w:rPr>
                <w:rFonts w:ascii="微软雅黑" w:eastAsia="微软雅黑" w:hAnsi="微软雅黑" w:hint="eastAsia"/>
                <w:bCs/>
                <w:szCs w:val="21"/>
              </w:rPr>
              <w:t>保障不够充足</w:t>
            </w:r>
          </w:p>
        </w:tc>
        <w:tc>
          <w:tcPr>
            <w:tcW w:w="99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流程风险</w:t>
            </w:r>
          </w:p>
        </w:tc>
      </w:tr>
      <w:tr w:rsidR="00DE4BA5" w:rsidRPr="00D44B91" w:rsidTr="00D4694C">
        <w:tc>
          <w:tcPr>
            <w:tcW w:w="766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R4</w:t>
            </w:r>
          </w:p>
        </w:tc>
        <w:tc>
          <w:tcPr>
            <w:tcW w:w="1418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人员不能及时到位</w:t>
            </w:r>
          </w:p>
        </w:tc>
        <w:tc>
          <w:tcPr>
            <w:tcW w:w="850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人员风险</w:t>
            </w:r>
          </w:p>
        </w:tc>
      </w:tr>
      <w:tr w:rsidR="00DE4BA5" w:rsidRPr="00D44B91" w:rsidTr="00D4694C">
        <w:tc>
          <w:tcPr>
            <w:tcW w:w="766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R5</w:t>
            </w:r>
          </w:p>
        </w:tc>
        <w:tc>
          <w:tcPr>
            <w:tcW w:w="1418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DE4BA5" w:rsidRPr="00D44B91" w:rsidRDefault="003D6FEC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资金风险</w:t>
            </w:r>
          </w:p>
        </w:tc>
      </w:tr>
      <w:tr w:rsidR="002D5AB6" w:rsidRPr="00D44B91" w:rsidTr="00D4694C">
        <w:tc>
          <w:tcPr>
            <w:tcW w:w="766" w:type="dxa"/>
          </w:tcPr>
          <w:p w:rsidR="002D5AB6" w:rsidRPr="00D44B91" w:rsidRDefault="002D5AB6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lastRenderedPageBreak/>
              <w:t>R</w:t>
            </w:r>
            <w:r w:rsidRPr="00D44B91">
              <w:rPr>
                <w:rFonts w:ascii="微软雅黑" w:eastAsia="微软雅黑" w:hAnsi="微软雅黑"/>
                <w:bCs/>
                <w:szCs w:val="21"/>
              </w:rPr>
              <w:t>6</w:t>
            </w:r>
          </w:p>
        </w:tc>
        <w:tc>
          <w:tcPr>
            <w:tcW w:w="1418" w:type="dxa"/>
          </w:tcPr>
          <w:p w:rsidR="002D5AB6" w:rsidRPr="00D44B91" w:rsidRDefault="002D5AB6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遛狗师人员不够完善不够多</w:t>
            </w:r>
          </w:p>
        </w:tc>
        <w:tc>
          <w:tcPr>
            <w:tcW w:w="8505" w:type="dxa"/>
          </w:tcPr>
          <w:p w:rsidR="002D5AB6" w:rsidRPr="00D44B91" w:rsidRDefault="002D5AB6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职业新起，人数不多，但是无法满足狗狗主人需求</w:t>
            </w:r>
          </w:p>
        </w:tc>
        <w:tc>
          <w:tcPr>
            <w:tcW w:w="995" w:type="dxa"/>
          </w:tcPr>
          <w:p w:rsidR="002D5AB6" w:rsidRPr="00D44B91" w:rsidRDefault="002D5AB6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用户风险</w:t>
            </w:r>
          </w:p>
        </w:tc>
      </w:tr>
      <w:bookmarkEnd w:id="0"/>
      <w:bookmarkEnd w:id="1"/>
    </w:tbl>
    <w:p w:rsidR="00DE4BA5" w:rsidRPr="00D44B91" w:rsidRDefault="00DE4BA5">
      <w:pPr>
        <w:rPr>
          <w:rFonts w:ascii="微软雅黑" w:eastAsia="微软雅黑" w:hAnsi="微软雅黑"/>
        </w:rPr>
      </w:pPr>
    </w:p>
    <w:sectPr w:rsidR="00DE4BA5" w:rsidRPr="00D44B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F68" w:rsidRDefault="00381F68" w:rsidP="00843F77">
      <w:pPr>
        <w:spacing w:line="240" w:lineRule="auto"/>
      </w:pPr>
      <w:r>
        <w:separator/>
      </w:r>
    </w:p>
  </w:endnote>
  <w:endnote w:type="continuationSeparator" w:id="0">
    <w:p w:rsidR="00381F68" w:rsidRDefault="00381F68" w:rsidP="00843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F68" w:rsidRDefault="00381F68" w:rsidP="00843F77">
      <w:pPr>
        <w:spacing w:line="240" w:lineRule="auto"/>
      </w:pPr>
      <w:r>
        <w:separator/>
      </w:r>
    </w:p>
  </w:footnote>
  <w:footnote w:type="continuationSeparator" w:id="0">
    <w:p w:rsidR="00381F68" w:rsidRDefault="00381F68" w:rsidP="00843F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5AB6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F68"/>
    <w:rsid w:val="00386253"/>
    <w:rsid w:val="003B0F82"/>
    <w:rsid w:val="003B26EF"/>
    <w:rsid w:val="003C3EAE"/>
    <w:rsid w:val="003C5C8C"/>
    <w:rsid w:val="003D6FE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20E7E"/>
    <w:rsid w:val="00832238"/>
    <w:rsid w:val="00843F77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27E4"/>
    <w:rsid w:val="00D31F42"/>
    <w:rsid w:val="00D44B91"/>
    <w:rsid w:val="00D4694C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4BA5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9</cp:revision>
  <dcterms:created xsi:type="dcterms:W3CDTF">2012-08-13T07:25:00Z</dcterms:created>
  <dcterms:modified xsi:type="dcterms:W3CDTF">2019-04-25T08:24:00Z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